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2F" w:rsidRPr="00BE4B5B" w:rsidRDefault="00BE4B5B" w:rsidP="00BE4B5B">
      <w:pPr>
        <w:jc w:val="center"/>
        <w:rPr>
          <w:b/>
          <w:sz w:val="32"/>
          <w:szCs w:val="32"/>
        </w:rPr>
      </w:pPr>
      <w:r w:rsidRPr="00BE4B5B">
        <w:rPr>
          <w:b/>
          <w:sz w:val="32"/>
          <w:szCs w:val="32"/>
        </w:rPr>
        <w:t>Мониторинг  мелкой моторики руки через игровые упраждения. Авторская разработка.</w:t>
      </w:r>
    </w:p>
    <w:p w:rsidR="00BE4B5B" w:rsidRPr="00BE4B5B" w:rsidRDefault="00BE4B5B" w:rsidP="00BE4B5B">
      <w:pPr>
        <w:rPr>
          <w:sz w:val="32"/>
          <w:szCs w:val="32"/>
          <w:u w:val="single"/>
        </w:rPr>
      </w:pPr>
      <w:r w:rsidRPr="00BE4B5B">
        <w:rPr>
          <w:sz w:val="32"/>
          <w:szCs w:val="32"/>
          <w:u w:val="single"/>
        </w:rPr>
        <w:t>Условия проведения:</w:t>
      </w:r>
    </w:p>
    <w:p w:rsidR="00BE4B5B" w:rsidRPr="00BE4B5B" w:rsidRDefault="00BE4B5B" w:rsidP="00BE4B5B">
      <w:pPr>
        <w:rPr>
          <w:sz w:val="32"/>
          <w:szCs w:val="32"/>
        </w:rPr>
      </w:pPr>
      <w:r w:rsidRPr="00BE4B5B">
        <w:rPr>
          <w:sz w:val="32"/>
          <w:szCs w:val="32"/>
        </w:rPr>
        <w:t xml:space="preserve">   Мониторинг проводится в начале учебного года через наблюдение за детьми во время прогулки к пруду (кормление птиц)</w:t>
      </w:r>
      <w:r>
        <w:rPr>
          <w:sz w:val="32"/>
          <w:szCs w:val="32"/>
        </w:rPr>
        <w:t>.</w:t>
      </w:r>
    </w:p>
    <w:p w:rsidR="00BE4B5B" w:rsidRPr="00BE4B5B" w:rsidRDefault="00BE4B5B" w:rsidP="00BE4B5B">
      <w:pPr>
        <w:pStyle w:val="a3"/>
        <w:numPr>
          <w:ilvl w:val="0"/>
          <w:numId w:val="2"/>
        </w:numPr>
        <w:rPr>
          <w:sz w:val="32"/>
          <w:szCs w:val="32"/>
        </w:rPr>
      </w:pPr>
      <w:r w:rsidRPr="00BE4B5B">
        <w:rPr>
          <w:sz w:val="32"/>
          <w:szCs w:val="32"/>
        </w:rPr>
        <w:t>Кормление уток, птиц (отщипывание  от целого куска хлебные крошки)</w:t>
      </w:r>
      <w:r>
        <w:rPr>
          <w:sz w:val="32"/>
          <w:szCs w:val="32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3088"/>
        <w:gridCol w:w="3102"/>
        <w:gridCol w:w="3021"/>
      </w:tblGrid>
      <w:tr w:rsidR="00BE4B5B" w:rsidRPr="00BE4B5B" w:rsidTr="00BE4B5B">
        <w:tc>
          <w:tcPr>
            <w:tcW w:w="3190" w:type="dxa"/>
          </w:tcPr>
          <w:p w:rsidR="00BE4B5B" w:rsidRPr="00BE4B5B" w:rsidRDefault="00BE4B5B" w:rsidP="00BE4B5B">
            <w:pPr>
              <w:jc w:val="center"/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>Высокий</w:t>
            </w:r>
          </w:p>
        </w:tc>
        <w:tc>
          <w:tcPr>
            <w:tcW w:w="3190" w:type="dxa"/>
          </w:tcPr>
          <w:p w:rsidR="00BE4B5B" w:rsidRPr="00BE4B5B" w:rsidRDefault="00BE4B5B" w:rsidP="00BE4B5B">
            <w:pPr>
              <w:jc w:val="center"/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>Средний</w:t>
            </w:r>
          </w:p>
        </w:tc>
        <w:tc>
          <w:tcPr>
            <w:tcW w:w="3191" w:type="dxa"/>
          </w:tcPr>
          <w:p w:rsidR="00BE4B5B" w:rsidRPr="00BE4B5B" w:rsidRDefault="00BE4B5B" w:rsidP="00BE4B5B">
            <w:pPr>
              <w:jc w:val="center"/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>Низкий</w:t>
            </w:r>
          </w:p>
        </w:tc>
      </w:tr>
      <w:tr w:rsidR="00BE4B5B" w:rsidRPr="00BE4B5B" w:rsidTr="00BE4B5B">
        <w:tc>
          <w:tcPr>
            <w:tcW w:w="3190" w:type="dxa"/>
          </w:tcPr>
          <w:p w:rsidR="00BE4B5B" w:rsidRPr="00BE4B5B" w:rsidRDefault="00BE4B5B" w:rsidP="00BE4B5B">
            <w:pPr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>Самостоятльно отщипывает маленькие кусочки большим и указательным пальцем</w:t>
            </w:r>
          </w:p>
        </w:tc>
        <w:tc>
          <w:tcPr>
            <w:tcW w:w="3190" w:type="dxa"/>
          </w:tcPr>
          <w:p w:rsidR="00BE4B5B" w:rsidRPr="00BE4B5B" w:rsidRDefault="00BE4B5B" w:rsidP="00BE4B5B">
            <w:pPr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>Не всегда самостоятельно отщипывает маленькие кусочки, нуждается в показе и объяснении. При отщипывании захватывает 3 – 4 пальцами</w:t>
            </w:r>
          </w:p>
        </w:tc>
        <w:tc>
          <w:tcPr>
            <w:tcW w:w="3191" w:type="dxa"/>
          </w:tcPr>
          <w:p w:rsidR="00BE4B5B" w:rsidRPr="00BE4B5B" w:rsidRDefault="00BE4B5B" w:rsidP="00BE4B5B">
            <w:pPr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>Ребёнку не удаётся отщипнуть от куска, бросает в воду целиком. Быстро устаёт кисть руки</w:t>
            </w:r>
          </w:p>
        </w:tc>
      </w:tr>
    </w:tbl>
    <w:p w:rsidR="00BE4B5B" w:rsidRPr="00BE4B5B" w:rsidRDefault="00BE4B5B" w:rsidP="00BE4B5B">
      <w:pPr>
        <w:ind w:left="360"/>
        <w:rPr>
          <w:sz w:val="32"/>
          <w:szCs w:val="32"/>
        </w:rPr>
      </w:pPr>
    </w:p>
    <w:p w:rsidR="00BE4B5B" w:rsidRPr="00BE4B5B" w:rsidRDefault="00BE4B5B" w:rsidP="00BE4B5B">
      <w:pPr>
        <w:pStyle w:val="a3"/>
        <w:numPr>
          <w:ilvl w:val="0"/>
          <w:numId w:val="2"/>
        </w:numPr>
        <w:rPr>
          <w:sz w:val="32"/>
          <w:szCs w:val="32"/>
        </w:rPr>
      </w:pPr>
      <w:r w:rsidRPr="00BE4B5B">
        <w:rPr>
          <w:sz w:val="32"/>
          <w:szCs w:val="32"/>
        </w:rPr>
        <w:t>Наблюдение за тем, как птицы ныряют, как летают (показывают рукой)</w:t>
      </w:r>
      <w:r>
        <w:rPr>
          <w:sz w:val="32"/>
          <w:szCs w:val="32"/>
        </w:rPr>
        <w:t>.</w:t>
      </w:r>
    </w:p>
    <w:tbl>
      <w:tblPr>
        <w:tblStyle w:val="a4"/>
        <w:tblW w:w="9360" w:type="dxa"/>
        <w:tblInd w:w="392" w:type="dxa"/>
        <w:tblLook w:val="04A0"/>
      </w:tblPr>
      <w:tblGrid>
        <w:gridCol w:w="3313"/>
        <w:gridCol w:w="3003"/>
        <w:gridCol w:w="3044"/>
      </w:tblGrid>
      <w:tr w:rsidR="00BE4B5B" w:rsidRPr="00BE4B5B" w:rsidTr="00BE4B5B">
        <w:trPr>
          <w:trHeight w:val="387"/>
        </w:trPr>
        <w:tc>
          <w:tcPr>
            <w:tcW w:w="3313" w:type="dxa"/>
          </w:tcPr>
          <w:p w:rsidR="00BE4B5B" w:rsidRP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 xml:space="preserve">Высокий </w:t>
            </w:r>
          </w:p>
        </w:tc>
        <w:tc>
          <w:tcPr>
            <w:tcW w:w="3003" w:type="dxa"/>
          </w:tcPr>
          <w:p w:rsidR="00BE4B5B" w:rsidRP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 xml:space="preserve">Средний </w:t>
            </w:r>
          </w:p>
        </w:tc>
        <w:tc>
          <w:tcPr>
            <w:tcW w:w="3044" w:type="dxa"/>
          </w:tcPr>
          <w:p w:rsidR="00BE4B5B" w:rsidRP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>Низкий</w:t>
            </w:r>
          </w:p>
        </w:tc>
      </w:tr>
      <w:tr w:rsidR="00BE4B5B" w:rsidRPr="00BE4B5B" w:rsidTr="00BE4B5B">
        <w:trPr>
          <w:trHeight w:val="3498"/>
        </w:trPr>
        <w:tc>
          <w:tcPr>
            <w:tcW w:w="3313" w:type="dxa"/>
          </w:tcPr>
          <w:p w:rsidR="00BE4B5B" w:rsidRP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>Движение руки идёт согласно с текстом</w:t>
            </w:r>
          </w:p>
        </w:tc>
        <w:tc>
          <w:tcPr>
            <w:tcW w:w="3003" w:type="dxa"/>
          </w:tcPr>
          <w:p w:rsidR="00BE4B5B" w:rsidRP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 xml:space="preserve">С </w:t>
            </w:r>
            <w:r>
              <w:rPr>
                <w:sz w:val="32"/>
                <w:szCs w:val="32"/>
              </w:rPr>
              <w:t>н</w:t>
            </w:r>
            <w:r w:rsidRPr="00BE4B5B">
              <w:rPr>
                <w:sz w:val="32"/>
                <w:szCs w:val="32"/>
              </w:rPr>
              <w:t xml:space="preserve">ебольшой помощью воспитателя ребёнок выполняет движения. Не всегда согласуется движение руки  - кисти </w:t>
            </w:r>
          </w:p>
        </w:tc>
        <w:tc>
          <w:tcPr>
            <w:tcW w:w="3044" w:type="dxa"/>
          </w:tcPr>
          <w:p w:rsidR="00BE4B5B" w:rsidRP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 w:rsidRPr="00BE4B5B">
              <w:rPr>
                <w:sz w:val="32"/>
                <w:szCs w:val="32"/>
              </w:rPr>
              <w:t>Движения руки импульсивные. Скованные, напряжённые. Или очень ослабленные. Даётся струдом, даже с помощью воспитателя</w:t>
            </w:r>
          </w:p>
        </w:tc>
      </w:tr>
    </w:tbl>
    <w:p w:rsidR="00BE4B5B" w:rsidRDefault="00BE4B5B" w:rsidP="00BE4B5B">
      <w:pPr>
        <w:pStyle w:val="a3"/>
        <w:rPr>
          <w:sz w:val="32"/>
          <w:szCs w:val="32"/>
        </w:rPr>
      </w:pPr>
    </w:p>
    <w:p w:rsidR="00BE4B5B" w:rsidRDefault="00BE4B5B" w:rsidP="00BE4B5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Рисование палочками на песке.</w:t>
      </w:r>
    </w:p>
    <w:tbl>
      <w:tblPr>
        <w:tblStyle w:val="a4"/>
        <w:tblW w:w="0" w:type="auto"/>
        <w:tblInd w:w="720" w:type="dxa"/>
        <w:tblLook w:val="04A0"/>
      </w:tblPr>
      <w:tblGrid>
        <w:gridCol w:w="3016"/>
        <w:gridCol w:w="2921"/>
        <w:gridCol w:w="2914"/>
      </w:tblGrid>
      <w:tr w:rsidR="00BE4B5B" w:rsidTr="00BE4B5B">
        <w:tc>
          <w:tcPr>
            <w:tcW w:w="3190" w:type="dxa"/>
          </w:tcPr>
          <w:p w:rsid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Высокий </w:t>
            </w:r>
          </w:p>
        </w:tc>
        <w:tc>
          <w:tcPr>
            <w:tcW w:w="3190" w:type="dxa"/>
          </w:tcPr>
          <w:p w:rsid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Средний </w:t>
            </w:r>
          </w:p>
        </w:tc>
        <w:tc>
          <w:tcPr>
            <w:tcW w:w="3191" w:type="dxa"/>
          </w:tcPr>
          <w:p w:rsid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Низкий </w:t>
            </w:r>
          </w:p>
        </w:tc>
      </w:tr>
      <w:tr w:rsidR="00BE4B5B" w:rsidTr="00BE4B5B">
        <w:tc>
          <w:tcPr>
            <w:tcW w:w="3190" w:type="dxa"/>
          </w:tcPr>
          <w:p w:rsid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 правильно держит палочкув руке. Линии, формы получаются чёткие, прорисованные. Силуэт рисунка узнаваемый.</w:t>
            </w:r>
          </w:p>
        </w:tc>
        <w:tc>
          <w:tcPr>
            <w:tcW w:w="3190" w:type="dxa"/>
          </w:tcPr>
          <w:p w:rsid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 дежит палочку не совсем правильно, но изображение узнаваемое. Линии и  формы прорисованы без нажима</w:t>
            </w:r>
          </w:p>
        </w:tc>
        <w:tc>
          <w:tcPr>
            <w:tcW w:w="3191" w:type="dxa"/>
          </w:tcPr>
          <w:p w:rsidR="00BE4B5B" w:rsidRDefault="00BE4B5B" w:rsidP="00BE4B5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Захват палочки не правильный (держит сверху, палочка зажата между средним и безымянным пальцем и т.п.). Нарисовать предмет может только при помощи воспитателя.</w:t>
            </w:r>
          </w:p>
        </w:tc>
      </w:tr>
    </w:tbl>
    <w:p w:rsidR="00BE4B5B" w:rsidRDefault="00BE4B5B" w:rsidP="00BE4B5B">
      <w:pPr>
        <w:pStyle w:val="a3"/>
        <w:rPr>
          <w:sz w:val="32"/>
          <w:szCs w:val="32"/>
        </w:rPr>
      </w:pPr>
    </w:p>
    <w:p w:rsidR="00BE4B5B" w:rsidRPr="00BE4B5B" w:rsidRDefault="00BE4B5B" w:rsidP="00BE4B5B">
      <w:pPr>
        <w:pStyle w:val="a3"/>
        <w:rPr>
          <w:sz w:val="32"/>
          <w:szCs w:val="32"/>
        </w:rPr>
      </w:pPr>
    </w:p>
    <w:sectPr w:rsidR="00BE4B5B" w:rsidRPr="00BE4B5B" w:rsidSect="00E4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2D70"/>
    <w:multiLevelType w:val="hybridMultilevel"/>
    <w:tmpl w:val="1E48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304B6"/>
    <w:multiLevelType w:val="hybridMultilevel"/>
    <w:tmpl w:val="69B8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4B5B"/>
    <w:rsid w:val="00BE4B5B"/>
    <w:rsid w:val="00E4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B5B"/>
    <w:pPr>
      <w:ind w:left="720"/>
      <w:contextualSpacing/>
    </w:pPr>
  </w:style>
  <w:style w:type="table" w:styleId="a4">
    <w:name w:val="Table Grid"/>
    <w:basedOn w:val="a1"/>
    <w:uiPriority w:val="59"/>
    <w:rsid w:val="00BE4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Tafit</dc:creator>
  <cp:lastModifiedBy>Tafit</cp:lastModifiedBy>
  <cp:revision>1</cp:revision>
  <dcterms:created xsi:type="dcterms:W3CDTF">2012-11-15T12:05:00Z</dcterms:created>
  <dcterms:modified xsi:type="dcterms:W3CDTF">2012-11-15T13:18:00Z</dcterms:modified>
</cp:coreProperties>
</file>