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58" w:rsidRDefault="00511B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4C1F">
        <w:rPr>
          <w:rFonts w:ascii="Times New Roman" w:hAnsi="Times New Roman" w:cs="Times New Roman"/>
          <w:sz w:val="28"/>
          <w:szCs w:val="28"/>
        </w:rPr>
        <w:t xml:space="preserve"> </w:t>
      </w:r>
      <w:r w:rsidR="00C74C1F" w:rsidRPr="00511B58">
        <w:rPr>
          <w:rFonts w:ascii="Times New Roman" w:hAnsi="Times New Roman" w:cs="Times New Roman"/>
          <w:b/>
          <w:sz w:val="32"/>
          <w:szCs w:val="32"/>
        </w:rPr>
        <w:t>Роль русской народной</w:t>
      </w:r>
      <w:r w:rsidR="00C74C1F">
        <w:rPr>
          <w:rFonts w:ascii="Times New Roman" w:hAnsi="Times New Roman" w:cs="Times New Roman"/>
          <w:sz w:val="28"/>
          <w:szCs w:val="28"/>
        </w:rPr>
        <w:t xml:space="preserve"> </w:t>
      </w:r>
      <w:r w:rsidR="00C74C1F" w:rsidRPr="00511B58">
        <w:rPr>
          <w:rFonts w:ascii="Times New Roman" w:hAnsi="Times New Roman" w:cs="Times New Roman"/>
          <w:b/>
          <w:sz w:val="32"/>
          <w:szCs w:val="32"/>
        </w:rPr>
        <w:t xml:space="preserve">сказки в работе </w:t>
      </w:r>
    </w:p>
    <w:p w:rsidR="00344B7A" w:rsidRPr="00511B58" w:rsidRDefault="00511B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C74C1F" w:rsidRPr="00511B58">
        <w:rPr>
          <w:rFonts w:ascii="Times New Roman" w:hAnsi="Times New Roman" w:cs="Times New Roman"/>
          <w:b/>
          <w:sz w:val="32"/>
          <w:szCs w:val="32"/>
        </w:rPr>
        <w:t>с детьми раннего</w:t>
      </w:r>
      <w:r w:rsidR="00C74C1F">
        <w:rPr>
          <w:rFonts w:ascii="Times New Roman" w:hAnsi="Times New Roman" w:cs="Times New Roman"/>
          <w:sz w:val="28"/>
          <w:szCs w:val="28"/>
        </w:rPr>
        <w:t xml:space="preserve"> </w:t>
      </w:r>
      <w:r w:rsidR="00C74C1F" w:rsidRPr="00511B58">
        <w:rPr>
          <w:rFonts w:ascii="Times New Roman" w:hAnsi="Times New Roman" w:cs="Times New Roman"/>
          <w:b/>
          <w:sz w:val="32"/>
          <w:szCs w:val="32"/>
        </w:rPr>
        <w:t>возраста.</w:t>
      </w:r>
    </w:p>
    <w:p w:rsidR="00C74C1F" w:rsidRDefault="00C7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Воспитатель Кекина Надежда Николаевна</w:t>
      </w:r>
    </w:p>
    <w:p w:rsidR="00511B58" w:rsidRPr="00511B58" w:rsidRDefault="00511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B58">
        <w:rPr>
          <w:rFonts w:ascii="Times New Roman" w:hAnsi="Times New Roman" w:cs="Times New Roman"/>
          <w:sz w:val="24"/>
          <w:szCs w:val="24"/>
        </w:rPr>
        <w:t xml:space="preserve"> ГБДОУ детский сад № 2 комбинированного вида  </w:t>
      </w:r>
      <w:r>
        <w:rPr>
          <w:rFonts w:ascii="Times New Roman" w:hAnsi="Times New Roman" w:cs="Times New Roman"/>
          <w:sz w:val="24"/>
          <w:szCs w:val="24"/>
        </w:rPr>
        <w:t>Петродворцового района С</w:t>
      </w:r>
      <w:r w:rsidRPr="00511B58">
        <w:rPr>
          <w:rFonts w:ascii="Times New Roman" w:hAnsi="Times New Roman" w:cs="Times New Roman"/>
          <w:sz w:val="24"/>
          <w:szCs w:val="24"/>
        </w:rPr>
        <w:t>-Петербурга</w:t>
      </w:r>
    </w:p>
    <w:p w:rsidR="00C74C1F" w:rsidRDefault="00C74C1F" w:rsidP="0070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</w:t>
      </w:r>
      <w:r w:rsidR="00C83A34">
        <w:rPr>
          <w:rFonts w:ascii="Times New Roman" w:hAnsi="Times New Roman" w:cs="Times New Roman"/>
          <w:sz w:val="28"/>
          <w:szCs w:val="28"/>
        </w:rPr>
        <w:t>всестороннего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 2 – 3 лет наиболее доступным материалом является сказка. Это</w:t>
      </w:r>
      <w:r w:rsidR="00CC67EB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 xml:space="preserve"> актуально при работе с детьми с нарушением зрения. Поскольку</w:t>
      </w:r>
      <w:r w:rsidR="00866029">
        <w:rPr>
          <w:rFonts w:ascii="Times New Roman" w:hAnsi="Times New Roman" w:cs="Times New Roman"/>
          <w:sz w:val="28"/>
          <w:szCs w:val="28"/>
        </w:rPr>
        <w:t xml:space="preserve">  при различных заболеваниях глаз (амблиопия, астигматизм, афакия, косоглазие</w:t>
      </w:r>
      <w:r w:rsidR="002703A5">
        <w:rPr>
          <w:rFonts w:ascii="Times New Roman" w:hAnsi="Times New Roman" w:cs="Times New Roman"/>
          <w:sz w:val="28"/>
          <w:szCs w:val="28"/>
        </w:rPr>
        <w:t xml:space="preserve"> и др.</w:t>
      </w:r>
      <w:r w:rsidR="00866029">
        <w:rPr>
          <w:rFonts w:ascii="Times New Roman" w:hAnsi="Times New Roman" w:cs="Times New Roman"/>
          <w:sz w:val="28"/>
          <w:szCs w:val="28"/>
        </w:rPr>
        <w:t>)</w:t>
      </w:r>
      <w:r w:rsidR="002703A5">
        <w:rPr>
          <w:rFonts w:ascii="Times New Roman" w:hAnsi="Times New Roman" w:cs="Times New Roman"/>
          <w:sz w:val="28"/>
          <w:szCs w:val="28"/>
        </w:rPr>
        <w:t xml:space="preserve"> у ребят затруднен процесс восприятия предметов, нарушена фиксация взора, что сказывается на восприятии пространства, существуют определенные трудности и искажения в восприятии предметов в различных направлениях, наруше</w:t>
      </w:r>
      <w:r w:rsidR="00263B4A">
        <w:rPr>
          <w:rFonts w:ascii="Times New Roman" w:hAnsi="Times New Roman" w:cs="Times New Roman"/>
          <w:sz w:val="28"/>
          <w:szCs w:val="28"/>
        </w:rPr>
        <w:t>ны прослеживающие функции глаз. Кроме этого</w:t>
      </w:r>
      <w:r w:rsidR="002703A5">
        <w:rPr>
          <w:rFonts w:ascii="Times New Roman" w:hAnsi="Times New Roman" w:cs="Times New Roman"/>
          <w:sz w:val="28"/>
          <w:szCs w:val="28"/>
        </w:rPr>
        <w:t xml:space="preserve"> существует ряд других нарушений  связанных</w:t>
      </w:r>
      <w:r w:rsidR="000B10B6">
        <w:rPr>
          <w:rFonts w:ascii="Times New Roman" w:hAnsi="Times New Roman" w:cs="Times New Roman"/>
          <w:sz w:val="28"/>
          <w:szCs w:val="28"/>
        </w:rPr>
        <w:t xml:space="preserve"> не со зрительными диагнозами</w:t>
      </w:r>
      <w:r w:rsidR="002703A5">
        <w:rPr>
          <w:rFonts w:ascii="Times New Roman" w:hAnsi="Times New Roman" w:cs="Times New Roman"/>
          <w:sz w:val="28"/>
          <w:szCs w:val="28"/>
        </w:rPr>
        <w:t>, а с сопутствующими</w:t>
      </w:r>
      <w:r w:rsidR="00263B4A">
        <w:rPr>
          <w:rFonts w:ascii="Times New Roman" w:hAnsi="Times New Roman" w:cs="Times New Roman"/>
          <w:sz w:val="28"/>
          <w:szCs w:val="28"/>
        </w:rPr>
        <w:t xml:space="preserve"> заболеваниями. Данные проблемы в некоторых случаях могут привести к замедлению интеллектуального развития.</w:t>
      </w:r>
    </w:p>
    <w:p w:rsidR="00263B4A" w:rsidRDefault="00263B4A" w:rsidP="0070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Тексты сказок просты, но их можно</w:t>
      </w:r>
      <w:r w:rsidR="001D614C">
        <w:rPr>
          <w:rFonts w:ascii="Times New Roman" w:hAnsi="Times New Roman" w:cs="Times New Roman"/>
          <w:sz w:val="28"/>
          <w:szCs w:val="28"/>
        </w:rPr>
        <w:t xml:space="preserve"> ещё более упростить. Названия животных и других персонажей дети в зависимости от возможностей говорят полностью или заменяют звукоподражанием. Простота звукоподражания стимулирует к повторению упрощенных слов, а позже – слов, связанных со звукоподр</w:t>
      </w:r>
      <w:r w:rsidR="002921C9">
        <w:rPr>
          <w:rFonts w:ascii="Times New Roman" w:hAnsi="Times New Roman" w:cs="Times New Roman"/>
          <w:sz w:val="28"/>
          <w:szCs w:val="28"/>
        </w:rPr>
        <w:t>ажанием по смыслу, и</w:t>
      </w:r>
      <w:r w:rsidR="001D614C">
        <w:rPr>
          <w:rFonts w:ascii="Times New Roman" w:hAnsi="Times New Roman" w:cs="Times New Roman"/>
          <w:sz w:val="28"/>
          <w:szCs w:val="28"/>
        </w:rPr>
        <w:t xml:space="preserve"> ведет</w:t>
      </w:r>
      <w:r w:rsidR="005825F8">
        <w:rPr>
          <w:rFonts w:ascii="Times New Roman" w:hAnsi="Times New Roman" w:cs="Times New Roman"/>
          <w:sz w:val="28"/>
          <w:szCs w:val="28"/>
        </w:rPr>
        <w:t xml:space="preserve"> к развитию активной речи. </w:t>
      </w:r>
      <w:r w:rsidR="00AE2E3E">
        <w:rPr>
          <w:rFonts w:ascii="Times New Roman" w:hAnsi="Times New Roman" w:cs="Times New Roman"/>
          <w:sz w:val="28"/>
          <w:szCs w:val="28"/>
        </w:rPr>
        <w:t>Речь – ре</w:t>
      </w:r>
      <w:r w:rsidR="002921C9">
        <w:rPr>
          <w:rFonts w:ascii="Times New Roman" w:hAnsi="Times New Roman" w:cs="Times New Roman"/>
          <w:sz w:val="28"/>
          <w:szCs w:val="28"/>
        </w:rPr>
        <w:t xml:space="preserve">гулятор поведения. Формирование </w:t>
      </w:r>
      <w:r w:rsidR="00AE2E3E">
        <w:rPr>
          <w:rFonts w:ascii="Times New Roman" w:hAnsi="Times New Roman" w:cs="Times New Roman"/>
          <w:sz w:val="28"/>
          <w:szCs w:val="28"/>
        </w:rPr>
        <w:t>активной речи предполагает овладение ребенком лексико – грамматической стороной речи и развитие форм и функций речи.  С развитием речи развивается мышление. Это важно</w:t>
      </w:r>
      <w:r w:rsidR="00187C91">
        <w:rPr>
          <w:rFonts w:ascii="Times New Roman" w:hAnsi="Times New Roman" w:cs="Times New Roman"/>
          <w:sz w:val="28"/>
          <w:szCs w:val="28"/>
        </w:rPr>
        <w:t xml:space="preserve"> поскольку обобщенное значение приобретают слова, обозначающие цвет, форму, величину, </w:t>
      </w:r>
      <w:r w:rsidR="00813D0D">
        <w:rPr>
          <w:rFonts w:ascii="Times New Roman" w:hAnsi="Times New Roman" w:cs="Times New Roman"/>
          <w:sz w:val="28"/>
          <w:szCs w:val="28"/>
        </w:rPr>
        <w:t xml:space="preserve">вкус, </w:t>
      </w:r>
      <w:r w:rsidR="00187C91">
        <w:rPr>
          <w:rFonts w:ascii="Times New Roman" w:hAnsi="Times New Roman" w:cs="Times New Roman"/>
          <w:sz w:val="28"/>
          <w:szCs w:val="28"/>
        </w:rPr>
        <w:t>барические к</w:t>
      </w:r>
      <w:r w:rsidR="00813D0D">
        <w:rPr>
          <w:rFonts w:ascii="Times New Roman" w:hAnsi="Times New Roman" w:cs="Times New Roman"/>
          <w:sz w:val="28"/>
          <w:szCs w:val="28"/>
        </w:rPr>
        <w:t>ачества (легкий, тяжелый),</w:t>
      </w:r>
      <w:r w:rsidR="00187C91">
        <w:rPr>
          <w:rFonts w:ascii="Times New Roman" w:hAnsi="Times New Roman" w:cs="Times New Roman"/>
          <w:sz w:val="28"/>
          <w:szCs w:val="28"/>
        </w:rPr>
        <w:t xml:space="preserve"> оценку действий (хороший, плохой, чистый, грязный,</w:t>
      </w:r>
      <w:r w:rsidR="008E70BE">
        <w:rPr>
          <w:rFonts w:ascii="Times New Roman" w:hAnsi="Times New Roman" w:cs="Times New Roman"/>
          <w:sz w:val="28"/>
          <w:szCs w:val="28"/>
        </w:rPr>
        <w:t xml:space="preserve"> пустой, полный). Постепенно переводим ребенка от понимания свойств</w:t>
      </w:r>
      <w:r w:rsidR="00813D0D">
        <w:rPr>
          <w:rFonts w:ascii="Times New Roman" w:hAnsi="Times New Roman" w:cs="Times New Roman"/>
          <w:sz w:val="28"/>
          <w:szCs w:val="28"/>
        </w:rPr>
        <w:t>,</w:t>
      </w:r>
      <w:r w:rsidR="008E70BE">
        <w:rPr>
          <w:rFonts w:ascii="Times New Roman" w:hAnsi="Times New Roman" w:cs="Times New Roman"/>
          <w:sz w:val="28"/>
          <w:szCs w:val="28"/>
        </w:rPr>
        <w:t xml:space="preserve"> предметов к их словесному обозначению.</w:t>
      </w:r>
    </w:p>
    <w:p w:rsidR="005825F8" w:rsidRDefault="00485726" w:rsidP="0048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25F8">
        <w:rPr>
          <w:rFonts w:ascii="Times New Roman" w:hAnsi="Times New Roman" w:cs="Times New Roman"/>
          <w:sz w:val="28"/>
          <w:szCs w:val="28"/>
        </w:rPr>
        <w:t xml:space="preserve"> Прочтение сказок с наглядным сопровождением, позволяет подробно проследить схему последовательности действий персонажей. Ребенок </w:t>
      </w:r>
      <w:r w:rsidR="0029357D">
        <w:rPr>
          <w:rFonts w:ascii="Times New Roman" w:hAnsi="Times New Roman" w:cs="Times New Roman"/>
          <w:sz w:val="28"/>
          <w:szCs w:val="28"/>
        </w:rPr>
        <w:t xml:space="preserve"> данного возраста усваивает знания при условии многократного повторения, в то же</w:t>
      </w:r>
      <w:r w:rsidR="005E661E">
        <w:rPr>
          <w:rFonts w:ascii="Times New Roman" w:hAnsi="Times New Roman" w:cs="Times New Roman"/>
          <w:sz w:val="28"/>
          <w:szCs w:val="28"/>
        </w:rPr>
        <w:t xml:space="preserve">  время он не любит однообразной деятельности, от которой быстро устает.</w:t>
      </w:r>
      <w:r w:rsidR="00C83A34">
        <w:rPr>
          <w:rFonts w:ascii="Times New Roman" w:hAnsi="Times New Roman" w:cs="Times New Roman"/>
          <w:sz w:val="28"/>
          <w:szCs w:val="28"/>
        </w:rPr>
        <w:t xml:space="preserve"> Сказка помогает лучше понять ребенка, увидеть его индивидуальность, ра</w:t>
      </w:r>
      <w:r w:rsidR="00B700B2">
        <w:rPr>
          <w:rFonts w:ascii="Times New Roman" w:hAnsi="Times New Roman" w:cs="Times New Roman"/>
          <w:sz w:val="28"/>
          <w:szCs w:val="28"/>
        </w:rPr>
        <w:t xml:space="preserve">скрыть различные стороны </w:t>
      </w:r>
      <w:r w:rsidR="00C83A34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5E661E" w:rsidRDefault="005E661E" w:rsidP="0048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эпоха увлечения зарубежными мультфильмами и компьютерными играми не всегда понятного содержания. Поэтому обращение к русским народным сказкам, прошедших проверку временем, может стать первой </w:t>
      </w:r>
      <w:r>
        <w:rPr>
          <w:rFonts w:ascii="Times New Roman" w:hAnsi="Times New Roman" w:cs="Times New Roman"/>
          <w:sz w:val="28"/>
          <w:szCs w:val="28"/>
        </w:rPr>
        <w:lastRenderedPageBreak/>
        <w:t>ступенькой в воспитании нравственно-волевых качеств личности: способность управлять своими действиями, сопереживать, ценить дружбу</w:t>
      </w:r>
      <w:r w:rsidR="0061552B">
        <w:rPr>
          <w:rFonts w:ascii="Times New Roman" w:hAnsi="Times New Roman" w:cs="Times New Roman"/>
          <w:sz w:val="28"/>
          <w:szCs w:val="28"/>
        </w:rPr>
        <w:t xml:space="preserve"> и помощь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552B">
        <w:rPr>
          <w:rFonts w:ascii="Times New Roman" w:hAnsi="Times New Roman" w:cs="Times New Roman"/>
          <w:sz w:val="28"/>
          <w:szCs w:val="28"/>
        </w:rPr>
        <w:t xml:space="preserve"> самим</w:t>
      </w:r>
      <w:r>
        <w:rPr>
          <w:rFonts w:ascii="Times New Roman" w:hAnsi="Times New Roman" w:cs="Times New Roman"/>
          <w:sz w:val="28"/>
          <w:szCs w:val="28"/>
        </w:rPr>
        <w:t xml:space="preserve"> оказывать помощь окружающим</w:t>
      </w:r>
      <w:r w:rsidR="0061552B">
        <w:rPr>
          <w:rFonts w:ascii="Times New Roman" w:hAnsi="Times New Roman" w:cs="Times New Roman"/>
          <w:sz w:val="28"/>
          <w:szCs w:val="28"/>
        </w:rPr>
        <w:t>. Особенно эффективна сказка для малышей. Она учит детей добру, мудрости, умению делать выбор, принимать самостоятельные</w:t>
      </w:r>
      <w:r w:rsidR="000B10B6">
        <w:rPr>
          <w:rFonts w:ascii="Times New Roman" w:hAnsi="Times New Roman" w:cs="Times New Roman"/>
          <w:sz w:val="28"/>
          <w:szCs w:val="28"/>
        </w:rPr>
        <w:t xml:space="preserve"> решения в жизни, находить </w:t>
      </w:r>
      <w:r w:rsidR="0061552B">
        <w:rPr>
          <w:rFonts w:ascii="Times New Roman" w:hAnsi="Times New Roman" w:cs="Times New Roman"/>
          <w:sz w:val="28"/>
          <w:szCs w:val="28"/>
        </w:rPr>
        <w:t xml:space="preserve"> непредсказуемые решения в нетрадиционных ситуациях. Сказка расширяет сознание ребенка, совершенствует его взаимодействия с окружающим миром.</w:t>
      </w:r>
      <w:r w:rsidR="00813D0D">
        <w:rPr>
          <w:rFonts w:ascii="Times New Roman" w:hAnsi="Times New Roman" w:cs="Times New Roman"/>
          <w:sz w:val="28"/>
          <w:szCs w:val="28"/>
        </w:rPr>
        <w:t xml:space="preserve"> Сказка в отличие</w:t>
      </w:r>
      <w:r w:rsidR="007A6E63">
        <w:rPr>
          <w:rFonts w:ascii="Times New Roman" w:hAnsi="Times New Roman" w:cs="Times New Roman"/>
          <w:sz w:val="28"/>
          <w:szCs w:val="28"/>
        </w:rPr>
        <w:t xml:space="preserve"> от простой истории о недавних событиях, ставит пере</w:t>
      </w:r>
      <w:r w:rsidR="00C83A34">
        <w:rPr>
          <w:rFonts w:ascii="Times New Roman" w:hAnsi="Times New Roman" w:cs="Times New Roman"/>
          <w:sz w:val="28"/>
          <w:szCs w:val="28"/>
        </w:rPr>
        <w:t>д слушателем какую – либо</w:t>
      </w:r>
      <w:r w:rsidR="007A6E63">
        <w:rPr>
          <w:rFonts w:ascii="Times New Roman" w:hAnsi="Times New Roman" w:cs="Times New Roman"/>
          <w:sz w:val="28"/>
          <w:szCs w:val="28"/>
        </w:rPr>
        <w:t xml:space="preserve"> проблему, подталкивает к размышлениям  о жизни, ставит задачу сделать некий вывод из повествования. </w:t>
      </w:r>
      <w:r w:rsidR="00CF2C51">
        <w:rPr>
          <w:rFonts w:ascii="Times New Roman" w:hAnsi="Times New Roman" w:cs="Times New Roman"/>
          <w:sz w:val="28"/>
          <w:szCs w:val="28"/>
        </w:rPr>
        <w:t>Важно не просто читать сказку ребенку, но и научить его извлекать  из сказки полезные уроки и понимать смысл.</w:t>
      </w:r>
    </w:p>
    <w:p w:rsidR="00CF2C51" w:rsidRDefault="00CF2C51" w:rsidP="0048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Игра у детей раннего возраста носит процессуальный характер, главное в ней – действия. Действия совершаются с игровыми предметами, приближенными к реальности. Наша задача стремиться к появлению действий с предметами - заместителями</w:t>
      </w:r>
      <w:r w:rsidR="00C83A34">
        <w:rPr>
          <w:rFonts w:ascii="Times New Roman" w:hAnsi="Times New Roman" w:cs="Times New Roman"/>
          <w:sz w:val="28"/>
          <w:szCs w:val="28"/>
        </w:rPr>
        <w:t xml:space="preserve">. Малыш не сразу, </w:t>
      </w:r>
      <w:r w:rsidR="00AE2E3E">
        <w:rPr>
          <w:rFonts w:ascii="Times New Roman" w:hAnsi="Times New Roman" w:cs="Times New Roman"/>
          <w:sz w:val="28"/>
          <w:szCs w:val="28"/>
        </w:rPr>
        <w:t>совершенствуются в способах выполнения заданий. Главное помочь ему перейти от метода проб и ошибок к способу примеривания и зрительного  соотнесения. Ребятам со зрительными заболеваниями это сложно.</w:t>
      </w:r>
      <w:r w:rsidR="008E70BE">
        <w:rPr>
          <w:rFonts w:ascii="Times New Roman" w:hAnsi="Times New Roman" w:cs="Times New Roman"/>
          <w:sz w:val="28"/>
          <w:szCs w:val="28"/>
        </w:rPr>
        <w:t xml:space="preserve"> Внимание детей в этом возрасте непроизвольное, </w:t>
      </w:r>
      <w:r w:rsidR="00CC67EB">
        <w:rPr>
          <w:rFonts w:ascii="Times New Roman" w:hAnsi="Times New Roman" w:cs="Times New Roman"/>
          <w:sz w:val="28"/>
          <w:szCs w:val="28"/>
        </w:rPr>
        <w:t>их привлекает только то, что им</w:t>
      </w:r>
      <w:r w:rsidR="008E70BE">
        <w:rPr>
          <w:rFonts w:ascii="Times New Roman" w:hAnsi="Times New Roman" w:cs="Times New Roman"/>
          <w:sz w:val="28"/>
          <w:szCs w:val="28"/>
        </w:rPr>
        <w:t xml:space="preserve"> нравится и представляется значимым.</w:t>
      </w:r>
      <w:r w:rsidR="000B10B6">
        <w:rPr>
          <w:rFonts w:ascii="Times New Roman" w:hAnsi="Times New Roman" w:cs="Times New Roman"/>
          <w:sz w:val="28"/>
          <w:szCs w:val="28"/>
        </w:rPr>
        <w:t xml:space="preserve"> Необходимо проводить игру по ознакомлению со сказкой на повышенном эмоциональном фоне (пусть мышка – пищит, а медведь говорит басом).</w:t>
      </w:r>
    </w:p>
    <w:p w:rsidR="00485726" w:rsidRDefault="000B10B6" w:rsidP="0070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7EB">
        <w:rPr>
          <w:rFonts w:ascii="Times New Roman" w:hAnsi="Times New Roman" w:cs="Times New Roman"/>
          <w:sz w:val="28"/>
          <w:szCs w:val="28"/>
        </w:rPr>
        <w:t>Малышу важно быть не просто слушателем, но и собеседником взрослого. Постигая смысл прочитанного, отвечая на адресованные ему вопросы и само</w:t>
      </w:r>
      <w:r w:rsidR="00813D0D">
        <w:rPr>
          <w:rFonts w:ascii="Times New Roman" w:hAnsi="Times New Roman" w:cs="Times New Roman"/>
          <w:sz w:val="28"/>
          <w:szCs w:val="28"/>
        </w:rPr>
        <w:t>стоятельно задавая их, вместе с</w:t>
      </w:r>
      <w:r w:rsidR="00CC67EB">
        <w:rPr>
          <w:rFonts w:ascii="Times New Roman" w:hAnsi="Times New Roman" w:cs="Times New Roman"/>
          <w:sz w:val="28"/>
          <w:szCs w:val="28"/>
        </w:rPr>
        <w:t xml:space="preserve"> взрослым рассуждая над сюжетом, озвучивая ситуацию или проблему</w:t>
      </w:r>
      <w:r w:rsidR="00CC4D02">
        <w:rPr>
          <w:rFonts w:ascii="Times New Roman" w:hAnsi="Times New Roman" w:cs="Times New Roman"/>
          <w:sz w:val="28"/>
          <w:szCs w:val="28"/>
        </w:rPr>
        <w:t xml:space="preserve"> ребенок учится делать выводы.</w:t>
      </w:r>
      <w:r w:rsidR="00813D0D">
        <w:rPr>
          <w:rFonts w:ascii="Times New Roman" w:hAnsi="Times New Roman" w:cs="Times New Roman"/>
          <w:sz w:val="28"/>
          <w:szCs w:val="28"/>
        </w:rPr>
        <w:t xml:space="preserve"> </w:t>
      </w:r>
      <w:r w:rsidR="002921C9">
        <w:rPr>
          <w:rFonts w:ascii="Times New Roman" w:hAnsi="Times New Roman" w:cs="Times New Roman"/>
          <w:sz w:val="28"/>
          <w:szCs w:val="28"/>
        </w:rPr>
        <w:t xml:space="preserve">Рассматривая иллюстрации </w:t>
      </w:r>
      <w:r w:rsidR="002C5094">
        <w:rPr>
          <w:rFonts w:ascii="Times New Roman" w:hAnsi="Times New Roman" w:cs="Times New Roman"/>
          <w:sz w:val="28"/>
          <w:szCs w:val="28"/>
        </w:rPr>
        <w:t xml:space="preserve">и исследуя наглядные материалы и предметы быта </w:t>
      </w:r>
      <w:r w:rsidR="002921C9">
        <w:rPr>
          <w:rFonts w:ascii="Times New Roman" w:hAnsi="Times New Roman" w:cs="Times New Roman"/>
          <w:sz w:val="28"/>
          <w:szCs w:val="28"/>
        </w:rPr>
        <w:t>в ходе беседы, малыш легче представит обстановку избы, в которой бабка истопила печь, замесила тесто, для того что бы испечь кол</w:t>
      </w:r>
      <w:r w:rsidR="002C5094">
        <w:rPr>
          <w:rFonts w:ascii="Times New Roman" w:hAnsi="Times New Roman" w:cs="Times New Roman"/>
          <w:sz w:val="28"/>
          <w:szCs w:val="28"/>
        </w:rPr>
        <w:t>обок; быстрее поймет, как выглядит</w:t>
      </w:r>
      <w:r w:rsidR="002921C9">
        <w:rPr>
          <w:rFonts w:ascii="Times New Roman" w:hAnsi="Times New Roman" w:cs="Times New Roman"/>
          <w:sz w:val="28"/>
          <w:szCs w:val="28"/>
        </w:rPr>
        <w:t xml:space="preserve"> репка, которую все т</w:t>
      </w:r>
      <w:r w:rsidR="002C5094">
        <w:rPr>
          <w:rFonts w:ascii="Times New Roman" w:hAnsi="Times New Roman" w:cs="Times New Roman"/>
          <w:sz w:val="28"/>
          <w:szCs w:val="28"/>
        </w:rPr>
        <w:t>янут – потянут</w:t>
      </w:r>
      <w:r w:rsidR="002921C9">
        <w:rPr>
          <w:rFonts w:ascii="Times New Roman" w:hAnsi="Times New Roman" w:cs="Times New Roman"/>
          <w:sz w:val="28"/>
          <w:szCs w:val="28"/>
        </w:rPr>
        <w:t xml:space="preserve">. </w:t>
      </w:r>
      <w:r w:rsidR="00813D0D">
        <w:rPr>
          <w:rFonts w:ascii="Times New Roman" w:hAnsi="Times New Roman" w:cs="Times New Roman"/>
          <w:sz w:val="28"/>
          <w:szCs w:val="28"/>
        </w:rPr>
        <w:t xml:space="preserve">Разыгрывая сказку после её прочтения и обсуждения, отвечая на вопросы и задания, ребенок выступает ещё и актером. Совместная с другими детьми (или взрослыми) театрализация сказки не только доставит </w:t>
      </w:r>
      <w:r w:rsidR="002921C9">
        <w:rPr>
          <w:rFonts w:ascii="Times New Roman" w:hAnsi="Times New Roman" w:cs="Times New Roman"/>
          <w:sz w:val="28"/>
          <w:szCs w:val="28"/>
        </w:rPr>
        <w:t>удовольствие ребенку</w:t>
      </w:r>
      <w:r w:rsidR="00813D0D">
        <w:rPr>
          <w:rFonts w:ascii="Times New Roman" w:hAnsi="Times New Roman" w:cs="Times New Roman"/>
          <w:sz w:val="28"/>
          <w:szCs w:val="28"/>
        </w:rPr>
        <w:t>, но и будет способствовать развитию у него</w:t>
      </w:r>
      <w:r w:rsidR="002921C9">
        <w:rPr>
          <w:rFonts w:ascii="Times New Roman" w:hAnsi="Times New Roman" w:cs="Times New Roman"/>
          <w:sz w:val="28"/>
          <w:szCs w:val="28"/>
        </w:rPr>
        <w:t xml:space="preserve"> речи, коммуникативных навыков, умению общаться со взрослыми и сверстниками.</w:t>
      </w:r>
      <w:r w:rsidR="002C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EB" w:rsidRDefault="00485726" w:rsidP="0070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094">
        <w:rPr>
          <w:rFonts w:ascii="Times New Roman" w:hAnsi="Times New Roman" w:cs="Times New Roman"/>
          <w:sz w:val="28"/>
          <w:szCs w:val="28"/>
        </w:rPr>
        <w:t>Для более легкой и успешной адаптации</w:t>
      </w:r>
      <w:r w:rsidR="000A470C">
        <w:rPr>
          <w:rFonts w:ascii="Times New Roman" w:hAnsi="Times New Roman" w:cs="Times New Roman"/>
          <w:sz w:val="28"/>
          <w:szCs w:val="28"/>
        </w:rPr>
        <w:t xml:space="preserve"> ребенок окунается в сказку с первых дней пребывания в детском саду, и она сопровождает его в течение </w:t>
      </w:r>
      <w:r w:rsidR="000A470C">
        <w:rPr>
          <w:rFonts w:ascii="Times New Roman" w:hAnsi="Times New Roman" w:cs="Times New Roman"/>
          <w:sz w:val="28"/>
          <w:szCs w:val="28"/>
        </w:rPr>
        <w:lastRenderedPageBreak/>
        <w:t>всего времени.  Сказка дает возможность ребенку увидеть мир в его разнообразии и более полном красок.</w:t>
      </w:r>
    </w:p>
    <w:p w:rsidR="008E70BE" w:rsidRDefault="0070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0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  <w:r w:rsidRPr="00C9306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Борисенко М.Г., Лукина Н.А. Конспекты комплексных занятий по сказкам с детьми 2 – 3 лет. –</w:t>
      </w:r>
      <w:r w:rsidR="00C930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СПб.: Паритет, 2008. -80 с. </w:t>
      </w:r>
      <w:r w:rsidRPr="00C9306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.Винникова Г.И. Занятия с детьми 2 -3 лет: Развитие речи, художественная литература, изобразительная деятельность. – М.: ТЦ Сфера, 2010. – 128 с. – (Библиотека журнала «Восп</w:t>
      </w:r>
      <w:r w:rsidR="00C9306E">
        <w:rPr>
          <w:rFonts w:ascii="Times New Roman" w:hAnsi="Times New Roman" w:cs="Times New Roman"/>
          <w:sz w:val="28"/>
          <w:szCs w:val="28"/>
        </w:rPr>
        <w:t xml:space="preserve">итатель ДОУ») </w:t>
      </w:r>
      <w:r w:rsidR="00C9306E" w:rsidRPr="00C9306E">
        <w:rPr>
          <w:rFonts w:ascii="Times New Roman" w:hAnsi="Times New Roman" w:cs="Times New Roman"/>
          <w:b/>
          <w:sz w:val="28"/>
          <w:szCs w:val="28"/>
        </w:rPr>
        <w:t>3</w:t>
      </w:r>
      <w:r w:rsidR="00C9306E">
        <w:rPr>
          <w:rFonts w:ascii="Times New Roman" w:hAnsi="Times New Roman" w:cs="Times New Roman"/>
          <w:sz w:val="28"/>
          <w:szCs w:val="28"/>
        </w:rPr>
        <w:t xml:space="preserve">.Зворыгина Е.В. Первые сюжетные игры малышей: Пособие для воспитателей детского сада. – М.: Просвещение, 1988. – 96 с. </w:t>
      </w:r>
      <w:r w:rsidR="00C9306E" w:rsidRPr="00C9306E">
        <w:rPr>
          <w:rFonts w:ascii="Times New Roman" w:hAnsi="Times New Roman" w:cs="Times New Roman"/>
          <w:b/>
          <w:sz w:val="28"/>
          <w:szCs w:val="28"/>
        </w:rPr>
        <w:t>4.</w:t>
      </w:r>
      <w:r w:rsidR="00C9306E">
        <w:rPr>
          <w:rFonts w:ascii="Times New Roman" w:hAnsi="Times New Roman" w:cs="Times New Roman"/>
          <w:sz w:val="28"/>
          <w:szCs w:val="28"/>
        </w:rPr>
        <w:t xml:space="preserve"> Народное искусство в воспитании дошкольников: Книга для педагогов дошкольных учреждений, учителей начальных классов, руководителей художественных студий / под ред. Т.С. Комаровой. – М.: Педагогическое общество России, 2005. – 256 с.</w:t>
      </w:r>
    </w:p>
    <w:p w:rsidR="007063F9" w:rsidRDefault="00706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4A" w:rsidRPr="00C74C1F" w:rsidRDefault="0026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63B4A" w:rsidRPr="00C7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1F"/>
    <w:rsid w:val="000A470C"/>
    <w:rsid w:val="000B10B6"/>
    <w:rsid w:val="00187C91"/>
    <w:rsid w:val="001D614C"/>
    <w:rsid w:val="00263B4A"/>
    <w:rsid w:val="002703A5"/>
    <w:rsid w:val="002921C9"/>
    <w:rsid w:val="0029357D"/>
    <w:rsid w:val="002C5094"/>
    <w:rsid w:val="00344B7A"/>
    <w:rsid w:val="00485726"/>
    <w:rsid w:val="00511B58"/>
    <w:rsid w:val="005825F8"/>
    <w:rsid w:val="005E661E"/>
    <w:rsid w:val="0061552B"/>
    <w:rsid w:val="007063F9"/>
    <w:rsid w:val="007A6E63"/>
    <w:rsid w:val="00813D0D"/>
    <w:rsid w:val="00866029"/>
    <w:rsid w:val="008E70BE"/>
    <w:rsid w:val="00AE2E3E"/>
    <w:rsid w:val="00B700B2"/>
    <w:rsid w:val="00C74C1F"/>
    <w:rsid w:val="00C83A34"/>
    <w:rsid w:val="00C9306E"/>
    <w:rsid w:val="00CC4D02"/>
    <w:rsid w:val="00CC67EB"/>
    <w:rsid w:val="00C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10</cp:revision>
  <dcterms:created xsi:type="dcterms:W3CDTF">2012-11-08T06:28:00Z</dcterms:created>
  <dcterms:modified xsi:type="dcterms:W3CDTF">2012-11-16T09:49:00Z</dcterms:modified>
</cp:coreProperties>
</file>