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99" w:rsidRPr="00674D02" w:rsidRDefault="005C1599" w:rsidP="005C1599">
      <w:pPr>
        <w:spacing w:before="20" w:after="20"/>
        <w:jc w:val="center"/>
        <w:rPr>
          <w:rFonts w:ascii="Times New Roman" w:hAnsi="Times New Roman"/>
          <w:i/>
          <w:sz w:val="28"/>
          <w:szCs w:val="28"/>
        </w:rPr>
      </w:pPr>
      <w:r w:rsidRPr="00674D02">
        <w:rPr>
          <w:rFonts w:ascii="Times New Roman" w:hAnsi="Times New Roman"/>
          <w:b/>
          <w:i/>
          <w:sz w:val="28"/>
          <w:szCs w:val="28"/>
        </w:rPr>
        <w:t>Л.В. Шакирова,</w:t>
      </w:r>
      <w:r w:rsidRPr="00674D02">
        <w:rPr>
          <w:rFonts w:ascii="Times New Roman" w:hAnsi="Times New Roman"/>
          <w:i/>
          <w:sz w:val="28"/>
          <w:szCs w:val="28"/>
        </w:rPr>
        <w:t xml:space="preserve"> учитель-дефектолог</w:t>
      </w:r>
    </w:p>
    <w:p w:rsidR="005C1599" w:rsidRPr="00674D02" w:rsidRDefault="005C1599" w:rsidP="005C1599">
      <w:pPr>
        <w:spacing w:before="20" w:after="20"/>
        <w:ind w:left="709"/>
        <w:jc w:val="center"/>
        <w:rPr>
          <w:rFonts w:ascii="Times New Roman" w:hAnsi="Times New Roman"/>
          <w:i/>
          <w:sz w:val="28"/>
          <w:szCs w:val="28"/>
        </w:rPr>
      </w:pPr>
      <w:r w:rsidRPr="00674D02">
        <w:rPr>
          <w:rFonts w:ascii="Times New Roman" w:hAnsi="Times New Roman"/>
          <w:i/>
          <w:sz w:val="28"/>
          <w:szCs w:val="28"/>
        </w:rPr>
        <w:t>первой квалификационной категории</w:t>
      </w:r>
    </w:p>
    <w:p w:rsidR="005C1599" w:rsidRPr="00674D02" w:rsidRDefault="005C1599" w:rsidP="005C1599">
      <w:pPr>
        <w:spacing w:before="20" w:after="20"/>
        <w:ind w:left="709"/>
        <w:jc w:val="center"/>
        <w:rPr>
          <w:rFonts w:ascii="Times New Roman" w:hAnsi="Times New Roman"/>
          <w:i/>
          <w:sz w:val="28"/>
          <w:szCs w:val="28"/>
        </w:rPr>
      </w:pPr>
      <w:r w:rsidRPr="00674D02">
        <w:rPr>
          <w:rFonts w:ascii="Times New Roman" w:hAnsi="Times New Roman"/>
          <w:i/>
          <w:sz w:val="28"/>
          <w:szCs w:val="28"/>
        </w:rPr>
        <w:t>МДОУ «Детский сад компенсирующего вида №3»</w:t>
      </w:r>
    </w:p>
    <w:p w:rsidR="005C1599" w:rsidRDefault="005C1599" w:rsidP="005C1599">
      <w:pPr>
        <w:spacing w:before="20" w:after="20"/>
        <w:ind w:left="709"/>
        <w:jc w:val="center"/>
        <w:rPr>
          <w:rFonts w:ascii="Times New Roman" w:hAnsi="Times New Roman"/>
          <w:i/>
          <w:sz w:val="28"/>
          <w:szCs w:val="28"/>
        </w:rPr>
      </w:pPr>
      <w:r w:rsidRPr="00674D02">
        <w:rPr>
          <w:rFonts w:ascii="Times New Roman" w:hAnsi="Times New Roman"/>
          <w:i/>
          <w:sz w:val="28"/>
          <w:szCs w:val="28"/>
        </w:rPr>
        <w:t>г. Саратова</w:t>
      </w:r>
    </w:p>
    <w:p w:rsidR="005C1599" w:rsidRDefault="005C1599" w:rsidP="005C1599">
      <w:pPr>
        <w:spacing w:before="20" w:after="20" w:line="270" w:lineRule="atLeast"/>
        <w:ind w:left="709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C1599" w:rsidRDefault="005C1599" w:rsidP="005C1599">
      <w:pPr>
        <w:spacing w:before="20" w:after="20" w:line="270" w:lineRule="atLeast"/>
        <w:ind w:left="709" w:firstLine="720"/>
        <w:jc w:val="center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</w:pPr>
      <w:r w:rsidRPr="006769FF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  <w:t xml:space="preserve">РАЗВИТИЕ ТОНКИХ ДВИЖЕНИЙ ПАЛЬЦЕВ РУК </w:t>
      </w:r>
    </w:p>
    <w:p w:rsidR="005C1599" w:rsidRPr="006769FF" w:rsidRDefault="005C1599" w:rsidP="005C1599">
      <w:pPr>
        <w:spacing w:before="20" w:after="20" w:line="270" w:lineRule="atLeast"/>
        <w:ind w:left="709" w:firstLine="720"/>
        <w:jc w:val="center"/>
        <w:rPr>
          <w:rFonts w:ascii="Times New Roman" w:hAnsi="Times New Roman"/>
          <w:b/>
          <w:sz w:val="28"/>
          <w:szCs w:val="28"/>
        </w:rPr>
      </w:pPr>
      <w:r w:rsidRPr="006769FF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  <w:t>У ДЕТЕЙ С НАРУШЕНИЕМ ЗРЕНИЯ</w:t>
      </w:r>
    </w:p>
    <w:p w:rsidR="005C1599" w:rsidRDefault="005C1599" w:rsidP="005C159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C1599" w:rsidRPr="006769FF" w:rsidRDefault="005C1599" w:rsidP="005C15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6769F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 xml:space="preserve">Истоки способностей </w:t>
      </w:r>
    </w:p>
    <w:p w:rsidR="005C1599" w:rsidRPr="006769FF" w:rsidRDefault="005C1599" w:rsidP="005C15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6769F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 xml:space="preserve">и дарования детей </w:t>
      </w:r>
    </w:p>
    <w:p w:rsidR="005C1599" w:rsidRPr="006769FF" w:rsidRDefault="005C1599" w:rsidP="005C15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6769F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находятся на кончиках пальцев.</w:t>
      </w:r>
    </w:p>
    <w:p w:rsidR="005C1599" w:rsidRPr="006769FF" w:rsidRDefault="005C1599" w:rsidP="005C15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6769F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 xml:space="preserve">В.А.Сухомлинский   </w:t>
      </w:r>
    </w:p>
    <w:p w:rsidR="005C1599" w:rsidRDefault="005C1599" w:rsidP="005C1599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010063"/>
          <w:sz w:val="28"/>
          <w:szCs w:val="28"/>
          <w:shd w:val="clear" w:color="auto" w:fill="FFFFFF"/>
        </w:rPr>
      </w:pPr>
      <w:r w:rsidRPr="00FC08CE">
        <w:rPr>
          <w:rFonts w:ascii="Times New Roman" w:eastAsia="Times New Roman" w:hAnsi="Times New Roman" w:cs="Times New Roman"/>
          <w:color w:val="010063"/>
          <w:sz w:val="28"/>
          <w:szCs w:val="28"/>
          <w:shd w:val="clear" w:color="auto" w:fill="FFFFFF"/>
        </w:rPr>
        <w:t xml:space="preserve">     </w:t>
      </w:r>
    </w:p>
    <w:p w:rsidR="005C1599" w:rsidRPr="006769FF" w:rsidRDefault="005C1599" w:rsidP="005C1599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color w:val="01006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10063"/>
          <w:sz w:val="28"/>
          <w:szCs w:val="28"/>
          <w:shd w:val="clear" w:color="auto" w:fill="FFFFFF"/>
        </w:rPr>
        <w:t xml:space="preserve">     </w:t>
      </w:r>
      <w:r w:rsidRPr="00FC08CE">
        <w:rPr>
          <w:rFonts w:ascii="Times New Roman" w:eastAsia="Times New Roman" w:hAnsi="Times New Roman" w:cs="Times New Roman"/>
          <w:color w:val="010063"/>
          <w:sz w:val="28"/>
          <w:szCs w:val="28"/>
          <w:shd w:val="clear" w:color="auto" w:fill="FFFFFF"/>
        </w:rPr>
        <w:t>«Рука – вышедший наружу мозг», - писал Кант. Что он хотел сказать этим? Ни много, ни мало, а именно то, что все глубинные психологические процессы, осознанные или неосознанные, отражаются в положении наших рук, жестикуляции, мелких движений пальцев. </w:t>
      </w:r>
      <w:r w:rsidRPr="00FC08CE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 xml:space="preserve">Специалисты института физиологии детей и подростков АПН считают, что формирование речи происходит под влиянием кинестетических (двигательных) импульсов, передающихся от рук, а точнее от пальчиков. Чем активнее и точнее движения пальцев у маленького ребенка, тем быстрее он начинает говорить. </w:t>
      </w:r>
    </w:p>
    <w:p w:rsidR="005C1599" w:rsidRDefault="005C1599" w:rsidP="005C1599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 xml:space="preserve">  </w:t>
      </w:r>
      <w:r w:rsidRPr="00FC08CE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Дошкольный возраст в жизни каждого ребенка – очень важный период для его дальнейшего развития. Ведь в этот период развивается и формируется «фундамент» его личности. Особенно важен этот период для ребенка с нарушением зрения, так как в этом возрасте у него должны сформироваться механизмы адаптации, которые позволят ему приспособиться к беспрепятственному функционированию в окружающем его мире. Одной из важных потребностей развития дошкольников со зрительными нарушениями является получение как можно большего количества информации из окружающего мира при помощи всех его сохранных органов чувств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.</w:t>
      </w:r>
      <w:r w:rsidRPr="00D6777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 xml:space="preserve"> </w:t>
      </w:r>
      <w:r w:rsidRPr="00D67770"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 xml:space="preserve">Исследования профессора М.М.Кольцовой показали, что между координацией тонких движений пальцев рук и речью существует тесная взаимосвязь. Уровень </w:t>
      </w:r>
      <w:proofErr w:type="spellStart"/>
      <w:r w:rsidRPr="00D67770"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>сформированности</w:t>
      </w:r>
      <w:proofErr w:type="spellEnd"/>
      <w:r w:rsidRPr="00D67770"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 xml:space="preserve"> мелкой моторики во многом определяет разв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>итие речи, памяти, внимания ребё</w:t>
      </w:r>
      <w:r w:rsidRPr="00D67770"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 xml:space="preserve">нка.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>Д</w:t>
      </w:r>
      <w:r w:rsidRPr="00D67770"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>ети с нарушением зрения часто имеют низкий уровень развития осязательной чувствительности, моторики пальцев и кистей рук. Вследствие малой двигательной активности мышцы рук становя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>тся вялыми, либо слишком напряжё</w:t>
      </w:r>
      <w:r w:rsidRPr="00D67770"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>нными. Все это сказывается на формировании предметно-практической и речевой деятельности.</w:t>
      </w:r>
      <w:r>
        <w:rPr>
          <w:color w:val="000000"/>
          <w:sz w:val="28"/>
          <w:szCs w:val="28"/>
          <w:shd w:val="clear" w:color="auto" w:fill="FDFDF7"/>
        </w:rPr>
        <w:t xml:space="preserve"> </w:t>
      </w:r>
      <w:r w:rsidRPr="00FC08CE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 xml:space="preserve">     </w:t>
      </w:r>
    </w:p>
    <w:p w:rsidR="005C1599" w:rsidRPr="00FC08CE" w:rsidRDefault="005C1599" w:rsidP="005C1599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FC08CE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 xml:space="preserve">  Зачем же нужно развивать мелкую моторику у детей со зрительной патологией? Мелкая моторика помогает ребенку сравнивать, классифицировать окружающие его предметы; навыки тонкой моторики позволяют ребенку обслуживать себя. </w:t>
      </w:r>
    </w:p>
    <w:p w:rsidR="005C1599" w:rsidRDefault="005C1599" w:rsidP="005C1599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t xml:space="preserve">   </w:t>
      </w:r>
      <w:r w:rsidRPr="00FC08CE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Мелкая моторика – это согласованные движения пальцев рук, умение ребенка «пользоваться» этими движениями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 xml:space="preserve">. </w:t>
      </w:r>
      <w:r w:rsidRPr="00FC08CE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 xml:space="preserve">Пальчиковые игры и упражнения – уникальное средство для развития мелкой моторики и речи в их единстве и взаимосвязи. </w:t>
      </w:r>
    </w:p>
    <w:p w:rsidR="005C1599" w:rsidRDefault="005C1599" w:rsidP="005C1599">
      <w:pPr>
        <w:shd w:val="clear" w:color="auto" w:fill="FFFFFF"/>
        <w:spacing w:after="25" w:line="240" w:lineRule="auto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 xml:space="preserve">   </w:t>
      </w:r>
      <w:proofErr w:type="gramStart"/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мелкой моторики и осязания происходит в различных видах деятельности:</w:t>
      </w: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-  предметно-практической </w:t>
      </w: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(лепка, рисовани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е, аппликация, </w:t>
      </w: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конструирование, занятия с бумагой, крупой, нитками, природным материалом);</w:t>
      </w: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- графические работы;</w:t>
      </w: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- проведение пальчиковых игр, массажа.</w:t>
      </w:r>
      <w:proofErr w:type="gramEnd"/>
    </w:p>
    <w:p w:rsidR="005C1599" w:rsidRPr="00075798" w:rsidRDefault="005C1599" w:rsidP="005C1599">
      <w:pPr>
        <w:shd w:val="clear" w:color="auto" w:fill="FFFFFF"/>
        <w:spacing w:after="25" w:line="240" w:lineRule="auto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 xml:space="preserve">  </w:t>
      </w:r>
      <w:r w:rsidRPr="00FC08CE">
        <w:rPr>
          <w:rFonts w:ascii="Times New Roman" w:hAnsi="Times New Roman" w:cs="Times New Roman"/>
          <w:color w:val="000000"/>
          <w:sz w:val="28"/>
          <w:szCs w:val="28"/>
        </w:rPr>
        <w:t xml:space="preserve"> В 3-4 года задействуем все 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льцы. После 4 лет вводим в игру </w:t>
      </w:r>
      <w:r w:rsidRPr="00FC08CE">
        <w:rPr>
          <w:rFonts w:ascii="Times New Roman" w:hAnsi="Times New Roman" w:cs="Times New Roman"/>
          <w:color w:val="000000"/>
          <w:sz w:val="28"/>
          <w:szCs w:val="28"/>
        </w:rPr>
        <w:t xml:space="preserve">симметричные и несимметричные движения рук. К 5 годам усложняем движения – правая и левая руки одновременно производят разные действия. </w:t>
      </w:r>
    </w:p>
    <w:p w:rsidR="005C1599" w:rsidRDefault="005C1599" w:rsidP="005C1599">
      <w:pPr>
        <w:shd w:val="clear" w:color="auto" w:fill="FFFFFF"/>
        <w:spacing w:after="2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</w:pPr>
      <w:r>
        <w:rPr>
          <w:color w:val="000000"/>
          <w:sz w:val="28"/>
          <w:szCs w:val="28"/>
          <w:shd w:val="clear" w:color="auto" w:fill="FDFDF7"/>
        </w:rPr>
        <w:t xml:space="preserve">  </w:t>
      </w:r>
      <w:r w:rsidRPr="00092721"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>Во время проведения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 xml:space="preserve"> коррекционно-развивающих занятий  </w:t>
      </w:r>
      <w:r w:rsidRPr="00092721"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>использую пальчиковую гимнастику,</w:t>
      </w:r>
      <w:r w:rsidRPr="000927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7"/>
        </w:rPr>
        <w:t xml:space="preserve"> </w:t>
      </w:r>
      <w:r w:rsidRPr="00092721"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>которая способствует развитию психических функций (внимания, памяти, мышления и речи), подвижности и гибкости кистей рук, помогает</w:t>
      </w:r>
      <w:r w:rsidRPr="000927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7"/>
        </w:rPr>
        <w:t xml:space="preserve"> </w:t>
      </w:r>
      <w:r w:rsidRPr="00092721"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>подготовить руку к выполнению разнообразных заданий в тетради и прописях. Составлена картотека пальчиковых игр по лексическим темам.</w:t>
      </w:r>
    </w:p>
    <w:p w:rsidR="005C1599" w:rsidRPr="00092721" w:rsidRDefault="005C1599" w:rsidP="005C1599">
      <w:pPr>
        <w:shd w:val="clear" w:color="auto" w:fill="FFFFFF"/>
        <w:spacing w:after="2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 xml:space="preserve">  В работе эффективно используется методика</w:t>
      </w:r>
      <w:r w:rsidRPr="008414BE"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 xml:space="preserve"> </w:t>
      </w:r>
      <w:r w:rsidRPr="00092721"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>Т.А. Ткаченко и В.В.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 xml:space="preserve"> </w:t>
      </w:r>
      <w:proofErr w:type="spellStart"/>
      <w:r w:rsidRPr="00092721"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>Цвынтарного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 xml:space="preserve"> (см. приложение).  Упражнения для развития тонких движений пальцев рук разучиваем, обучая детей выполнять их как правой, так и левой рукой, вовлекая в работу все пальчики. Вначале обучения осваиваются наиболее лёгкие упражнения: соединение одноимённых пальцев обеих рук, поочерёдное соединение пальцев одной руки с большим пальцем другой. Затем проводится сжимание пальцев по одному в кулачок и разжимание также по одному,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>пошевеливание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 xml:space="preserve"> всеми пальцами при опускании рук (упражнения «Дождик», «Кормление птиц», «Считаем пальчики», «Спрячь пальчики в кулачок»). И только после этого детям предлагается конструировать из пальцев различные фигуры, похожие на предметы, растения, животных («Замок», «Бутон», Цветок», «Зайчик» и др.). </w:t>
      </w:r>
      <w:r w:rsidRPr="00092721"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 xml:space="preserve">Потом используем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 xml:space="preserve">полученные навыки </w:t>
      </w:r>
      <w:r w:rsidRPr="00092721"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 xml:space="preserve"> при выполнении пальчиковых гимнастик со стихотворным сопровождением, 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 xml:space="preserve">ответствующим лексической теме по методике  </w:t>
      </w:r>
      <w:proofErr w:type="spellStart"/>
      <w:r w:rsidRPr="00092721"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>Метельской</w:t>
      </w:r>
      <w:proofErr w:type="spellEnd"/>
      <w:r w:rsidRPr="00092721"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 xml:space="preserve"> Н.Г «Расскажи стихи руками» с использованием ранее выученных упражнений.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 xml:space="preserve">Движения сопровождаются проговариванием стихов,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>потешек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>, что делает речь детей более ритмичной, громкой, чёткой и эмоциональной, хорошо развивает слуховое восприятие.</w:t>
      </w:r>
    </w:p>
    <w:p w:rsidR="005C1599" w:rsidRDefault="005C1599" w:rsidP="005C1599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 xml:space="preserve">  Широко использую в работе и другие упражнения, направленные на развитие тонких движений пальцев рук.</w:t>
      </w:r>
      <w:r>
        <w:rPr>
          <w:color w:val="000000"/>
          <w:sz w:val="28"/>
          <w:szCs w:val="28"/>
          <w:shd w:val="clear" w:color="auto" w:fill="FDFDF7"/>
        </w:rPr>
        <w:t xml:space="preserve"> </w:t>
      </w: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вашему вниманию примеры пальчиковых игр, направленных на формирование представлений о строении и возможности рук.</w:t>
      </w:r>
    </w:p>
    <w:p w:rsidR="005C1599" w:rsidRPr="00075798" w:rsidRDefault="005C1599" w:rsidP="005C1599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 xml:space="preserve"> </w:t>
      </w: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 Массаж подушечек пальцев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</w:p>
    <w:p w:rsidR="005C1599" w:rsidRDefault="005C1599" w:rsidP="005C1599">
      <w:pPr>
        <w:autoSpaceDE w:val="0"/>
        <w:autoSpaceDN w:val="0"/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Массаж фаланг пальцев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C1599" w:rsidRDefault="005C1599" w:rsidP="005C1599">
      <w:pPr>
        <w:autoSpaceDE w:val="0"/>
        <w:autoSpaceDN w:val="0"/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Массаж прижимающий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5C1599" w:rsidRDefault="005C1599" w:rsidP="005C1599">
      <w:pPr>
        <w:autoSpaceDE w:val="0"/>
        <w:autoSpaceDN w:val="0"/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Потягивание за кончики пальцев </w:t>
      </w:r>
    </w:p>
    <w:p w:rsidR="005C1599" w:rsidRDefault="005C1599" w:rsidP="005C1599">
      <w:pPr>
        <w:autoSpaceDE w:val="0"/>
        <w:autoSpaceDN w:val="0"/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Поочередное соединение всех пальцев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C1599" w:rsidRDefault="005C1599" w:rsidP="005C1599">
      <w:pPr>
        <w:autoSpaceDE w:val="0"/>
        <w:autoSpaceDN w:val="0"/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«Пианист»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C1599" w:rsidRPr="00FC08CE" w:rsidRDefault="005C1599" w:rsidP="005C1599">
      <w:pPr>
        <w:autoSpaceDE w:val="0"/>
        <w:autoSpaceDN w:val="0"/>
        <w:spacing w:after="25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 xml:space="preserve">  </w:t>
      </w:r>
      <w:r w:rsidRPr="00FC08CE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Современные методики предлагают очень много игр и упражнений для развит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и</w:t>
      </w:r>
      <w:r w:rsidRPr="00FC08CE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я мелкой моторики, среди которых ведущее место занимают двигательные упражнения с нетрадиционным использованием различных предметов: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 xml:space="preserve"> </w:t>
      </w:r>
      <w:r w:rsidRPr="00FC08CE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 xml:space="preserve">платочков, ковриков, крупных бигуди, прищепок, счетных палочек, решеток. </w:t>
      </w:r>
    </w:p>
    <w:p w:rsidR="005C1599" w:rsidRDefault="005C1599" w:rsidP="005C1599">
      <w:pPr>
        <w:autoSpaceDE w:val="0"/>
        <w:autoSpaceDN w:val="0"/>
        <w:spacing w:after="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C08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Пальчиковые игры с предметами.</w:t>
      </w:r>
    </w:p>
    <w:p w:rsidR="005C1599" w:rsidRPr="00075798" w:rsidRDefault="005C1599" w:rsidP="005C1599">
      <w:pPr>
        <w:autoSpaceDE w:val="0"/>
        <w:autoSpaceDN w:val="0"/>
        <w:spacing w:after="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</w:rPr>
        <w:t>1. Игры с карандашом.</w:t>
      </w:r>
    </w:p>
    <w:p w:rsidR="005C1599" w:rsidRPr="00FC08CE" w:rsidRDefault="005C1599" w:rsidP="005C1599">
      <w:pPr>
        <w:spacing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Возьмите неотточенный карандаш, зажмите его между ладонями и потрите. </w:t>
      </w:r>
      <w:r w:rsidRPr="00FC0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</w:t>
      </w: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0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рекатывают карандаш между двумя </w:t>
      </w:r>
      <w:r w:rsidRPr="00FC0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ладонями.)</w:t>
      </w: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Послушайте, как он “шумит”. “Пошумим” у правого уха, у левого. </w:t>
      </w:r>
    </w:p>
    <w:p w:rsidR="005C1599" w:rsidRPr="00FC08CE" w:rsidRDefault="005C1599" w:rsidP="005C1599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Поставьте локти на стол. Возьмите карандаш за кончики тремя пальцами правой руки и тремя пальцами левой руки, покрутите его вперед и назад. </w:t>
      </w:r>
    </w:p>
    <w:p w:rsidR="005C1599" w:rsidRPr="00FC08CE" w:rsidRDefault="005C1599" w:rsidP="005C1599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в) А сейчас – игра, которая называется </w:t>
      </w:r>
      <w:r w:rsidRPr="00FC0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“Тихо – громко”.</w:t>
      </w: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</w:rPr>
        <w:t> Наш друг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</w:rPr>
        <w:t>арандаш будет играть вместе с нами.</w:t>
      </w:r>
    </w:p>
    <w:p w:rsidR="005C1599" w:rsidRDefault="005C1599" w:rsidP="005C1599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Послушайте историю о том, как однажды мама-курица позвала цыплят поклевать зернышки. Цыплята клевали их тихо, они маленькие, а мама-курица – громко, она большая. Дети, давайте покажем, как они это делали. Возьмите неотточенный карандаш в пальцы правой руки и поставьте его на стол. </w:t>
      </w:r>
      <w:r w:rsidRPr="00FC08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держат карандаш между тремя пальцами, как при письме.</w:t>
      </w: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</w:rPr>
        <w:t>) Постучим им по столу тихо, как цыплята. Потом громко, как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ама-курица. Цыплята поклевали зё</w:t>
      </w: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</w:rPr>
        <w:t>рнышки и вместе с кур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ицей пошли гулять. В густой зелё</w:t>
      </w: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траве они увидели червячков. Мама-курица показала цыплятам, как их надо клевать. А потом поклевали цыплята. </w:t>
      </w:r>
    </w:p>
    <w:p w:rsidR="005C1599" w:rsidRDefault="005C1599" w:rsidP="005C1599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</w:rPr>
        <w:t>2. «</w:t>
      </w:r>
      <w:proofErr w:type="spellStart"/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</w:rPr>
        <w:t>Комканье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 платка.</w:t>
      </w:r>
    </w:p>
    <w:p w:rsidR="005C1599" w:rsidRPr="00FC08CE" w:rsidRDefault="005C1599" w:rsidP="005C1599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</w:rPr>
        <w:t>3. Игры с крупными бигуди.</w:t>
      </w:r>
    </w:p>
    <w:p w:rsidR="005C1599" w:rsidRPr="00FC08CE" w:rsidRDefault="005C1599" w:rsidP="005C1599">
      <w:pPr>
        <w:spacing w:after="2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08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«Загудел паровозик».</w:t>
      </w:r>
    </w:p>
    <w:p w:rsidR="005C1599" w:rsidRPr="00FC08CE" w:rsidRDefault="005C1599" w:rsidP="005C1599">
      <w:pPr>
        <w:spacing w:after="25" w:line="270" w:lineRule="atLeast"/>
        <w:ind w:firstLine="150"/>
        <w:jc w:val="center"/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</w:pPr>
      <w:r w:rsidRPr="00FC08CE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>Загудел паровоз</w:t>
      </w:r>
    </w:p>
    <w:p w:rsidR="005C1599" w:rsidRPr="00FC08CE" w:rsidRDefault="005C1599" w:rsidP="005C1599">
      <w:pPr>
        <w:spacing w:after="25" w:line="270" w:lineRule="atLeast"/>
        <w:ind w:firstLine="150"/>
        <w:jc w:val="center"/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</w:pPr>
      <w:r w:rsidRPr="00FC08CE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>И вагончик повез:</w:t>
      </w:r>
    </w:p>
    <w:p w:rsidR="005C1599" w:rsidRPr="00FC08CE" w:rsidRDefault="005C1599" w:rsidP="005C1599">
      <w:pPr>
        <w:spacing w:after="25" w:line="270" w:lineRule="atLeast"/>
        <w:ind w:firstLine="150"/>
        <w:jc w:val="center"/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</w:pPr>
      <w:r w:rsidRPr="00FC08CE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>«</w:t>
      </w:r>
      <w:proofErr w:type="spellStart"/>
      <w:r w:rsidRPr="00FC08CE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>Чу-чу-чу-чу-чу</w:t>
      </w:r>
      <w:proofErr w:type="spellEnd"/>
      <w:r w:rsidRPr="00FC08CE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>!</w:t>
      </w:r>
    </w:p>
    <w:p w:rsidR="005C1599" w:rsidRPr="00FC08CE" w:rsidRDefault="005C1599" w:rsidP="005C1599">
      <w:pPr>
        <w:spacing w:after="25" w:line="270" w:lineRule="atLeast"/>
        <w:ind w:firstLine="150"/>
        <w:jc w:val="center"/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</w:pPr>
      <w:r w:rsidRPr="00FC08CE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>Далеко укачу!»</w:t>
      </w:r>
    </w:p>
    <w:p w:rsidR="005C1599" w:rsidRPr="00FC08CE" w:rsidRDefault="005C1599" w:rsidP="005C1599">
      <w:pPr>
        <w:spacing w:after="25" w:line="270" w:lineRule="atLeast"/>
        <w:ind w:firstLine="150"/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</w:pPr>
      <w:r w:rsidRPr="00FC08CE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>(Дети катают бигуди между ладонями вперед-назад, руки держат перед собой.)</w:t>
      </w:r>
    </w:p>
    <w:p w:rsidR="005C1599" w:rsidRPr="00FC08CE" w:rsidRDefault="005C1599" w:rsidP="005C1599">
      <w:pPr>
        <w:spacing w:after="25" w:line="270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r w:rsidRPr="00FC08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«Лыжи».</w:t>
      </w:r>
    </w:p>
    <w:p w:rsidR="005C1599" w:rsidRPr="00FC08CE" w:rsidRDefault="005C1599" w:rsidP="005C1599">
      <w:pPr>
        <w:spacing w:after="25" w:line="270" w:lineRule="atLeast"/>
        <w:ind w:firstLine="150"/>
        <w:jc w:val="center"/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</w:pPr>
      <w:r w:rsidRPr="00FC08CE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>Мы едем на лыжах,</w:t>
      </w:r>
    </w:p>
    <w:p w:rsidR="005C1599" w:rsidRPr="00FC08CE" w:rsidRDefault="005C1599" w:rsidP="005C1599">
      <w:pPr>
        <w:spacing w:after="25" w:line="270" w:lineRule="atLeast"/>
        <w:ind w:firstLine="150"/>
        <w:jc w:val="center"/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</w:pPr>
      <w:r w:rsidRPr="00FC08CE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>Мы мчимся с горы,</w:t>
      </w:r>
    </w:p>
    <w:p w:rsidR="005C1599" w:rsidRPr="00FC08CE" w:rsidRDefault="005C1599" w:rsidP="005C1599">
      <w:pPr>
        <w:spacing w:after="25" w:line="270" w:lineRule="atLeast"/>
        <w:ind w:firstLine="150"/>
        <w:jc w:val="center"/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</w:pPr>
      <w:r w:rsidRPr="00FC08CE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>Мы любим забавы</w:t>
      </w:r>
    </w:p>
    <w:p w:rsidR="005C1599" w:rsidRPr="00FC08CE" w:rsidRDefault="005C1599" w:rsidP="005C1599">
      <w:pPr>
        <w:spacing w:after="25" w:line="270" w:lineRule="atLeast"/>
        <w:ind w:firstLine="150"/>
        <w:jc w:val="center"/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</w:pPr>
      <w:r w:rsidRPr="00FC08CE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>Холодной зимы.</w:t>
      </w:r>
    </w:p>
    <w:p w:rsidR="005C1599" w:rsidRPr="00FC08CE" w:rsidRDefault="005C1599" w:rsidP="005C1599">
      <w:pPr>
        <w:spacing w:after="25" w:line="270" w:lineRule="atLeast"/>
        <w:ind w:firstLine="150"/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</w:pPr>
      <w:r w:rsidRPr="00FC08CE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lastRenderedPageBreak/>
        <w:t>(Дети катают бигуди между ладонями вперед-назад, руки держат перед собой.)</w:t>
      </w:r>
    </w:p>
    <w:p w:rsidR="005C1599" w:rsidRDefault="005C1599" w:rsidP="005C1599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</w:rPr>
        <w:t>4. «Горошки» и упражнение с пробками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1599" w:rsidRPr="00FC08CE" w:rsidRDefault="005C1599" w:rsidP="005C1599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 xml:space="preserve">   </w:t>
      </w:r>
      <w:r w:rsidRPr="00FC08CE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Игры будут интересны для ребенка, если они сопровождаются стихотворениями – эта та основа, на которой формируется и совершенствуется чувство ритма. Для детей проговаривание стихов одновременно с движенями пальцев рук обладает рядом преимуществ: речь как бы ритмизуется движен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иями, делается более громкой, чё</w:t>
      </w:r>
      <w:r w:rsidRPr="00FC08CE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ткой и эмоциональной, а наличие рифмы положительно влияет на слуховое восприятие.</w:t>
      </w:r>
    </w:p>
    <w:p w:rsidR="005C1599" w:rsidRPr="00AA4CED" w:rsidRDefault="005C1599" w:rsidP="005C1599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FC08CE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 xml:space="preserve">  </w:t>
      </w:r>
      <w:proofErr w:type="gramStart"/>
      <w:r w:rsidRPr="00AA4CED"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 xml:space="preserve">На занятиях  выполняем упражнения на развитие </w:t>
      </w:r>
      <w:proofErr w:type="spellStart"/>
      <w:r w:rsidRPr="00AA4CED"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>сенсомоторики</w:t>
      </w:r>
      <w:proofErr w:type="spellEnd"/>
      <w:r w:rsidRPr="00AA4CED"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>: нарисовать в воздухе одновременно двум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>я руками квадраты, круги, восьмё</w:t>
      </w:r>
      <w:r w:rsidRPr="00AA4CED"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>рки; нарисовать в тетради одновременно обеими руками фигуры (квадраты, круги, треугольники; нарисовать обеими руками одновременно два круга и заштриховать их прямыми горизонтальными линиями; двумя руками одновременно нарисовать солнышко.</w:t>
      </w:r>
      <w:proofErr w:type="gramEnd"/>
    </w:p>
    <w:p w:rsidR="005C1599" w:rsidRPr="00FC08CE" w:rsidRDefault="005C1599" w:rsidP="005C1599">
      <w:pPr>
        <w:shd w:val="clear" w:color="auto" w:fill="FFFFFF"/>
        <w:spacing w:after="25" w:line="24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 </w:t>
      </w:r>
      <w:r w:rsidRPr="00FC08CE">
        <w:rPr>
          <w:rFonts w:ascii="Times New Roman" w:hAnsi="Times New Roman" w:cs="Times New Roman"/>
          <w:bCs/>
          <w:color w:val="464646"/>
          <w:sz w:val="28"/>
          <w:szCs w:val="28"/>
        </w:rPr>
        <w:t xml:space="preserve">Одним из направлений в развитии мелкой моторики являются графические упражнения. </w:t>
      </w:r>
      <w:r w:rsidRPr="00FC08CE">
        <w:rPr>
          <w:rFonts w:ascii="Times New Roman" w:hAnsi="Times New Roman" w:cs="Times New Roman"/>
          <w:color w:val="464646"/>
          <w:sz w:val="28"/>
          <w:szCs w:val="28"/>
        </w:rPr>
        <w:t xml:space="preserve">Графическая деятельность способствует лучшей ориентировке в условиях пространства листа бумаги и готовит руку ребенка к обучению письму. Важно, чтобы графические задания имели образно-смысловую значимость. Здесь можно взять задание и на </w:t>
      </w:r>
      <w:proofErr w:type="spellStart"/>
      <w:r w:rsidRPr="00FC08CE">
        <w:rPr>
          <w:rFonts w:ascii="Times New Roman" w:hAnsi="Times New Roman" w:cs="Times New Roman"/>
          <w:color w:val="464646"/>
          <w:sz w:val="28"/>
          <w:szCs w:val="28"/>
        </w:rPr>
        <w:t>дорисовывание</w:t>
      </w:r>
      <w:proofErr w:type="spellEnd"/>
      <w:r w:rsidRPr="00FC08CE">
        <w:rPr>
          <w:rFonts w:ascii="Times New Roman" w:hAnsi="Times New Roman" w:cs="Times New Roman"/>
          <w:color w:val="464646"/>
          <w:sz w:val="28"/>
          <w:szCs w:val="28"/>
        </w:rPr>
        <w:t xml:space="preserve"> недостающих</w:t>
      </w:r>
      <w:r>
        <w:rPr>
          <w:rFonts w:ascii="Times New Roman" w:hAnsi="Times New Roman" w:cs="Times New Roman"/>
          <w:color w:val="464646"/>
          <w:sz w:val="28"/>
          <w:szCs w:val="28"/>
        </w:rPr>
        <w:t xml:space="preserve"> деталей у предметов, о</w:t>
      </w:r>
      <w:r w:rsidRPr="00FC08CE">
        <w:rPr>
          <w:rFonts w:ascii="Times New Roman" w:hAnsi="Times New Roman" w:cs="Times New Roman"/>
          <w:color w:val="464646"/>
          <w:sz w:val="28"/>
          <w:szCs w:val="28"/>
        </w:rPr>
        <w:t xml:space="preserve">бводка лекал, заштриховка и раскрашивание контурных изображений, картинок в альбомах для раскрашивания. </w:t>
      </w:r>
    </w:p>
    <w:p w:rsidR="005C1599" w:rsidRPr="00FC08CE" w:rsidRDefault="005C1599" w:rsidP="005C1599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464646"/>
          <w:sz w:val="28"/>
          <w:szCs w:val="28"/>
        </w:rPr>
        <w:t xml:space="preserve">  </w:t>
      </w:r>
      <w:r w:rsidRPr="00FC08CE">
        <w:rPr>
          <w:rFonts w:ascii="Times New Roman" w:hAnsi="Times New Roman" w:cs="Times New Roman"/>
          <w:color w:val="464646"/>
          <w:sz w:val="28"/>
          <w:szCs w:val="28"/>
        </w:rPr>
        <w:t xml:space="preserve">Опыт графических движений ребенок приобретает, выполняя различные виды штриховки, рисуя, копируя рисунки, обводя контуры по точкам и пунктирным линиям, рисуя орнаменты по клеточкам. При этом </w:t>
      </w:r>
      <w:r>
        <w:rPr>
          <w:rFonts w:ascii="Times New Roman" w:hAnsi="Times New Roman" w:cs="Times New Roman"/>
          <w:color w:val="464646"/>
          <w:sz w:val="28"/>
          <w:szCs w:val="28"/>
        </w:rPr>
        <w:t>ведется обучение правильным приё</w:t>
      </w:r>
      <w:r w:rsidRPr="00FC08CE">
        <w:rPr>
          <w:rFonts w:ascii="Times New Roman" w:hAnsi="Times New Roman" w:cs="Times New Roman"/>
          <w:color w:val="464646"/>
          <w:sz w:val="28"/>
          <w:szCs w:val="28"/>
        </w:rPr>
        <w:t>мам действий: вести линию сверху вниз и слева направо; штриховать ровно, без пробелов, не выезжая за контур.</w:t>
      </w:r>
    </w:p>
    <w:p w:rsidR="005C1599" w:rsidRPr="00FC08CE" w:rsidRDefault="005C1599" w:rsidP="005C1599">
      <w:pPr>
        <w:pStyle w:val="a3"/>
        <w:spacing w:before="0" w:beforeAutospacing="0" w:after="25" w:afterAutospacing="0" w:line="270" w:lineRule="atLeast"/>
        <w:jc w:val="both"/>
        <w:rPr>
          <w:color w:val="464646"/>
          <w:sz w:val="28"/>
          <w:szCs w:val="28"/>
        </w:rPr>
      </w:pPr>
      <w:r>
        <w:rPr>
          <w:bCs/>
          <w:color w:val="464646"/>
          <w:sz w:val="28"/>
          <w:szCs w:val="28"/>
        </w:rPr>
        <w:t xml:space="preserve">  </w:t>
      </w:r>
      <w:r>
        <w:rPr>
          <w:color w:val="464646"/>
          <w:sz w:val="28"/>
          <w:szCs w:val="28"/>
        </w:rPr>
        <w:t>Штриховка, как один из самых лё</w:t>
      </w:r>
      <w:r w:rsidRPr="00FC08CE">
        <w:rPr>
          <w:color w:val="464646"/>
          <w:sz w:val="28"/>
          <w:szCs w:val="28"/>
        </w:rPr>
        <w:t xml:space="preserve">гких видов графической деятельности, вводится в значительной мере и для усвоения детьми необходимых для письма гигиенических правил. </w:t>
      </w:r>
    </w:p>
    <w:p w:rsidR="005C1599" w:rsidRPr="00FC08CE" w:rsidRDefault="005C1599" w:rsidP="005C1599">
      <w:pPr>
        <w:pStyle w:val="a3"/>
        <w:spacing w:before="0" w:beforeAutospacing="0" w:after="2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FC08CE">
        <w:rPr>
          <w:color w:val="464646"/>
          <w:sz w:val="28"/>
          <w:szCs w:val="28"/>
          <w:u w:val="single"/>
        </w:rPr>
        <w:t>Правила штриховки:</w:t>
      </w:r>
    </w:p>
    <w:p w:rsidR="005C1599" w:rsidRPr="00FC08CE" w:rsidRDefault="005C1599" w:rsidP="005C1599">
      <w:pPr>
        <w:pStyle w:val="dlg"/>
        <w:spacing w:before="0" w:beforeAutospacing="0" w:after="2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FC08CE">
        <w:rPr>
          <w:color w:val="464646"/>
          <w:sz w:val="28"/>
          <w:szCs w:val="28"/>
        </w:rPr>
        <w:t>Штриховать только в заданном направлении.</w:t>
      </w:r>
    </w:p>
    <w:p w:rsidR="005C1599" w:rsidRPr="00FC08CE" w:rsidRDefault="005C1599" w:rsidP="005C1599">
      <w:pPr>
        <w:pStyle w:val="dlg"/>
        <w:spacing w:before="0" w:beforeAutospacing="0" w:after="2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FC08CE">
        <w:rPr>
          <w:color w:val="464646"/>
          <w:sz w:val="28"/>
          <w:szCs w:val="28"/>
        </w:rPr>
        <w:t>Не выходить за контуры фигуры.</w:t>
      </w:r>
    </w:p>
    <w:p w:rsidR="005C1599" w:rsidRPr="00FC08CE" w:rsidRDefault="005C1599" w:rsidP="005C1599">
      <w:pPr>
        <w:pStyle w:val="dlg"/>
        <w:spacing w:before="0" w:beforeAutospacing="0" w:after="2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FC08CE">
        <w:rPr>
          <w:color w:val="464646"/>
          <w:sz w:val="28"/>
          <w:szCs w:val="28"/>
        </w:rPr>
        <w:t>Соблюдать параллельность линий.</w:t>
      </w:r>
    </w:p>
    <w:p w:rsidR="005C1599" w:rsidRPr="00FC08CE" w:rsidRDefault="005C1599" w:rsidP="005C1599">
      <w:pPr>
        <w:pStyle w:val="a3"/>
        <w:spacing w:before="0" w:beforeAutospacing="0" w:after="2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FC08CE">
        <w:rPr>
          <w:color w:val="464646"/>
          <w:sz w:val="28"/>
          <w:szCs w:val="28"/>
        </w:rPr>
        <w:t>Для штриховки можно использовать простой и цветной карандаши, фломастеры и цветные ручки.</w:t>
      </w:r>
      <w:r>
        <w:rPr>
          <w:color w:val="464646"/>
          <w:sz w:val="28"/>
          <w:szCs w:val="28"/>
        </w:rPr>
        <w:t xml:space="preserve"> </w:t>
      </w:r>
      <w:r w:rsidRPr="00FC08CE">
        <w:rPr>
          <w:color w:val="464646"/>
          <w:sz w:val="28"/>
          <w:szCs w:val="28"/>
        </w:rPr>
        <w:t xml:space="preserve">Обведение любых вкладышей из серии «рамки и вкладыши </w:t>
      </w:r>
      <w:proofErr w:type="spellStart"/>
      <w:r w:rsidRPr="00FC08CE">
        <w:rPr>
          <w:color w:val="464646"/>
          <w:sz w:val="28"/>
          <w:szCs w:val="28"/>
        </w:rPr>
        <w:t>Монтессори</w:t>
      </w:r>
      <w:proofErr w:type="spellEnd"/>
      <w:r w:rsidRPr="00FC08CE">
        <w:rPr>
          <w:color w:val="464646"/>
          <w:sz w:val="28"/>
          <w:szCs w:val="28"/>
        </w:rPr>
        <w:t xml:space="preserve">» полезно для развития руки, не менее полезно их заштриховывать. Каждую фигурку следует штриховать под разным углом наклона и с различной степенью густоты линий. Хорошо, если штрихование получится разной степени интенсивности: от </w:t>
      </w:r>
      <w:proofErr w:type="gramStart"/>
      <w:r w:rsidRPr="00FC08CE">
        <w:rPr>
          <w:color w:val="464646"/>
          <w:sz w:val="28"/>
          <w:szCs w:val="28"/>
        </w:rPr>
        <w:t>бледного</w:t>
      </w:r>
      <w:proofErr w:type="gramEnd"/>
      <w:r w:rsidRPr="00FC08CE">
        <w:rPr>
          <w:color w:val="464646"/>
          <w:sz w:val="28"/>
          <w:szCs w:val="28"/>
        </w:rPr>
        <w:t>, еле заметного, до темного.</w:t>
      </w:r>
      <w:r>
        <w:rPr>
          <w:color w:val="464646"/>
          <w:sz w:val="28"/>
          <w:szCs w:val="28"/>
        </w:rPr>
        <w:t xml:space="preserve"> </w:t>
      </w:r>
      <w:r w:rsidRPr="00FC08CE">
        <w:rPr>
          <w:color w:val="464646"/>
          <w:sz w:val="28"/>
          <w:szCs w:val="28"/>
        </w:rPr>
        <w:t xml:space="preserve">Хорошо развивает моторную ловкость рисование орнаментов на листах в клетку </w:t>
      </w:r>
      <w:r w:rsidRPr="00FC08CE">
        <w:rPr>
          <w:i/>
          <w:iCs/>
          <w:color w:val="464646"/>
          <w:sz w:val="28"/>
          <w:szCs w:val="28"/>
        </w:rPr>
        <w:t>(графические упражнения)</w:t>
      </w:r>
      <w:r w:rsidRPr="00FC08CE">
        <w:rPr>
          <w:rStyle w:val="apple-converted-space"/>
          <w:color w:val="464646"/>
          <w:sz w:val="28"/>
          <w:szCs w:val="28"/>
        </w:rPr>
        <w:t> </w:t>
      </w:r>
      <w:r w:rsidRPr="00FC08CE">
        <w:rPr>
          <w:color w:val="464646"/>
          <w:sz w:val="28"/>
          <w:szCs w:val="28"/>
        </w:rPr>
        <w:t xml:space="preserve">сначала простым карандашом, затем цветными. Выполнять такие упражнения можно с 5 - 6 лет. Дети с </w:t>
      </w:r>
      <w:r w:rsidRPr="00FC08CE">
        <w:rPr>
          <w:color w:val="464646"/>
          <w:sz w:val="28"/>
          <w:szCs w:val="28"/>
        </w:rPr>
        <w:lastRenderedPageBreak/>
        <w:t>интересом занимаются подобн</w:t>
      </w:r>
      <w:r>
        <w:rPr>
          <w:color w:val="464646"/>
          <w:sz w:val="28"/>
          <w:szCs w:val="28"/>
        </w:rPr>
        <w:t>ым рисованием. Когда рука ребё</w:t>
      </w:r>
      <w:r w:rsidRPr="00FC08CE">
        <w:rPr>
          <w:color w:val="464646"/>
          <w:sz w:val="28"/>
          <w:szCs w:val="28"/>
        </w:rPr>
        <w:t>нка немного окрепнет, то рисунки в его исполнении становятся опрятнее и красивее.</w:t>
      </w:r>
    </w:p>
    <w:p w:rsidR="005C1599" w:rsidRPr="00FC08CE" w:rsidRDefault="005C1599" w:rsidP="005C1599">
      <w:pPr>
        <w:pStyle w:val="a3"/>
        <w:spacing w:before="0" w:beforeAutospacing="0" w:after="25" w:afterAutospacing="0" w:line="270" w:lineRule="atLeast"/>
        <w:jc w:val="both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</w:t>
      </w:r>
      <w:proofErr w:type="gramStart"/>
      <w:r w:rsidRPr="00FC08CE">
        <w:rPr>
          <w:color w:val="464646"/>
          <w:sz w:val="28"/>
          <w:szCs w:val="28"/>
        </w:rPr>
        <w:t>Кроме работы по развитию мелкой мускулатуры рук на занятиях задания по развитию мелкой моторики могут быть включены в такие домашние дела, как перемотка ниток; завязывание и развязывани</w:t>
      </w:r>
      <w:r>
        <w:rPr>
          <w:color w:val="464646"/>
          <w:sz w:val="28"/>
          <w:szCs w:val="28"/>
        </w:rPr>
        <w:t>е лент, шнурков, узелков на верё</w:t>
      </w:r>
      <w:r w:rsidRPr="00FC08CE">
        <w:rPr>
          <w:color w:val="464646"/>
          <w:sz w:val="28"/>
          <w:szCs w:val="28"/>
        </w:rPr>
        <w:t>вке; соб</w:t>
      </w:r>
      <w:r>
        <w:rPr>
          <w:color w:val="464646"/>
          <w:sz w:val="28"/>
          <w:szCs w:val="28"/>
        </w:rPr>
        <w:t>ирание разрезных картинок; застёгивание и расстё</w:t>
      </w:r>
      <w:r w:rsidRPr="00FC08CE">
        <w:rPr>
          <w:color w:val="464646"/>
          <w:sz w:val="28"/>
          <w:szCs w:val="28"/>
        </w:rPr>
        <w:t xml:space="preserve">гивание пуговиц, кнопок, крючков; завинчивание и </w:t>
      </w:r>
      <w:proofErr w:type="spellStart"/>
      <w:r w:rsidRPr="00FC08CE">
        <w:rPr>
          <w:color w:val="464646"/>
          <w:sz w:val="28"/>
          <w:szCs w:val="28"/>
        </w:rPr>
        <w:t>развинчивание</w:t>
      </w:r>
      <w:proofErr w:type="spellEnd"/>
      <w:r w:rsidRPr="00FC08CE">
        <w:rPr>
          <w:color w:val="464646"/>
          <w:sz w:val="28"/>
          <w:szCs w:val="28"/>
        </w:rPr>
        <w:t xml:space="preserve"> крышек, банок, пузырьков; разбор круп</w:t>
      </w:r>
      <w:r w:rsidRPr="00FC08CE">
        <w:rPr>
          <w:rStyle w:val="apple-converted-space"/>
          <w:color w:val="464646"/>
          <w:sz w:val="28"/>
          <w:szCs w:val="28"/>
        </w:rPr>
        <w:t> </w:t>
      </w:r>
      <w:r w:rsidRPr="00FC08CE">
        <w:rPr>
          <w:i/>
          <w:iCs/>
          <w:color w:val="464646"/>
          <w:sz w:val="28"/>
          <w:szCs w:val="28"/>
        </w:rPr>
        <w:t>(горох, гречка, рис)</w:t>
      </w:r>
      <w:r w:rsidRPr="00FC08CE">
        <w:rPr>
          <w:rStyle w:val="apple-converted-space"/>
          <w:color w:val="464646"/>
          <w:sz w:val="28"/>
          <w:szCs w:val="28"/>
        </w:rPr>
        <w:t> </w:t>
      </w:r>
      <w:r w:rsidRPr="00FC08CE">
        <w:rPr>
          <w:color w:val="464646"/>
          <w:sz w:val="28"/>
          <w:szCs w:val="28"/>
        </w:rPr>
        <w:t>и так далее.</w:t>
      </w:r>
      <w:proofErr w:type="gramEnd"/>
    </w:p>
    <w:p w:rsidR="005C1599" w:rsidRPr="00FC08CE" w:rsidRDefault="005C1599" w:rsidP="005C1599">
      <w:pPr>
        <w:pStyle w:val="a3"/>
        <w:spacing w:before="0" w:beforeAutospacing="0" w:after="25" w:afterAutospacing="0" w:line="270" w:lineRule="atLeast"/>
        <w:jc w:val="both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</w:t>
      </w:r>
      <w:r w:rsidRPr="00FC08CE">
        <w:rPr>
          <w:color w:val="464646"/>
          <w:sz w:val="28"/>
          <w:szCs w:val="28"/>
        </w:rPr>
        <w:t xml:space="preserve">Заданий и упражнений, направленных на развитие мелкой моторики </w:t>
      </w:r>
      <w:proofErr w:type="gramStart"/>
      <w:r w:rsidRPr="00FC08CE">
        <w:rPr>
          <w:color w:val="464646"/>
          <w:sz w:val="28"/>
          <w:szCs w:val="28"/>
        </w:rPr>
        <w:t>очень много</w:t>
      </w:r>
      <w:proofErr w:type="gramEnd"/>
      <w:r w:rsidRPr="00FC08CE">
        <w:rPr>
          <w:color w:val="464646"/>
          <w:sz w:val="28"/>
          <w:szCs w:val="28"/>
        </w:rPr>
        <w:t xml:space="preserve">. И главное здесь - учитывать индивидуальные особенности каждого ребенка, его возраст, настроение, желание и возможности. </w:t>
      </w:r>
    </w:p>
    <w:p w:rsidR="005C1599" w:rsidRPr="00FC08CE" w:rsidRDefault="005C1599" w:rsidP="005C1599">
      <w:pP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Работу по развитию мелкой моторики необходимо проводить систематически и регулярно, соблюдать временной регламент, чтобы не вызвать переутомления ребенка. Длительность игр с детьми 3-4 лет не должны превышать 15 минут, с детьми 5-6 лет – 25 минут. Играя с детьми в игры,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обращать</w:t>
      </w: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внимание на точность и качество выполнения движений, на согласованность речи с работой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льцев и кистей рук. Не забывать о том, что ребё</w:t>
      </w:r>
      <w:r w:rsidRPr="00FC08CE">
        <w:rPr>
          <w:rFonts w:ascii="Times New Roman" w:eastAsia="Times New Roman" w:hAnsi="Times New Roman" w:cs="Times New Roman"/>
          <w:color w:val="000000"/>
          <w:sz w:val="28"/>
          <w:szCs w:val="28"/>
        </w:rPr>
        <w:t>нок  воспринимает ваши действия зеркально: произнося команду «влево», вы должны делать «вправо» и наоборот.</w:t>
      </w:r>
    </w:p>
    <w:p w:rsidR="005C1599" w:rsidRPr="00FC08CE" w:rsidRDefault="005C1599" w:rsidP="005C1599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 xml:space="preserve">  </w:t>
      </w:r>
      <w:r w:rsidRPr="00FC08CE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Пальчиковые игры и упражнения не только совершенствуют ловкость и точность движений, но и улучшают память, внимание, помогают учиться терпению, вырабатывают усидчивость. Э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то прекрасный стимул для развити</w:t>
      </w:r>
      <w:r w:rsidRPr="00FC08CE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я творческих способ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ностей малыша, пробуждающий в нё</w:t>
      </w:r>
      <w:r w:rsidRPr="00FC08CE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м фанта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з</w:t>
      </w:r>
      <w:r w:rsidRPr="00FC08CE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ию и воображение. Если регулярно заниматься с детьми, пальчики станут более ловкими и подвижными, а движения – точными и слаженными.</w:t>
      </w:r>
    </w:p>
    <w:p w:rsidR="005C1599" w:rsidRPr="00FC08CE" w:rsidRDefault="005C1599" w:rsidP="005C1599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</w:p>
    <w:p w:rsidR="005C1599" w:rsidRPr="00FC08CE" w:rsidRDefault="005C1599" w:rsidP="005C1599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</w:p>
    <w:p w:rsidR="005C1599" w:rsidRPr="00FC08CE" w:rsidRDefault="005C1599" w:rsidP="005C1599">
      <w:pPr>
        <w:shd w:val="clear" w:color="auto" w:fill="FFFFFF"/>
        <w:spacing w:after="25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</w:p>
    <w:p w:rsidR="005C1599" w:rsidRPr="00FC08CE" w:rsidRDefault="005C1599" w:rsidP="005C1599">
      <w:pPr>
        <w:spacing w:after="25" w:line="270" w:lineRule="atLeast"/>
        <w:ind w:firstLine="150"/>
        <w:jc w:val="both"/>
        <w:rPr>
          <w:rFonts w:ascii="Times New Roman" w:eastAsia="Times New Roman" w:hAnsi="Times New Roman" w:cs="Times New Roman"/>
          <w:bCs/>
          <w:color w:val="464646"/>
          <w:sz w:val="28"/>
          <w:szCs w:val="28"/>
          <w:u w:val="single"/>
        </w:rPr>
      </w:pPr>
    </w:p>
    <w:p w:rsidR="005C1599" w:rsidRPr="00FC08CE" w:rsidRDefault="005C1599" w:rsidP="005C1599">
      <w:pPr>
        <w:spacing w:after="25" w:line="270" w:lineRule="atLeast"/>
        <w:ind w:firstLine="150"/>
        <w:jc w:val="both"/>
        <w:rPr>
          <w:rFonts w:ascii="Times New Roman" w:eastAsia="Times New Roman" w:hAnsi="Times New Roman" w:cs="Times New Roman"/>
          <w:bCs/>
          <w:color w:val="464646"/>
          <w:sz w:val="28"/>
          <w:szCs w:val="28"/>
          <w:u w:val="single"/>
        </w:rPr>
      </w:pPr>
    </w:p>
    <w:p w:rsidR="005C1599" w:rsidRPr="00FC08CE" w:rsidRDefault="005C1599" w:rsidP="005C1599">
      <w:pPr>
        <w:spacing w:after="25" w:line="270" w:lineRule="atLeast"/>
        <w:ind w:firstLine="150"/>
        <w:jc w:val="both"/>
        <w:rPr>
          <w:rFonts w:ascii="Times New Roman" w:eastAsia="Times New Roman" w:hAnsi="Times New Roman" w:cs="Times New Roman"/>
          <w:bCs/>
          <w:color w:val="464646"/>
          <w:sz w:val="28"/>
          <w:szCs w:val="28"/>
          <w:u w:val="single"/>
        </w:rPr>
      </w:pPr>
    </w:p>
    <w:p w:rsidR="005C1599" w:rsidRPr="00FC08CE" w:rsidRDefault="005C1599" w:rsidP="005C1599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bCs/>
          <w:color w:val="464646"/>
          <w:sz w:val="28"/>
          <w:szCs w:val="28"/>
          <w:u w:val="single"/>
        </w:rPr>
      </w:pPr>
    </w:p>
    <w:p w:rsidR="005C1599" w:rsidRPr="00FC08CE" w:rsidRDefault="005C1599" w:rsidP="005C1599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bCs/>
          <w:color w:val="464646"/>
          <w:sz w:val="28"/>
          <w:szCs w:val="28"/>
          <w:u w:val="single"/>
        </w:rPr>
      </w:pPr>
    </w:p>
    <w:p w:rsidR="005C1599" w:rsidRPr="00FC08CE" w:rsidRDefault="005C1599" w:rsidP="005C1599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bCs/>
          <w:color w:val="464646"/>
          <w:sz w:val="28"/>
          <w:szCs w:val="28"/>
          <w:u w:val="single"/>
        </w:rPr>
      </w:pPr>
    </w:p>
    <w:p w:rsidR="005C1599" w:rsidRPr="00FC08CE" w:rsidRDefault="005C1599" w:rsidP="005C1599">
      <w:pPr>
        <w:spacing w:after="0" w:line="270" w:lineRule="atLeast"/>
        <w:ind w:firstLine="150"/>
        <w:jc w:val="both"/>
        <w:rPr>
          <w:rFonts w:ascii="Times New Roman" w:eastAsia="Times New Roman" w:hAnsi="Times New Roman" w:cs="Times New Roman"/>
          <w:bCs/>
          <w:color w:val="464646"/>
          <w:sz w:val="28"/>
          <w:szCs w:val="28"/>
          <w:u w:val="single"/>
        </w:rPr>
      </w:pPr>
    </w:p>
    <w:p w:rsidR="005C1599" w:rsidRPr="00FC08CE" w:rsidRDefault="005C1599" w:rsidP="005C1599">
      <w:pPr>
        <w:spacing w:after="75" w:line="270" w:lineRule="atLeast"/>
        <w:ind w:firstLine="150"/>
        <w:jc w:val="both"/>
        <w:rPr>
          <w:rFonts w:ascii="Times New Roman" w:eastAsia="Times New Roman" w:hAnsi="Times New Roman" w:cs="Times New Roman"/>
          <w:bCs/>
          <w:color w:val="464646"/>
          <w:sz w:val="28"/>
          <w:szCs w:val="28"/>
          <w:u w:val="single"/>
        </w:rPr>
      </w:pPr>
    </w:p>
    <w:p w:rsidR="005C1599" w:rsidRPr="00FC08CE" w:rsidRDefault="005C1599" w:rsidP="005C1599">
      <w:pPr>
        <w:spacing w:after="75" w:line="270" w:lineRule="atLeast"/>
        <w:ind w:firstLine="150"/>
        <w:jc w:val="both"/>
        <w:rPr>
          <w:rFonts w:ascii="Times New Roman" w:eastAsia="Times New Roman" w:hAnsi="Times New Roman" w:cs="Times New Roman"/>
          <w:bCs/>
          <w:color w:val="464646"/>
          <w:sz w:val="28"/>
          <w:szCs w:val="28"/>
          <w:u w:val="single"/>
        </w:rPr>
      </w:pPr>
    </w:p>
    <w:p w:rsidR="005C1599" w:rsidRPr="00FC08CE" w:rsidRDefault="005C1599" w:rsidP="005C1599">
      <w:pPr>
        <w:spacing w:after="75" w:line="270" w:lineRule="atLeast"/>
        <w:ind w:firstLine="150"/>
        <w:jc w:val="both"/>
        <w:rPr>
          <w:rFonts w:ascii="Times New Roman" w:eastAsia="Times New Roman" w:hAnsi="Times New Roman" w:cs="Times New Roman"/>
          <w:bCs/>
          <w:color w:val="464646"/>
          <w:sz w:val="28"/>
          <w:szCs w:val="28"/>
          <w:u w:val="single"/>
        </w:rPr>
      </w:pPr>
    </w:p>
    <w:p w:rsidR="005C1599" w:rsidRPr="00FC08CE" w:rsidRDefault="005C1599" w:rsidP="005C1599">
      <w:pPr>
        <w:spacing w:after="75" w:line="270" w:lineRule="atLeast"/>
        <w:ind w:firstLine="150"/>
        <w:jc w:val="both"/>
        <w:rPr>
          <w:rFonts w:ascii="Times New Roman" w:eastAsia="Times New Roman" w:hAnsi="Times New Roman" w:cs="Times New Roman"/>
          <w:bCs/>
          <w:color w:val="464646"/>
          <w:sz w:val="28"/>
          <w:szCs w:val="28"/>
          <w:u w:val="single"/>
        </w:rPr>
      </w:pPr>
    </w:p>
    <w:p w:rsidR="005C1599" w:rsidRPr="00FC08CE" w:rsidRDefault="005C1599" w:rsidP="005C1599">
      <w:pPr>
        <w:spacing w:after="75" w:line="270" w:lineRule="atLeast"/>
        <w:jc w:val="right"/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</w:pPr>
    </w:p>
    <w:p w:rsidR="005C1599" w:rsidRPr="00FC08CE" w:rsidRDefault="005C1599" w:rsidP="005C1599">
      <w:pPr>
        <w:spacing w:after="75" w:line="270" w:lineRule="atLeast"/>
        <w:jc w:val="right"/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</w:pPr>
    </w:p>
    <w:p w:rsidR="005C1599" w:rsidRDefault="005C1599" w:rsidP="005C1599">
      <w:pPr>
        <w:spacing w:before="75" w:after="75" w:line="270" w:lineRule="atLeast"/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</w:pPr>
    </w:p>
    <w:p w:rsidR="005C1599" w:rsidRDefault="005C1599" w:rsidP="005C1599">
      <w:pPr>
        <w:spacing w:before="75" w:after="75" w:line="270" w:lineRule="atLeast"/>
        <w:jc w:val="right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lastRenderedPageBreak/>
        <w:t>Приложение</w:t>
      </w:r>
    </w:p>
    <w:p w:rsidR="005C1599" w:rsidRPr="00966350" w:rsidRDefault="005C1599" w:rsidP="005C1599">
      <w:pPr>
        <w:spacing w:before="75" w:after="75" w:line="270" w:lineRule="atLeast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МОЯ СЕМЬЯ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Этот пальчик - дедушка,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Этот пальчик - бабушка,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Этот пальчик - папочка,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Этот пальчик - мамочка,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Этот пальчик - я,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Вот и вся моя семья!</w:t>
      </w:r>
    </w:p>
    <w:p w:rsidR="005C1599" w:rsidRPr="00411418" w:rsidRDefault="005C1599" w:rsidP="005C1599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Поочередное сгибание пальцев, начиная с большого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пальца. </w:t>
      </w: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По окончании покрутить кулачком.</w:t>
      </w:r>
    </w:p>
    <w:p w:rsidR="005C1599" w:rsidRPr="00411418" w:rsidRDefault="005C1599" w:rsidP="005C1599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ПРЯТКИ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В прятки пальчики играли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И головки убирали.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Вот так, вот так,</w:t>
      </w:r>
    </w:p>
    <w:p w:rsidR="005C1599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И головки убирали.</w:t>
      </w:r>
    </w:p>
    <w:p w:rsidR="005C1599" w:rsidRPr="00411418" w:rsidRDefault="005C1599" w:rsidP="005C1599">
      <w:pPr>
        <w:spacing w:after="0" w:line="270" w:lineRule="atLeast"/>
        <w:ind w:right="60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 </w:t>
      </w: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Ритмично сгибать и разгибать пальцы. Усложнение: поочередное сгибание пальчика на обеих руках.</w:t>
      </w:r>
    </w:p>
    <w:p w:rsidR="005C1599" w:rsidRPr="00411418" w:rsidRDefault="005C1599" w:rsidP="005C1599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ПАЛЬЧИК-МАЛЬЧИК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- Пальчик-мальчик, где ты был?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- С этим братцем в лес ходил,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С этим братцем щи варил,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С этим братцем кашу ел,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С этим братцем песни пел.</w:t>
      </w:r>
    </w:p>
    <w:p w:rsidR="005C1599" w:rsidRPr="00411418" w:rsidRDefault="005C1599" w:rsidP="005C1599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На первую строчку показать большие пальцы на обеих руках. Затем поочередно соединять их с остальными пальцами.</w:t>
      </w:r>
    </w:p>
    <w:p w:rsidR="005C1599" w:rsidRPr="00411418" w:rsidRDefault="005C1599" w:rsidP="005C1599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УЛЕЙ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Вот маленький улей, где пчелы спрятались,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Никто их не увидит.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Вот они показались из улья.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Одна, две, три, четыре, пять!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spellStart"/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Ззззз</w:t>
      </w:r>
      <w:proofErr w:type="spellEnd"/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!</w:t>
      </w:r>
    </w:p>
    <w:p w:rsidR="005C1599" w:rsidRPr="00411418" w:rsidRDefault="005C1599" w:rsidP="005C1599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Пальцы сжать в кулак, затем отгибать их по одному. На последнюю строчку резко поднять руки вверх с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растопыренными пальчиками - пчё</w:t>
      </w: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лы улетели.</w:t>
      </w:r>
    </w:p>
    <w:p w:rsidR="005C1599" w:rsidRPr="00411418" w:rsidRDefault="005C1599" w:rsidP="005C1599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</w:pPr>
    </w:p>
    <w:p w:rsidR="005C1599" w:rsidRPr="00411418" w:rsidRDefault="005C1599" w:rsidP="005C1599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ЧЕРЕПАХА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Вот моя черепаха, она живет в панцире.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Она очень любит свой дом.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Когда она </w:t>
      </w:r>
      <w:proofErr w:type="gramStart"/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хочет</w:t>
      </w:r>
      <w:proofErr w:type="gramEnd"/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есть, то высовывает голову.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Когда хочет спать, то прячет её обратно.</w:t>
      </w:r>
    </w:p>
    <w:p w:rsidR="005C1599" w:rsidRPr="00411418" w:rsidRDefault="005C1599" w:rsidP="005C1599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Руки сжаты в кулаки, большие пальцы внутри. Затем показать большие пальцы и спрятать их обратно.</w:t>
      </w:r>
    </w:p>
    <w:p w:rsidR="005C1599" w:rsidRPr="00411418" w:rsidRDefault="005C1599" w:rsidP="005C1599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lastRenderedPageBreak/>
        <w:t>КАПУСТКА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Мы </w:t>
      </w:r>
      <w:proofErr w:type="spellStart"/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капустку</w:t>
      </w:r>
      <w:proofErr w:type="spellEnd"/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рубим, рубим,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Мы </w:t>
      </w:r>
      <w:proofErr w:type="spellStart"/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капустку</w:t>
      </w:r>
      <w:proofErr w:type="spellEnd"/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солим, солим,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Мы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капустку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трём, трё</w:t>
      </w: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м,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Мы </w:t>
      </w:r>
      <w:proofErr w:type="spellStart"/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капустку</w:t>
      </w:r>
      <w:proofErr w:type="spellEnd"/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жмём, жмём.</w:t>
      </w:r>
    </w:p>
    <w:p w:rsidR="005C1599" w:rsidRPr="00411418" w:rsidRDefault="005C1599" w:rsidP="005C1599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Движения прям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ыми ладонями вверх-вниз, поочерё</w:t>
      </w: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дное поглаживание подушечек па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льцев. </w:t>
      </w: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Сжимать и разжимать кулачки.</w:t>
      </w:r>
    </w:p>
    <w:p w:rsidR="005C1599" w:rsidRPr="00411418" w:rsidRDefault="005C1599" w:rsidP="005C1599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ПЯТЬ ПАЛЬЦЕВ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На моей руке пять пальцев,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Пять </w:t>
      </w:r>
      <w:proofErr w:type="spellStart"/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хватальцев</w:t>
      </w:r>
      <w:proofErr w:type="spellEnd"/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пять </w:t>
      </w:r>
      <w:proofErr w:type="spellStart"/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держальцев</w:t>
      </w:r>
      <w:proofErr w:type="spellEnd"/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Чтоб строгать и чтоб пилить,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Чтобы брать и чтоб дарить.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Их не трудно сосчитать: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Раз, два, три, четыре, пять!</w:t>
      </w:r>
    </w:p>
    <w:p w:rsidR="005C1599" w:rsidRPr="00411418" w:rsidRDefault="005C1599" w:rsidP="005C1599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Ритмично сжи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мать и разжимать кулачки. На счё</w:t>
      </w: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т - поочередно загибать пальчики на обеих руках.</w:t>
      </w:r>
    </w:p>
    <w:p w:rsidR="005C1599" w:rsidRPr="00411418" w:rsidRDefault="005C1599" w:rsidP="005C1599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ПОВСТРЕЧАЛИСЬ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Повстречались два котё</w:t>
      </w: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нка: "Мяу-мяу!",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Два щенка: "</w:t>
      </w:r>
      <w:proofErr w:type="spellStart"/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Ав-ав</w:t>
      </w:r>
      <w:proofErr w:type="spellEnd"/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!",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Два жеребё</w:t>
      </w: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нка: Иго-го!",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Два тигрё</w:t>
      </w: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нка: "</w:t>
      </w:r>
      <w:proofErr w:type="spellStart"/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Ррр</w:t>
      </w:r>
      <w:proofErr w:type="spellEnd"/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!"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Два быка: "</w:t>
      </w:r>
      <w:proofErr w:type="spellStart"/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Муу</w:t>
      </w:r>
      <w:proofErr w:type="spellEnd"/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!".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Смотри, какие рога.</w:t>
      </w:r>
    </w:p>
    <w:p w:rsidR="005C1599" w:rsidRPr="00411418" w:rsidRDefault="005C1599" w:rsidP="005C1599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На каждую строчку соединять поочередно пальцы правой и левой рук, начиная с мизинца. На последнюю строчку показать рога, вытянув указательные пальцы и мизинцы.</w:t>
      </w:r>
    </w:p>
    <w:p w:rsidR="005C1599" w:rsidRPr="00411418" w:rsidRDefault="005C1599" w:rsidP="005C1599">
      <w:pPr>
        <w:spacing w:before="75" w:after="75" w:line="270" w:lineRule="atLeast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ЛОДОЧКА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Две ладошки прижму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И по морю поплыву.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Две ладошки, друзья, -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Это лодочка моя.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Паруса подниму,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gramStart"/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Синим</w:t>
      </w:r>
      <w:proofErr w:type="gramEnd"/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морем поплыву.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А по бурным волнам</w:t>
      </w:r>
    </w:p>
    <w:p w:rsidR="005C1599" w:rsidRPr="00411418" w:rsidRDefault="005C1599" w:rsidP="005C1599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Плывут рыбки тут и там.</w:t>
      </w:r>
    </w:p>
    <w:p w:rsidR="005C1599" w:rsidRPr="00411418" w:rsidRDefault="005C1599" w:rsidP="005C1599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11418">
        <w:rPr>
          <w:rFonts w:ascii="Times New Roman" w:eastAsia="Times New Roman" w:hAnsi="Times New Roman" w:cs="Times New Roman"/>
          <w:color w:val="464646"/>
          <w:sz w:val="28"/>
          <w:szCs w:val="28"/>
        </w:rPr>
        <w:t>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</w:t>
      </w:r>
    </w:p>
    <w:p w:rsidR="005C1599" w:rsidRPr="00411418" w:rsidRDefault="005C1599" w:rsidP="005C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</w:p>
    <w:p w:rsidR="005C1599" w:rsidRPr="00411418" w:rsidRDefault="005C1599" w:rsidP="005C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</w:p>
    <w:p w:rsidR="005C1599" w:rsidRPr="00411418" w:rsidRDefault="005C1599" w:rsidP="005C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</w:p>
    <w:p w:rsidR="005C1599" w:rsidRPr="00411418" w:rsidRDefault="005C1599" w:rsidP="005C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</w:p>
    <w:p w:rsidR="00000000" w:rsidRDefault="005C159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C1599"/>
    <w:rsid w:val="005C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5C1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C1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1984</Words>
  <Characters>11314</Characters>
  <Application>Microsoft Office Word</Application>
  <DocSecurity>0</DocSecurity>
  <Lines>94</Lines>
  <Paragraphs>26</Paragraphs>
  <ScaleCrop>false</ScaleCrop>
  <Company/>
  <LinksUpToDate>false</LinksUpToDate>
  <CharactersWithSpaces>13272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2013-09-25T17:37:00Z</dcterms:created>
  <dcterms:modified xsi:type="dcterms:W3CDTF">2013-09-25T17:37:00Z</dcterms:modified>
</cp:coreProperties>
</file>