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E0" w:rsidRPr="0024202A" w:rsidRDefault="008F4FE0" w:rsidP="008F4FE0">
      <w:pPr>
        <w:jc w:val="center"/>
        <w:rPr>
          <w:color w:val="000000"/>
          <w:sz w:val="16"/>
          <w:szCs w:val="16"/>
          <w:lang w:val="ru-RU"/>
        </w:rPr>
      </w:pPr>
    </w:p>
    <w:p w:rsidR="008F4FE0" w:rsidRPr="0024202A" w:rsidRDefault="008F4FE0" w:rsidP="008F4FE0">
      <w:pPr>
        <w:jc w:val="center"/>
        <w:rPr>
          <w:color w:val="000000"/>
          <w:sz w:val="16"/>
          <w:szCs w:val="16"/>
          <w:lang w:val="ru-RU"/>
        </w:rPr>
      </w:pPr>
    </w:p>
    <w:p w:rsidR="008F4FE0" w:rsidRPr="00A929DF" w:rsidRDefault="008F4FE0" w:rsidP="008F4FE0">
      <w:pPr>
        <w:jc w:val="center"/>
        <w:rPr>
          <w:color w:val="000000"/>
          <w:sz w:val="36"/>
          <w:szCs w:val="36"/>
          <w:lang w:val="ru-RU"/>
        </w:rPr>
      </w:pPr>
      <w:r>
        <w:rPr>
          <w:color w:val="000000"/>
          <w:sz w:val="36"/>
          <w:szCs w:val="36"/>
          <w:lang w:val="ru-RU"/>
        </w:rPr>
        <w:t>МБДОУ «</w:t>
      </w:r>
      <w:proofErr w:type="spellStart"/>
      <w:r>
        <w:rPr>
          <w:color w:val="000000"/>
          <w:sz w:val="36"/>
          <w:szCs w:val="36"/>
          <w:lang w:val="ru-RU"/>
        </w:rPr>
        <w:t>Шварцевский</w:t>
      </w:r>
      <w:proofErr w:type="spellEnd"/>
      <w:r>
        <w:rPr>
          <w:color w:val="000000"/>
          <w:sz w:val="36"/>
          <w:szCs w:val="36"/>
          <w:lang w:val="ru-RU"/>
        </w:rPr>
        <w:t xml:space="preserve"> детский сад</w:t>
      </w:r>
      <w:r w:rsidRPr="00A929DF">
        <w:rPr>
          <w:color w:val="000000"/>
          <w:sz w:val="36"/>
          <w:szCs w:val="36"/>
          <w:lang w:val="ru-RU"/>
        </w:rPr>
        <w:t>»</w:t>
      </w:r>
    </w:p>
    <w:p w:rsidR="008F4FE0" w:rsidRDefault="008F4FE0" w:rsidP="008F4FE0">
      <w:pPr>
        <w:jc w:val="center"/>
        <w:rPr>
          <w:color w:val="000000"/>
          <w:sz w:val="36"/>
          <w:szCs w:val="36"/>
          <w:lang w:val="ru-RU"/>
        </w:rPr>
      </w:pPr>
    </w:p>
    <w:p w:rsidR="008F4FE0" w:rsidRDefault="008F4FE0" w:rsidP="008F4FE0">
      <w:pPr>
        <w:jc w:val="center"/>
        <w:rPr>
          <w:color w:val="000000"/>
          <w:sz w:val="36"/>
          <w:szCs w:val="36"/>
          <w:lang w:val="ru-RU"/>
        </w:rPr>
      </w:pPr>
    </w:p>
    <w:p w:rsidR="008F4FE0" w:rsidRDefault="008F4FE0" w:rsidP="008F4FE0">
      <w:pPr>
        <w:pStyle w:val="1"/>
        <w:spacing w:before="0" w:line="276" w:lineRule="auto"/>
        <w:jc w:val="center"/>
        <w:rPr>
          <w:sz w:val="56"/>
          <w:szCs w:val="56"/>
          <w:lang w:val="ru-RU"/>
        </w:rPr>
      </w:pPr>
    </w:p>
    <w:p w:rsidR="008F4FE0" w:rsidRDefault="008F4FE0" w:rsidP="008F4FE0">
      <w:pPr>
        <w:pStyle w:val="1"/>
        <w:spacing w:before="0" w:line="276" w:lineRule="auto"/>
        <w:jc w:val="center"/>
        <w:rPr>
          <w:sz w:val="56"/>
          <w:szCs w:val="56"/>
          <w:lang w:val="ru-RU"/>
        </w:rPr>
      </w:pPr>
    </w:p>
    <w:p w:rsidR="008F4FE0" w:rsidRPr="008F4FE0" w:rsidRDefault="008F4FE0" w:rsidP="008F4FE0">
      <w:pPr>
        <w:pStyle w:val="1"/>
        <w:spacing w:before="0" w:line="276" w:lineRule="auto"/>
        <w:jc w:val="center"/>
        <w:rPr>
          <w:sz w:val="72"/>
          <w:szCs w:val="72"/>
          <w:lang w:val="ru-RU"/>
        </w:rPr>
      </w:pPr>
      <w:proofErr w:type="spellStart"/>
      <w:r w:rsidRPr="008F4FE0">
        <w:rPr>
          <w:sz w:val="72"/>
          <w:szCs w:val="72"/>
          <w:lang w:val="ru-RU"/>
        </w:rPr>
        <w:t>Гендерное</w:t>
      </w:r>
      <w:proofErr w:type="spellEnd"/>
      <w:r w:rsidRPr="008F4FE0">
        <w:rPr>
          <w:sz w:val="72"/>
          <w:szCs w:val="72"/>
          <w:lang w:val="ru-RU"/>
        </w:rPr>
        <w:t xml:space="preserve"> воспитание</w:t>
      </w:r>
    </w:p>
    <w:p w:rsidR="008F4FE0" w:rsidRPr="008F4FE0" w:rsidRDefault="008F4FE0" w:rsidP="008F4FE0">
      <w:pPr>
        <w:pStyle w:val="1"/>
        <w:spacing w:before="0" w:line="276" w:lineRule="auto"/>
        <w:jc w:val="center"/>
        <w:rPr>
          <w:sz w:val="72"/>
          <w:szCs w:val="72"/>
          <w:lang w:val="ru-RU"/>
        </w:rPr>
      </w:pPr>
      <w:r w:rsidRPr="008F4FE0">
        <w:rPr>
          <w:sz w:val="72"/>
          <w:szCs w:val="72"/>
          <w:lang w:val="ru-RU"/>
        </w:rPr>
        <w:t>в детском саду</w:t>
      </w:r>
    </w:p>
    <w:p w:rsidR="008F4FE0" w:rsidRPr="008F4FE0" w:rsidRDefault="008F4FE0" w:rsidP="008F4FE0">
      <w:pPr>
        <w:rPr>
          <w:lang w:val="ru-RU"/>
        </w:rPr>
      </w:pPr>
    </w:p>
    <w:p w:rsidR="008F4FE0" w:rsidRDefault="008F4FE0" w:rsidP="008F4FE0">
      <w:pPr>
        <w:rPr>
          <w:color w:val="000000"/>
          <w:sz w:val="28"/>
          <w:szCs w:val="28"/>
          <w:lang w:val="ru-RU"/>
        </w:rPr>
      </w:pPr>
    </w:p>
    <w:p w:rsidR="008F4FE0" w:rsidRPr="008F4FE0" w:rsidRDefault="008F4FE0" w:rsidP="008F4FE0">
      <w:pPr>
        <w:jc w:val="right"/>
        <w:rPr>
          <w:color w:val="000000"/>
          <w:sz w:val="36"/>
          <w:szCs w:val="36"/>
          <w:lang w:val="ru-RU"/>
        </w:rPr>
      </w:pPr>
      <w:r w:rsidRPr="008F4FE0">
        <w:rPr>
          <w:color w:val="000000"/>
          <w:sz w:val="36"/>
          <w:szCs w:val="36"/>
          <w:lang w:val="ru-RU"/>
        </w:rPr>
        <w:t>Серёгина Ольга Александровна</w:t>
      </w:r>
    </w:p>
    <w:p w:rsidR="008F4FE0" w:rsidRDefault="008F4FE0" w:rsidP="008F4FE0">
      <w:pPr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(Из опыта работы)</w:t>
      </w:r>
    </w:p>
    <w:p w:rsidR="008F4FE0" w:rsidRDefault="008F4FE0" w:rsidP="008F4FE0">
      <w:pPr>
        <w:rPr>
          <w:color w:val="000000"/>
          <w:sz w:val="28"/>
          <w:szCs w:val="28"/>
          <w:lang w:val="ru-RU"/>
        </w:rPr>
      </w:pPr>
    </w:p>
    <w:p w:rsidR="008F4FE0" w:rsidRDefault="008F4FE0" w:rsidP="008F4FE0">
      <w:pPr>
        <w:rPr>
          <w:color w:val="000000"/>
          <w:sz w:val="28"/>
          <w:szCs w:val="28"/>
          <w:lang w:val="ru-RU"/>
        </w:rPr>
      </w:pPr>
    </w:p>
    <w:p w:rsidR="008F4FE0" w:rsidRDefault="008F4FE0" w:rsidP="008F4FE0">
      <w:pPr>
        <w:rPr>
          <w:color w:val="000000"/>
          <w:sz w:val="28"/>
          <w:szCs w:val="28"/>
          <w:lang w:val="ru-RU"/>
        </w:rPr>
      </w:pPr>
    </w:p>
    <w:p w:rsidR="008F4FE0" w:rsidRDefault="008F4FE0" w:rsidP="008F4FE0">
      <w:pPr>
        <w:jc w:val="center"/>
        <w:rPr>
          <w:color w:val="000000"/>
          <w:sz w:val="28"/>
          <w:szCs w:val="28"/>
          <w:lang w:val="ru-RU"/>
        </w:rPr>
      </w:pPr>
      <w:r w:rsidRPr="008F4FE0"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3033519" cy="2856155"/>
            <wp:effectExtent l="0" t="0" r="0" b="0"/>
            <wp:docPr id="9" name="Рисунок 18" descr="62151199_29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62151199_29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577" cy="285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FE0" w:rsidRDefault="008F4FE0" w:rsidP="008F4FE0">
      <w:pPr>
        <w:rPr>
          <w:color w:val="000000"/>
          <w:sz w:val="28"/>
          <w:szCs w:val="28"/>
          <w:lang w:val="ru-RU"/>
        </w:rPr>
      </w:pPr>
    </w:p>
    <w:p w:rsidR="008F4FE0" w:rsidRDefault="008F4FE0" w:rsidP="008F4FE0">
      <w:pPr>
        <w:rPr>
          <w:color w:val="000000"/>
          <w:sz w:val="28"/>
          <w:szCs w:val="28"/>
          <w:lang w:val="ru-RU"/>
        </w:rPr>
      </w:pPr>
    </w:p>
    <w:p w:rsidR="008F4FE0" w:rsidRDefault="008F4FE0" w:rsidP="008F4FE0">
      <w:pPr>
        <w:rPr>
          <w:color w:val="000000"/>
          <w:sz w:val="28"/>
          <w:szCs w:val="28"/>
          <w:lang w:val="ru-RU"/>
        </w:rPr>
      </w:pPr>
    </w:p>
    <w:p w:rsidR="0024202A" w:rsidRPr="007A133D" w:rsidRDefault="0024202A" w:rsidP="008F4FE0">
      <w:pPr>
        <w:rPr>
          <w:color w:val="000000"/>
          <w:sz w:val="28"/>
          <w:szCs w:val="28"/>
          <w:lang w:val="ru-RU"/>
        </w:rPr>
      </w:pPr>
    </w:p>
    <w:p w:rsidR="008F4FE0" w:rsidRPr="007A133D" w:rsidRDefault="008F4FE0" w:rsidP="008F4FE0">
      <w:pPr>
        <w:rPr>
          <w:color w:val="000000"/>
          <w:sz w:val="28"/>
          <w:szCs w:val="28"/>
          <w:lang w:val="ru-RU"/>
        </w:rPr>
      </w:pPr>
    </w:p>
    <w:p w:rsidR="008F4FE0" w:rsidRPr="007A133D" w:rsidRDefault="008F4FE0" w:rsidP="008F4FE0">
      <w:pPr>
        <w:rPr>
          <w:rFonts w:ascii="Arial" w:hAnsi="Arial" w:cs="Arial"/>
          <w:color w:val="000000"/>
          <w:sz w:val="18"/>
          <w:szCs w:val="18"/>
          <w:lang w:val="ru-RU"/>
        </w:rPr>
      </w:pPr>
    </w:p>
    <w:p w:rsidR="008F4FE0" w:rsidRPr="007A133D" w:rsidRDefault="008F4FE0" w:rsidP="008F4FE0">
      <w:pPr>
        <w:rPr>
          <w:rFonts w:ascii="Arial" w:hAnsi="Arial" w:cs="Arial"/>
          <w:color w:val="000000"/>
          <w:sz w:val="18"/>
          <w:szCs w:val="18"/>
          <w:lang w:val="ru-RU"/>
        </w:rPr>
      </w:pPr>
    </w:p>
    <w:p w:rsidR="008F4FE0" w:rsidRPr="007A133D" w:rsidRDefault="008F4FE0" w:rsidP="008F4FE0">
      <w:pPr>
        <w:rPr>
          <w:rFonts w:ascii="Arial" w:hAnsi="Arial" w:cs="Arial"/>
          <w:color w:val="000000"/>
          <w:sz w:val="18"/>
          <w:szCs w:val="18"/>
          <w:lang w:val="ru-RU"/>
        </w:rPr>
      </w:pPr>
    </w:p>
    <w:p w:rsidR="008F4FE0" w:rsidRPr="007A133D" w:rsidRDefault="008F4FE0" w:rsidP="008F4FE0">
      <w:pPr>
        <w:rPr>
          <w:rFonts w:ascii="Arial" w:hAnsi="Arial" w:cs="Arial"/>
          <w:color w:val="000000"/>
          <w:sz w:val="18"/>
          <w:szCs w:val="18"/>
          <w:lang w:val="ru-RU"/>
        </w:rPr>
      </w:pPr>
    </w:p>
    <w:p w:rsidR="00357C20" w:rsidRDefault="008F4FE0" w:rsidP="008F4FE0">
      <w:pPr>
        <w:jc w:val="center"/>
        <w:rPr>
          <w:color w:val="000000"/>
          <w:sz w:val="32"/>
          <w:szCs w:val="32"/>
          <w:lang w:val="ru-RU"/>
        </w:rPr>
      </w:pPr>
      <w:r w:rsidRPr="008F4FE0">
        <w:rPr>
          <w:color w:val="000000"/>
          <w:sz w:val="32"/>
          <w:szCs w:val="32"/>
          <w:lang w:val="ru-RU"/>
        </w:rPr>
        <w:t>Районный круглый стол</w:t>
      </w:r>
    </w:p>
    <w:p w:rsidR="00357C20" w:rsidRDefault="008F4FE0" w:rsidP="007A30DC">
      <w:pPr>
        <w:jc w:val="center"/>
        <w:rPr>
          <w:color w:val="000000"/>
          <w:sz w:val="32"/>
          <w:szCs w:val="32"/>
          <w:lang w:val="ru-RU"/>
        </w:rPr>
      </w:pPr>
      <w:r w:rsidRPr="008F4FE0">
        <w:rPr>
          <w:color w:val="000000"/>
          <w:sz w:val="32"/>
          <w:szCs w:val="32"/>
          <w:lang w:val="ru-RU"/>
        </w:rPr>
        <w:t>2014 год</w:t>
      </w:r>
    </w:p>
    <w:p w:rsidR="007A30DC" w:rsidRPr="0024202A" w:rsidRDefault="007A30DC" w:rsidP="007A30DC">
      <w:pPr>
        <w:shd w:val="clear" w:color="auto" w:fill="F9FAFB"/>
        <w:spacing w:line="276" w:lineRule="auto"/>
        <w:ind w:left="284" w:firstLine="426"/>
        <w:jc w:val="both"/>
        <w:rPr>
          <w:sz w:val="28"/>
          <w:szCs w:val="28"/>
          <w:lang w:val="ru-RU"/>
        </w:rPr>
      </w:pPr>
      <w:r w:rsidRPr="0024202A">
        <w:rPr>
          <w:sz w:val="28"/>
          <w:szCs w:val="28"/>
          <w:lang w:val="ru-RU"/>
        </w:rPr>
        <w:lastRenderedPageBreak/>
        <w:t>Интеграция имеет большое значение для повышения эффективности воспитания и образования детей на всех уровнях обучения от раннего возраста, до выпуска детей в школу.</w:t>
      </w:r>
    </w:p>
    <w:p w:rsidR="007A30DC" w:rsidRPr="0024202A" w:rsidRDefault="007A30DC" w:rsidP="007A30DC">
      <w:pPr>
        <w:shd w:val="clear" w:color="auto" w:fill="F9FAFB"/>
        <w:spacing w:line="276" w:lineRule="auto"/>
        <w:ind w:left="284" w:firstLine="426"/>
        <w:jc w:val="both"/>
        <w:rPr>
          <w:sz w:val="28"/>
          <w:szCs w:val="28"/>
          <w:lang w:val="ru-RU"/>
        </w:rPr>
      </w:pPr>
      <w:r w:rsidRPr="0024202A">
        <w:rPr>
          <w:sz w:val="28"/>
          <w:szCs w:val="28"/>
          <w:lang w:val="ru-RU"/>
        </w:rPr>
        <w:t xml:space="preserve"> Интегрированный подход к образовательной деятельности соответствует одному из основных требований дошкольной дидактики: образование должно быть небольшим по объему, но емким.</w:t>
      </w:r>
    </w:p>
    <w:p w:rsidR="007A30DC" w:rsidRPr="0024202A" w:rsidRDefault="007A30DC" w:rsidP="007A30DC">
      <w:pPr>
        <w:shd w:val="clear" w:color="auto" w:fill="F9FAFB"/>
        <w:spacing w:line="276" w:lineRule="auto"/>
        <w:ind w:left="284" w:firstLine="426"/>
        <w:jc w:val="both"/>
        <w:rPr>
          <w:sz w:val="28"/>
          <w:szCs w:val="28"/>
          <w:lang w:val="ru-RU"/>
        </w:rPr>
      </w:pPr>
      <w:r w:rsidRPr="0024202A">
        <w:rPr>
          <w:sz w:val="28"/>
          <w:szCs w:val="28"/>
          <w:lang w:val="ru-RU"/>
        </w:rPr>
        <w:t>Интеграция способствует формированию обобщенных представлений, знаний и умений, повышает эффективность воспитания и развития детей, побуждает их к активному познанию окружающей действительности, осмыслению и нахождению причинно-следственных связей, развитию логики, мышления, коммуникативных способностей.</w:t>
      </w:r>
    </w:p>
    <w:p w:rsidR="007A30DC" w:rsidRPr="0024202A" w:rsidRDefault="007A30DC" w:rsidP="007A30DC">
      <w:pPr>
        <w:spacing w:line="276" w:lineRule="auto"/>
        <w:ind w:left="284" w:firstLine="426"/>
        <w:jc w:val="both"/>
        <w:rPr>
          <w:sz w:val="28"/>
          <w:szCs w:val="28"/>
          <w:lang w:val="ru-RU"/>
        </w:rPr>
      </w:pPr>
      <w:r w:rsidRPr="0024202A">
        <w:rPr>
          <w:sz w:val="28"/>
          <w:szCs w:val="28"/>
          <w:lang w:val="ru-RU"/>
        </w:rPr>
        <w:t>Сущностью интегрированного подхода к образовательной деятельности является соединение знаний из разных областей на равноправной основе, дополняя друг друга. При этом на занятии педагоги имеют возможность решать несколько задач из различных областей программы, а дети осваивают содержание через основные виды детской деятельности: познавательно-исследовательской, трудовой, художественно-творческой, коммуникативной, двигательной.</w:t>
      </w:r>
    </w:p>
    <w:p w:rsidR="007A30DC" w:rsidRPr="0024202A" w:rsidRDefault="007A30DC" w:rsidP="007A30DC">
      <w:pPr>
        <w:spacing w:line="276" w:lineRule="auto"/>
        <w:ind w:left="284" w:firstLine="426"/>
        <w:jc w:val="both"/>
        <w:rPr>
          <w:sz w:val="28"/>
          <w:szCs w:val="28"/>
          <w:lang w:val="ru-RU"/>
        </w:rPr>
      </w:pPr>
      <w:r w:rsidRPr="0024202A">
        <w:rPr>
          <w:sz w:val="28"/>
          <w:szCs w:val="28"/>
          <w:lang w:val="ru-RU"/>
        </w:rPr>
        <w:t>Интегрированные занятия позволяют ребенку реализовать свои творческие возможности: он сочиняет, фантазирует, воображает, думает, в интересной, игровой форме обогащается словарь ребенка, развиваются коммуникативные умения. Следовательно, дети учатся свободно общаться и высказывать свои мысли, что является неотъемлемой частью работы с детьми-дошкольниками</w:t>
      </w:r>
    </w:p>
    <w:p w:rsidR="007A30DC" w:rsidRPr="0024202A" w:rsidRDefault="007A30DC" w:rsidP="007A30DC">
      <w:pPr>
        <w:pStyle w:val="a5"/>
        <w:shd w:val="clear" w:color="auto" w:fill="FFFFFF"/>
        <w:spacing w:before="0" w:beforeAutospacing="0" w:after="0" w:afterAutospacing="0" w:line="276" w:lineRule="auto"/>
        <w:ind w:left="284" w:firstLine="426"/>
        <w:jc w:val="both"/>
        <w:rPr>
          <w:sz w:val="28"/>
          <w:szCs w:val="28"/>
        </w:rPr>
      </w:pPr>
      <w:r w:rsidRPr="0024202A">
        <w:rPr>
          <w:sz w:val="28"/>
          <w:szCs w:val="28"/>
        </w:rPr>
        <w:t>Интегрированное занятие построено по принципу объединения нескольких видов деятельности и разных средств развития детей, проводится систематически (на них преподается новый, ранее не изученный материал).</w:t>
      </w:r>
    </w:p>
    <w:p w:rsidR="007A30DC" w:rsidRPr="0024202A" w:rsidRDefault="007A30DC" w:rsidP="007A30DC">
      <w:pPr>
        <w:pStyle w:val="a5"/>
        <w:shd w:val="clear" w:color="auto" w:fill="FFFFFF"/>
        <w:spacing w:before="0" w:beforeAutospacing="0" w:after="0" w:afterAutospacing="0" w:line="276" w:lineRule="auto"/>
        <w:ind w:left="284" w:firstLine="426"/>
        <w:jc w:val="both"/>
        <w:rPr>
          <w:sz w:val="28"/>
          <w:szCs w:val="28"/>
        </w:rPr>
      </w:pPr>
      <w:r w:rsidRPr="0024202A">
        <w:rPr>
          <w:sz w:val="28"/>
          <w:szCs w:val="28"/>
        </w:rPr>
        <w:t>Подталкивая воспитанников к мыслительной деятельности, интегрированные занятия в детском саду учат получать информацию, мысля нестандартно, сравнивать и обобщать ее, делать выводы. Так как проходят они в легкой, игровой форме, то и переносятся намного легче, чем занятия по отдельным предметам. Дети не перенапрягаются и занимаются с большим интересом.</w:t>
      </w:r>
    </w:p>
    <w:p w:rsidR="007A30DC" w:rsidRPr="0024202A" w:rsidRDefault="007A30DC" w:rsidP="007A30DC">
      <w:pPr>
        <w:pStyle w:val="a5"/>
        <w:shd w:val="clear" w:color="auto" w:fill="FFFFFF"/>
        <w:spacing w:before="0" w:beforeAutospacing="0" w:after="0" w:afterAutospacing="0" w:line="276" w:lineRule="auto"/>
        <w:ind w:left="284" w:firstLine="426"/>
        <w:jc w:val="both"/>
        <w:rPr>
          <w:sz w:val="28"/>
          <w:szCs w:val="28"/>
        </w:rPr>
      </w:pPr>
      <w:r w:rsidRPr="0024202A">
        <w:rPr>
          <w:sz w:val="28"/>
          <w:szCs w:val="28"/>
        </w:rPr>
        <w:t>Цель данных НОД – объединить различные виды детской деятельности детей в целостный педагогический процесс формирования у воспитанников представлений об окружающем мире, эстетической культуре, развить способности к освоению и преобразованию окружающего пространства, способствовать развитию познавательных интересов, формирование элементарных математических представлений и так далее. Другими словами, цели НОД будут полностью соответствовать целям и задачам интегрируемых образовательных областей.</w:t>
      </w:r>
    </w:p>
    <w:p w:rsidR="007A30DC" w:rsidRPr="0024202A" w:rsidRDefault="007A30DC" w:rsidP="007A30DC">
      <w:pPr>
        <w:pStyle w:val="a5"/>
        <w:shd w:val="clear" w:color="auto" w:fill="FFFFFF"/>
        <w:spacing w:before="0" w:beforeAutospacing="0" w:after="0" w:afterAutospacing="0" w:line="276" w:lineRule="auto"/>
        <w:ind w:left="284" w:firstLine="426"/>
        <w:jc w:val="both"/>
        <w:rPr>
          <w:sz w:val="28"/>
          <w:szCs w:val="28"/>
        </w:rPr>
      </w:pPr>
      <w:r w:rsidRPr="0024202A">
        <w:rPr>
          <w:sz w:val="28"/>
          <w:szCs w:val="28"/>
        </w:rPr>
        <w:t xml:space="preserve">Реализация задач происходит через познавательную, музыкальную, изобразительную, театрализованную, продуктивную деятельность, ознакомление </w:t>
      </w:r>
      <w:r w:rsidRPr="0024202A">
        <w:rPr>
          <w:sz w:val="28"/>
          <w:szCs w:val="28"/>
        </w:rPr>
        <w:lastRenderedPageBreak/>
        <w:t>детей с художественной литературой, музыкальными произведениями, произведениями изобразительного искусства.</w:t>
      </w:r>
    </w:p>
    <w:p w:rsidR="007A30DC" w:rsidRPr="0024202A" w:rsidRDefault="007A30DC" w:rsidP="007A30DC">
      <w:pPr>
        <w:pStyle w:val="a5"/>
        <w:shd w:val="clear" w:color="auto" w:fill="FFFFFF"/>
        <w:spacing w:before="0" w:beforeAutospacing="0" w:after="0" w:afterAutospacing="0" w:line="276" w:lineRule="auto"/>
        <w:ind w:left="284" w:firstLine="426"/>
        <w:jc w:val="both"/>
        <w:rPr>
          <w:sz w:val="28"/>
          <w:szCs w:val="28"/>
        </w:rPr>
      </w:pPr>
      <w:r w:rsidRPr="0024202A">
        <w:rPr>
          <w:sz w:val="28"/>
          <w:szCs w:val="28"/>
        </w:rPr>
        <w:t xml:space="preserve">Важной особенностью интегрированного занятия является смена динамических поз и видов детской деятельности (физкультминутки, </w:t>
      </w:r>
      <w:proofErr w:type="spellStart"/>
      <w:r w:rsidRPr="0024202A">
        <w:rPr>
          <w:sz w:val="28"/>
          <w:szCs w:val="28"/>
        </w:rPr>
        <w:t>здоровьесберегающие</w:t>
      </w:r>
      <w:proofErr w:type="spellEnd"/>
      <w:r w:rsidRPr="0024202A">
        <w:rPr>
          <w:sz w:val="28"/>
          <w:szCs w:val="28"/>
        </w:rPr>
        <w:t xml:space="preserve"> технологии, релаксационные паузы и т. д.)</w:t>
      </w:r>
    </w:p>
    <w:p w:rsidR="007A30DC" w:rsidRPr="0024202A" w:rsidRDefault="007A30DC" w:rsidP="007A30DC">
      <w:pPr>
        <w:pStyle w:val="a5"/>
        <w:shd w:val="clear" w:color="auto" w:fill="FFFFFF"/>
        <w:spacing w:before="0" w:beforeAutospacing="0" w:after="0" w:afterAutospacing="0" w:line="276" w:lineRule="auto"/>
        <w:ind w:left="284" w:firstLine="426"/>
        <w:jc w:val="both"/>
        <w:rPr>
          <w:sz w:val="28"/>
          <w:szCs w:val="28"/>
        </w:rPr>
      </w:pPr>
      <w:r w:rsidRPr="0024202A">
        <w:rPr>
          <w:sz w:val="28"/>
          <w:szCs w:val="28"/>
        </w:rPr>
        <w:t>Таким образом, интегрированные занятия имеют отличительные особенности.</w:t>
      </w:r>
    </w:p>
    <w:p w:rsidR="007A30DC" w:rsidRPr="0024202A" w:rsidRDefault="007A30DC" w:rsidP="007A30DC">
      <w:pPr>
        <w:pStyle w:val="a5"/>
        <w:shd w:val="clear" w:color="auto" w:fill="FFFFFF"/>
        <w:spacing w:before="0" w:beforeAutospacing="0" w:after="0" w:afterAutospacing="0" w:line="276" w:lineRule="auto"/>
        <w:ind w:left="284" w:firstLine="426"/>
        <w:jc w:val="both"/>
        <w:rPr>
          <w:sz w:val="28"/>
          <w:szCs w:val="28"/>
        </w:rPr>
      </w:pPr>
      <w:r w:rsidRPr="0024202A">
        <w:rPr>
          <w:sz w:val="28"/>
          <w:szCs w:val="28"/>
        </w:rPr>
        <w:t>Во-первых, это четкость, компактность, большая информативность учебного материала – занятие должно быть небольшим по объему, но емким, что возможно при интегративном подходе, когда конкретный предмет или явление рассматривается с нескольких сторон в разных его аспектах.</w:t>
      </w:r>
    </w:p>
    <w:p w:rsidR="007A30DC" w:rsidRPr="0024202A" w:rsidRDefault="007A30DC" w:rsidP="007A30DC">
      <w:pPr>
        <w:pStyle w:val="a5"/>
        <w:shd w:val="clear" w:color="auto" w:fill="FFFFFF"/>
        <w:spacing w:before="0" w:beforeAutospacing="0" w:after="0" w:afterAutospacing="0" w:line="276" w:lineRule="auto"/>
        <w:ind w:left="284" w:firstLine="426"/>
        <w:jc w:val="both"/>
        <w:rPr>
          <w:sz w:val="28"/>
          <w:szCs w:val="28"/>
        </w:rPr>
      </w:pPr>
      <w:r w:rsidRPr="0024202A">
        <w:rPr>
          <w:sz w:val="28"/>
          <w:szCs w:val="28"/>
        </w:rPr>
        <w:t>Второй особенностью является логическая взаимообусловленность, взаимосвязь интегрированных предметов. На занятиях обеспечивается взаимопроникновение материала из разных образовательных областей через разнообразные виды деятельности. Важно, чтобы образовательные области сочетались одна с другой, и между ними был связующий элемент – образ.</w:t>
      </w:r>
    </w:p>
    <w:p w:rsidR="007A30DC" w:rsidRPr="0024202A" w:rsidRDefault="007A30DC" w:rsidP="007A30DC">
      <w:pPr>
        <w:pStyle w:val="a5"/>
        <w:shd w:val="clear" w:color="auto" w:fill="FFFFFF"/>
        <w:spacing w:before="0" w:beforeAutospacing="0" w:after="0" w:afterAutospacing="0" w:line="276" w:lineRule="auto"/>
        <w:ind w:left="284" w:firstLine="426"/>
        <w:jc w:val="both"/>
        <w:rPr>
          <w:sz w:val="28"/>
          <w:szCs w:val="28"/>
        </w:rPr>
      </w:pPr>
      <w:r w:rsidRPr="0024202A">
        <w:rPr>
          <w:sz w:val="28"/>
          <w:szCs w:val="28"/>
        </w:rPr>
        <w:t>Переключение на разнообразные виды деятельности помогает удерживать внимание детей, что повышает эффективность занятия, снимает утомляемость и перенапряжение. Объединение различных областей знаний на одном занятии позволяет сэкономить время для игры, прогулок, совместной с педагогом и самостоятельной деятельности дошкольников.</w:t>
      </w:r>
    </w:p>
    <w:p w:rsidR="007A30DC" w:rsidRPr="0024202A" w:rsidRDefault="007A30DC" w:rsidP="007A30DC">
      <w:pPr>
        <w:spacing w:line="276" w:lineRule="auto"/>
        <w:ind w:left="284" w:firstLine="426"/>
        <w:jc w:val="both"/>
        <w:rPr>
          <w:sz w:val="28"/>
          <w:szCs w:val="28"/>
          <w:lang w:val="ru-RU"/>
        </w:rPr>
      </w:pPr>
      <w:r w:rsidRPr="0024202A">
        <w:rPr>
          <w:sz w:val="28"/>
          <w:szCs w:val="28"/>
          <w:lang w:val="ru-RU"/>
        </w:rPr>
        <w:t>Интегрированные занятия способствуют эмоциональному развитию дошкольников, поскольку основаны на элементах музыки, живописи, литературы, повышению мотивации обучения, формированию познавательного интереса, целостной картины мира и расширению кругозора.</w:t>
      </w:r>
    </w:p>
    <w:p w:rsidR="007A30DC" w:rsidRPr="0024202A" w:rsidRDefault="007A30DC" w:rsidP="007A30DC">
      <w:pPr>
        <w:spacing w:line="276" w:lineRule="auto"/>
        <w:ind w:left="284" w:firstLine="426"/>
        <w:jc w:val="both"/>
        <w:rPr>
          <w:sz w:val="28"/>
          <w:szCs w:val="28"/>
          <w:lang w:val="ru-RU"/>
        </w:rPr>
      </w:pPr>
      <w:r w:rsidRPr="0024202A">
        <w:rPr>
          <w:sz w:val="28"/>
          <w:szCs w:val="28"/>
          <w:lang w:val="ru-RU"/>
        </w:rPr>
        <w:t>Проблема воспитания и обучения ребенка в соответствии с его полом является актуальной задачей педагогической работы с детьми дошкольного возраста. Социальные изменения, происходящие в современном обществе, привели к разрушению традиционных стереотипов мужского и женского поведения.</w:t>
      </w:r>
    </w:p>
    <w:p w:rsidR="007A30DC" w:rsidRPr="0024202A" w:rsidRDefault="007A30DC" w:rsidP="007A30DC">
      <w:pPr>
        <w:pStyle w:val="a5"/>
        <w:spacing w:before="0" w:beforeAutospacing="0" w:after="0" w:afterAutospacing="0" w:line="276" w:lineRule="auto"/>
        <w:ind w:left="284" w:firstLine="426"/>
        <w:jc w:val="both"/>
        <w:textAlignment w:val="top"/>
        <w:rPr>
          <w:sz w:val="28"/>
          <w:szCs w:val="28"/>
        </w:rPr>
      </w:pPr>
      <w:r w:rsidRPr="0024202A">
        <w:rPr>
          <w:sz w:val="28"/>
          <w:szCs w:val="28"/>
        </w:rPr>
        <w:t>На фоне этих изменений меняются и внутренние психологические позиции детей, их сознание: девочки становятся агрессивными и грубыми, а мальчики перенимают женский тип поведения, пряча за этим страх перед окружающей действительностью. Наблюдая за детьми в детском саду, мы замечаем, что многие девочки лишены скромности, нежности, терпения, не умеют мирно разрешать конфликтные ситуации. Мальчики же, наоборот, не умеют постоять за себя, слабы физически, лишены выносливости и эмоциональной устойчивости, у них отсутствует культура поведения по отношению к девочкам.</w:t>
      </w:r>
    </w:p>
    <w:p w:rsidR="007A30DC" w:rsidRPr="0024202A" w:rsidRDefault="007A30DC" w:rsidP="007A30DC">
      <w:pPr>
        <w:pStyle w:val="a5"/>
        <w:spacing w:before="0" w:beforeAutospacing="0" w:after="0" w:afterAutospacing="0" w:line="276" w:lineRule="auto"/>
        <w:ind w:left="284" w:firstLine="426"/>
        <w:jc w:val="both"/>
        <w:textAlignment w:val="top"/>
        <w:rPr>
          <w:sz w:val="28"/>
          <w:szCs w:val="28"/>
        </w:rPr>
      </w:pPr>
      <w:r w:rsidRPr="0024202A">
        <w:rPr>
          <w:sz w:val="28"/>
          <w:szCs w:val="28"/>
        </w:rPr>
        <w:t xml:space="preserve">Содержание игр детей также вызывало тревогу: дети демонстрировали модели поведения, не соответствующие полу ребёнка, не умели договариваться в игре, распределять роли. Кроме того, в процессе трудовой деятельности, дети не </w:t>
      </w:r>
      <w:r w:rsidRPr="0024202A">
        <w:rPr>
          <w:sz w:val="28"/>
          <w:szCs w:val="28"/>
        </w:rPr>
        <w:lastRenderedPageBreak/>
        <w:t>умели самостоятельно распределять обязанности с учётом пола партнёра. Мальчики не проявляли желания прийти на помощь девочкам, тогда, когда была нужна физическая сила, а девочки не спешили помогать мальчикам там, где нужна тщательность и аккуратность.</w:t>
      </w:r>
    </w:p>
    <w:p w:rsidR="007A30DC" w:rsidRPr="0024202A" w:rsidRDefault="0024202A" w:rsidP="007A30DC">
      <w:pPr>
        <w:spacing w:line="276" w:lineRule="auto"/>
        <w:ind w:left="284" w:firstLine="426"/>
        <w:jc w:val="both"/>
        <w:rPr>
          <w:sz w:val="28"/>
          <w:szCs w:val="28"/>
          <w:lang w:val="ru-RU"/>
        </w:rPr>
      </w:pPr>
      <w:r w:rsidRPr="0024202A">
        <w:rPr>
          <w:sz w:val="28"/>
          <w:szCs w:val="28"/>
          <w:lang w:val="ru-RU"/>
        </w:rPr>
        <w:t>В программе</w:t>
      </w:r>
      <w:r w:rsidR="007A30DC" w:rsidRPr="0024202A">
        <w:rPr>
          <w:sz w:val="28"/>
          <w:szCs w:val="28"/>
          <w:lang w:val="ru-RU"/>
        </w:rPr>
        <w:t xml:space="preserve"> «От рождения до школы», начиная с 1 младшей группы, в образовательную область «Социализация» включена задача:</w:t>
      </w:r>
    </w:p>
    <w:p w:rsidR="007A30DC" w:rsidRPr="0024202A" w:rsidRDefault="007A30DC" w:rsidP="007A30DC">
      <w:pPr>
        <w:numPr>
          <w:ilvl w:val="0"/>
          <w:numId w:val="2"/>
        </w:numPr>
        <w:spacing w:line="276" w:lineRule="auto"/>
        <w:ind w:left="1560" w:firstLine="65"/>
        <w:jc w:val="both"/>
        <w:rPr>
          <w:sz w:val="28"/>
          <w:szCs w:val="28"/>
          <w:lang w:val="ru-RU"/>
        </w:rPr>
      </w:pPr>
      <w:r w:rsidRPr="0024202A">
        <w:rPr>
          <w:sz w:val="28"/>
          <w:szCs w:val="28"/>
          <w:lang w:val="ru-RU"/>
        </w:rPr>
        <w:t xml:space="preserve">«формирование </w:t>
      </w:r>
      <w:proofErr w:type="spellStart"/>
      <w:r w:rsidRPr="0024202A">
        <w:rPr>
          <w:sz w:val="28"/>
          <w:szCs w:val="28"/>
          <w:lang w:val="ru-RU"/>
        </w:rPr>
        <w:t>гендерной</w:t>
      </w:r>
      <w:proofErr w:type="spellEnd"/>
      <w:r w:rsidRPr="0024202A">
        <w:rPr>
          <w:sz w:val="28"/>
          <w:szCs w:val="28"/>
          <w:lang w:val="ru-RU"/>
        </w:rPr>
        <w:t>, семейной, гражданской принадлежности, патриотических чувств, чувства принадлежности к мировому сообществу».</w:t>
      </w:r>
    </w:p>
    <w:p w:rsidR="007A30DC" w:rsidRPr="0024202A" w:rsidRDefault="007A30DC" w:rsidP="007A30DC">
      <w:pPr>
        <w:spacing w:line="276" w:lineRule="auto"/>
        <w:ind w:left="284" w:firstLine="426"/>
        <w:jc w:val="both"/>
        <w:rPr>
          <w:sz w:val="28"/>
          <w:szCs w:val="28"/>
          <w:lang w:val="ru-RU"/>
        </w:rPr>
      </w:pPr>
      <w:r w:rsidRPr="0024202A">
        <w:rPr>
          <w:sz w:val="28"/>
          <w:szCs w:val="28"/>
          <w:lang w:val="ru-RU"/>
        </w:rPr>
        <w:t>Модель педагогического процесса выстраиваем таким образом, что при обучении и воспитании осуществляется дифференцированный подход к мальчикам и девочкам, как при общении с ними, так и при организации и руководстве различными видами деятельности на занятиях и в повседневной жизни.</w:t>
      </w:r>
    </w:p>
    <w:p w:rsidR="007A30DC" w:rsidRPr="0024202A" w:rsidRDefault="007A30DC" w:rsidP="007A30DC">
      <w:pPr>
        <w:shd w:val="clear" w:color="auto" w:fill="F9FAFB"/>
        <w:spacing w:line="276" w:lineRule="auto"/>
        <w:ind w:left="284" w:firstLine="426"/>
        <w:jc w:val="both"/>
        <w:rPr>
          <w:sz w:val="28"/>
          <w:szCs w:val="28"/>
          <w:lang w:val="ru-RU"/>
        </w:rPr>
      </w:pPr>
      <w:r w:rsidRPr="0024202A">
        <w:rPr>
          <w:sz w:val="28"/>
          <w:szCs w:val="28"/>
          <w:lang w:val="ru-RU"/>
        </w:rPr>
        <w:t xml:space="preserve">При проведении НОД по </w:t>
      </w:r>
      <w:proofErr w:type="spellStart"/>
      <w:r w:rsidRPr="0024202A">
        <w:rPr>
          <w:sz w:val="28"/>
          <w:szCs w:val="28"/>
          <w:lang w:val="ru-RU"/>
        </w:rPr>
        <w:t>гендерному</w:t>
      </w:r>
      <w:proofErr w:type="spellEnd"/>
      <w:r w:rsidRPr="0024202A">
        <w:rPr>
          <w:sz w:val="28"/>
          <w:szCs w:val="28"/>
          <w:lang w:val="ru-RU"/>
        </w:rPr>
        <w:t xml:space="preserve"> воспитанию применяем различные методы и приемы</w:t>
      </w:r>
      <w:proofErr w:type="gramStart"/>
      <w:r w:rsidRPr="0024202A">
        <w:rPr>
          <w:sz w:val="28"/>
          <w:szCs w:val="28"/>
          <w:lang w:val="ru-RU"/>
        </w:rPr>
        <w:t>.(</w:t>
      </w:r>
      <w:proofErr w:type="gramEnd"/>
      <w:r w:rsidRPr="0024202A">
        <w:rPr>
          <w:sz w:val="28"/>
          <w:szCs w:val="28"/>
          <w:lang w:val="ru-RU"/>
        </w:rPr>
        <w:t xml:space="preserve"> демонстрация презентации)</w:t>
      </w:r>
    </w:p>
    <w:p w:rsidR="007A30DC" w:rsidRPr="0024202A" w:rsidRDefault="007A30DC" w:rsidP="007A30DC">
      <w:pPr>
        <w:pStyle w:val="a5"/>
        <w:spacing w:before="0" w:beforeAutospacing="0" w:after="0" w:afterAutospacing="0" w:line="276" w:lineRule="auto"/>
        <w:ind w:left="284" w:firstLine="426"/>
        <w:jc w:val="both"/>
        <w:rPr>
          <w:sz w:val="28"/>
          <w:szCs w:val="28"/>
        </w:rPr>
      </w:pPr>
      <w:r w:rsidRPr="0024202A">
        <w:rPr>
          <w:sz w:val="28"/>
          <w:szCs w:val="28"/>
        </w:rPr>
        <w:t xml:space="preserve">В дошкольном возрасте игра является основным видом детской деятельности, именно в сюжетной игре происходит усвоение детьми </w:t>
      </w:r>
      <w:proofErr w:type="spellStart"/>
      <w:r w:rsidRPr="0024202A">
        <w:rPr>
          <w:sz w:val="28"/>
          <w:szCs w:val="28"/>
        </w:rPr>
        <w:t>гендерного</w:t>
      </w:r>
      <w:proofErr w:type="spellEnd"/>
      <w:r w:rsidRPr="0024202A">
        <w:rPr>
          <w:sz w:val="28"/>
          <w:szCs w:val="28"/>
        </w:rPr>
        <w:t xml:space="preserve"> поведения, поэтому подбор материалов и оборудования для игровой деятельности девочек и мальчиков мы уделяем особое внимание. В игре можно увидеть, как заметно различаются мальчики и девочки. Девочки предпочитают игры на семейно-бытовые темы, а мальчики шумные, наполненные движениями. Воспитание детей с учётом их </w:t>
      </w:r>
      <w:proofErr w:type="spellStart"/>
      <w:r w:rsidRPr="0024202A">
        <w:rPr>
          <w:sz w:val="28"/>
          <w:szCs w:val="28"/>
        </w:rPr>
        <w:t>гендерных</w:t>
      </w:r>
      <w:proofErr w:type="spellEnd"/>
      <w:r w:rsidRPr="0024202A">
        <w:rPr>
          <w:sz w:val="28"/>
          <w:szCs w:val="28"/>
        </w:rPr>
        <w:t xml:space="preserve"> особенностей, с одной стороны призвано помочь ребёнку осознать себя представителем того или иного пола. В результате этого у детей должна сформироваться </w:t>
      </w:r>
      <w:proofErr w:type="spellStart"/>
      <w:r w:rsidRPr="0024202A">
        <w:rPr>
          <w:sz w:val="28"/>
          <w:szCs w:val="28"/>
        </w:rPr>
        <w:t>гендерная</w:t>
      </w:r>
      <w:proofErr w:type="spellEnd"/>
      <w:r w:rsidRPr="0024202A">
        <w:rPr>
          <w:sz w:val="28"/>
          <w:szCs w:val="28"/>
        </w:rPr>
        <w:t xml:space="preserve"> устойчивость: «Я</w:t>
      </w:r>
      <w:r w:rsidR="00643653" w:rsidRPr="0024202A">
        <w:rPr>
          <w:sz w:val="28"/>
          <w:szCs w:val="28"/>
        </w:rPr>
        <w:t xml:space="preserve"> –</w:t>
      </w:r>
      <w:r w:rsidR="0024202A" w:rsidRPr="0024202A">
        <w:rPr>
          <w:sz w:val="28"/>
          <w:szCs w:val="28"/>
        </w:rPr>
        <w:t xml:space="preserve"> </w:t>
      </w:r>
      <w:r w:rsidRPr="0024202A">
        <w:rPr>
          <w:sz w:val="28"/>
          <w:szCs w:val="28"/>
        </w:rPr>
        <w:t xml:space="preserve">девочка и буду ею постоянно, Я – мальчик и всегда буду им». Но вместе с тем, современная ситуация развития общества категорически против того, чтобы мужчины и женщины располагали рядом преимуществ по половому признаку. Например, мальчики, как будущие мужчины, в личных проявлениях, не должны демонстрировать только мужественность, несгибаемую волю и «железные» мускулы. Они должны быть добрыми, мягкими, чуткими, проявлять </w:t>
      </w:r>
      <w:proofErr w:type="gramStart"/>
      <w:r w:rsidRPr="0024202A">
        <w:rPr>
          <w:sz w:val="28"/>
          <w:szCs w:val="28"/>
        </w:rPr>
        <w:t>заботу по отношению</w:t>
      </w:r>
      <w:proofErr w:type="gramEnd"/>
      <w:r w:rsidRPr="0024202A">
        <w:rPr>
          <w:sz w:val="28"/>
          <w:szCs w:val="28"/>
        </w:rPr>
        <w:t xml:space="preserve"> к другим людям, родным и близким. Девочки, как будущие женщины, помимо традиционно женских качеств должны быть активными инициативными, уметь отстаивать свои интересы. В группах нашего детского сада созданы условия для игр «Пожарные», «Моряки» и др. Для девочек – «Салон красоты», «Кукольный уголок» со всеми необходимыми аксессуарами.</w:t>
      </w:r>
      <w:r w:rsidRPr="0024202A">
        <w:rPr>
          <w:sz w:val="28"/>
          <w:szCs w:val="28"/>
          <w:shd w:val="clear" w:color="auto" w:fill="FFFFFF"/>
        </w:rPr>
        <w:t xml:space="preserve"> </w:t>
      </w:r>
    </w:p>
    <w:p w:rsidR="007A30DC" w:rsidRPr="0024202A" w:rsidRDefault="007A30DC" w:rsidP="007A30DC">
      <w:pPr>
        <w:spacing w:line="276" w:lineRule="auto"/>
        <w:ind w:left="284" w:firstLine="426"/>
        <w:jc w:val="both"/>
        <w:rPr>
          <w:sz w:val="28"/>
          <w:szCs w:val="28"/>
          <w:lang w:val="ru-RU"/>
        </w:rPr>
      </w:pPr>
      <w:r w:rsidRPr="0024202A">
        <w:rPr>
          <w:sz w:val="28"/>
          <w:szCs w:val="28"/>
          <w:lang w:val="ru-RU"/>
        </w:rPr>
        <w:t xml:space="preserve"> При совместном воспитании мальчиков и девочек очень важной педагогической задачей считаем преодоление разобщённости между ними и организация совместных игр, в процессе которых дети могли бы действовать </w:t>
      </w:r>
      <w:r w:rsidRPr="0024202A">
        <w:rPr>
          <w:sz w:val="28"/>
          <w:szCs w:val="28"/>
          <w:lang w:val="ru-RU"/>
        </w:rPr>
        <w:lastRenderedPageBreak/>
        <w:t xml:space="preserve">сообща, но в соответствии с </w:t>
      </w:r>
      <w:proofErr w:type="spellStart"/>
      <w:r w:rsidRPr="0024202A">
        <w:rPr>
          <w:sz w:val="28"/>
          <w:szCs w:val="28"/>
          <w:lang w:val="ru-RU"/>
        </w:rPr>
        <w:t>гендерными</w:t>
      </w:r>
      <w:proofErr w:type="spellEnd"/>
      <w:r w:rsidRPr="0024202A">
        <w:rPr>
          <w:sz w:val="28"/>
          <w:szCs w:val="28"/>
          <w:lang w:val="ru-RU"/>
        </w:rPr>
        <w:t xml:space="preserve"> особенностями. Мальчики принимают на себя мужские роли, а девочки – женские.</w:t>
      </w:r>
    </w:p>
    <w:p w:rsidR="007A30DC" w:rsidRPr="0024202A" w:rsidRDefault="007A30DC" w:rsidP="007A30DC">
      <w:pPr>
        <w:pStyle w:val="a5"/>
        <w:spacing w:before="0" w:beforeAutospacing="0" w:after="0" w:afterAutospacing="0" w:line="276" w:lineRule="auto"/>
        <w:ind w:left="284" w:firstLine="426"/>
        <w:jc w:val="both"/>
        <w:rPr>
          <w:sz w:val="28"/>
          <w:szCs w:val="28"/>
        </w:rPr>
      </w:pPr>
      <w:r w:rsidRPr="0024202A">
        <w:rPr>
          <w:sz w:val="28"/>
          <w:szCs w:val="28"/>
        </w:rPr>
        <w:t xml:space="preserve">Реализация специфических интересов мальчиков и девочек связана с организацией предметно-развивающей среды. В группах для игровой деятельности мальчиков и девочек отведено разное пространство, игрушки для детей подобраны с учетом полового признака. Роль воспитателя состоит в том, что он ежедневно участвует в играх детей. При этом он руководит, как играми, в которых участвуют по желанию все дети, так и дифференцированно играет с девочками и мальчиками. </w:t>
      </w:r>
    </w:p>
    <w:p w:rsidR="007A30DC" w:rsidRPr="0024202A" w:rsidRDefault="007A30DC" w:rsidP="007A30DC">
      <w:pPr>
        <w:pStyle w:val="a5"/>
        <w:spacing w:before="0" w:beforeAutospacing="0" w:after="0" w:afterAutospacing="0" w:line="276" w:lineRule="auto"/>
        <w:ind w:left="284" w:firstLine="426"/>
        <w:jc w:val="both"/>
        <w:rPr>
          <w:sz w:val="28"/>
          <w:szCs w:val="28"/>
        </w:rPr>
      </w:pPr>
      <w:r w:rsidRPr="0024202A">
        <w:rPr>
          <w:sz w:val="28"/>
          <w:szCs w:val="28"/>
        </w:rPr>
        <w:t>Часто взрослые порицают поведение мальчиков, когда они бегают, кричат, играют в войну. Но если учесть, что мальчикам физиологически нужно больше пространство для игр, что в игре они развиваются физически, учатся регулировать свою силу, игра им помогает разрядить скопившуюся энергию, то, возможно, причины для осуждения будет меньше. Просто предоставьте им пространство и следите, чтобы игры не носили агрессивного характера, для этого нужно научить играть мальчиков в солдат, лётчиков, моряков и создать для этого соответствующие условия. Так как мальчики очень любят разбирать игрушки, изучать их строение и конструкцию</w:t>
      </w:r>
      <w:r w:rsidR="0024202A" w:rsidRPr="0024202A">
        <w:rPr>
          <w:rStyle w:val="apple-converted-space"/>
          <w:sz w:val="28"/>
          <w:szCs w:val="28"/>
        </w:rPr>
        <w:t xml:space="preserve"> </w:t>
      </w:r>
      <w:r w:rsidRPr="0024202A">
        <w:rPr>
          <w:i/>
          <w:iCs/>
          <w:sz w:val="28"/>
          <w:szCs w:val="28"/>
        </w:rPr>
        <w:t>(а взрослые часто воспринимают это как намеренную порчу игрушек)</w:t>
      </w:r>
      <w:r w:rsidRPr="0024202A">
        <w:rPr>
          <w:sz w:val="28"/>
          <w:szCs w:val="28"/>
        </w:rPr>
        <w:t>, при покупке игрушек для мальчиков нужно это учесть. Лучше для игр приобретать конструкторы «сборно-разборные модели транспорта».</w:t>
      </w:r>
    </w:p>
    <w:p w:rsidR="007A30DC" w:rsidRPr="0024202A" w:rsidRDefault="007A30DC" w:rsidP="007A30DC">
      <w:pPr>
        <w:pStyle w:val="a5"/>
        <w:spacing w:before="0" w:beforeAutospacing="0" w:after="0" w:afterAutospacing="0" w:line="276" w:lineRule="auto"/>
        <w:ind w:left="284" w:firstLine="426"/>
        <w:jc w:val="both"/>
        <w:rPr>
          <w:sz w:val="28"/>
          <w:szCs w:val="28"/>
        </w:rPr>
      </w:pPr>
      <w:r w:rsidRPr="0024202A">
        <w:rPr>
          <w:sz w:val="28"/>
          <w:szCs w:val="28"/>
        </w:rPr>
        <w:t>Для игр девочкам требуется небольшое пространство. Организуя игровую среду, нужно об этом помнить. Желательно, чтобы всё, что может понадобиться для игры, было рядом. Девочки чаще всего в играх осваивают роль мамы, поэтому необходимо, чтобы у них было достаточное количество кукол, колясок и прочей атрибутики. Так как у девочек лучше развита мелкая моторика, то им больше требуется мелких игрушек, атрибутов к играм.</w:t>
      </w:r>
    </w:p>
    <w:p w:rsidR="007A30DC" w:rsidRPr="0024202A" w:rsidRDefault="007A30DC" w:rsidP="007A30DC">
      <w:pPr>
        <w:shd w:val="clear" w:color="auto" w:fill="F9FAFB"/>
        <w:spacing w:line="276" w:lineRule="auto"/>
        <w:ind w:left="284" w:firstLine="426"/>
        <w:jc w:val="both"/>
        <w:rPr>
          <w:sz w:val="28"/>
          <w:szCs w:val="28"/>
          <w:lang w:val="ru-RU"/>
        </w:rPr>
      </w:pPr>
      <w:r w:rsidRPr="0024202A">
        <w:rPr>
          <w:sz w:val="28"/>
          <w:szCs w:val="28"/>
          <w:lang w:val="ru-RU"/>
        </w:rPr>
        <w:t xml:space="preserve">Когда в игре </w:t>
      </w:r>
      <w:proofErr w:type="gramStart"/>
      <w:r w:rsidRPr="0024202A">
        <w:rPr>
          <w:sz w:val="28"/>
          <w:szCs w:val="28"/>
          <w:lang w:val="ru-RU"/>
        </w:rPr>
        <w:t>будет</w:t>
      </w:r>
      <w:proofErr w:type="gramEnd"/>
      <w:r w:rsidRPr="0024202A">
        <w:rPr>
          <w:sz w:val="28"/>
          <w:szCs w:val="28"/>
          <w:lang w:val="ru-RU"/>
        </w:rPr>
        <w:t xml:space="preserve"> достигнут уровень развития, который характеризуется принятием роли и умением осуществлять в определённой последовательности ролевые действия, воспитатель может перейти к решению вопросов связанных с обучением девочек и мальчиков выполнения в игре социальных функций.</w:t>
      </w:r>
    </w:p>
    <w:p w:rsidR="007A30DC" w:rsidRPr="0024202A" w:rsidRDefault="007A30DC" w:rsidP="007A30DC">
      <w:pPr>
        <w:spacing w:line="276" w:lineRule="auto"/>
        <w:ind w:left="284" w:firstLine="426"/>
        <w:jc w:val="both"/>
        <w:rPr>
          <w:sz w:val="28"/>
          <w:szCs w:val="28"/>
          <w:lang w:val="ru-RU"/>
        </w:rPr>
      </w:pPr>
      <w:r w:rsidRPr="0024202A">
        <w:rPr>
          <w:sz w:val="28"/>
          <w:szCs w:val="28"/>
          <w:lang w:val="ru-RU"/>
        </w:rPr>
        <w:t>Овладению опытом мужского и женского поведения в хозяйственно-бытовой деятельности способствуют трудовые поручения, которые так же распределяются в зависимости от пола ребенка: мальчики выполняют работу, связанную с применением физической силы, девочки- с аккуратностью.</w:t>
      </w:r>
    </w:p>
    <w:p w:rsidR="007A30DC" w:rsidRPr="0024202A" w:rsidRDefault="007A30DC" w:rsidP="007A30DC">
      <w:pPr>
        <w:spacing w:line="276" w:lineRule="auto"/>
        <w:ind w:left="284" w:firstLine="426"/>
        <w:jc w:val="both"/>
        <w:rPr>
          <w:sz w:val="28"/>
          <w:szCs w:val="28"/>
          <w:lang w:val="ru-RU"/>
        </w:rPr>
      </w:pPr>
      <w:proofErr w:type="spellStart"/>
      <w:r w:rsidRPr="0024202A">
        <w:rPr>
          <w:sz w:val="28"/>
          <w:szCs w:val="28"/>
          <w:lang w:val="ru-RU"/>
        </w:rPr>
        <w:t>Гендерный</w:t>
      </w:r>
      <w:proofErr w:type="spellEnd"/>
      <w:r w:rsidRPr="0024202A">
        <w:rPr>
          <w:sz w:val="28"/>
          <w:szCs w:val="28"/>
          <w:lang w:val="ru-RU"/>
        </w:rPr>
        <w:t xml:space="preserve"> подход находит свое отражение в нашем детском саду и при воспитании культурно-гигиенических навыков. В старших группах на дверях туалетной комнаты имеются таблички с условными знаками, которые позволяют определить, кому в данный момент можно войти: мальчикам или девочкам</w:t>
      </w:r>
    </w:p>
    <w:p w:rsidR="007A30DC" w:rsidRPr="0024202A" w:rsidRDefault="007A30DC" w:rsidP="007A30DC">
      <w:pPr>
        <w:pStyle w:val="a5"/>
        <w:spacing w:before="0" w:beforeAutospacing="0" w:after="0" w:afterAutospacing="0" w:line="276" w:lineRule="auto"/>
        <w:ind w:left="284" w:firstLine="426"/>
        <w:jc w:val="both"/>
        <w:textAlignment w:val="top"/>
        <w:rPr>
          <w:sz w:val="28"/>
          <w:szCs w:val="28"/>
        </w:rPr>
      </w:pPr>
      <w:r w:rsidRPr="0024202A">
        <w:rPr>
          <w:sz w:val="28"/>
          <w:szCs w:val="28"/>
        </w:rPr>
        <w:lastRenderedPageBreak/>
        <w:t xml:space="preserve"> При организации и проведении НОД педагогами учитываются психологические особенности мальчиков и девочек: девочкам даются типовые и шаблонные задания, мальчикам – ориентированные на поисковую деятельность, при анализе занятий оцениваются их знания, а не поведение.</w:t>
      </w:r>
    </w:p>
    <w:p w:rsidR="007A30DC" w:rsidRPr="0024202A" w:rsidRDefault="007A30DC" w:rsidP="007A30DC">
      <w:pPr>
        <w:spacing w:line="276" w:lineRule="auto"/>
        <w:ind w:left="284" w:firstLine="426"/>
        <w:jc w:val="both"/>
        <w:rPr>
          <w:sz w:val="28"/>
          <w:szCs w:val="28"/>
          <w:lang w:val="ru-RU"/>
        </w:rPr>
      </w:pPr>
      <w:r w:rsidRPr="0024202A">
        <w:rPr>
          <w:sz w:val="28"/>
          <w:szCs w:val="28"/>
          <w:lang w:val="ru-RU"/>
        </w:rPr>
        <w:t xml:space="preserve">Интеграция позволяет объединить усилия разных специалистов для решения поставленной цели и взаимопроникновение их в деятельность друг друга. Решением задач </w:t>
      </w:r>
      <w:proofErr w:type="spellStart"/>
      <w:r w:rsidRPr="0024202A">
        <w:rPr>
          <w:sz w:val="28"/>
          <w:szCs w:val="28"/>
          <w:lang w:val="ru-RU"/>
        </w:rPr>
        <w:t>гендерного</w:t>
      </w:r>
      <w:proofErr w:type="spellEnd"/>
      <w:r w:rsidRPr="0024202A">
        <w:rPr>
          <w:sz w:val="28"/>
          <w:szCs w:val="28"/>
          <w:lang w:val="ru-RU"/>
        </w:rPr>
        <w:t xml:space="preserve"> воспитания занимаются не только воспитатели, но и другие специалисты: музыкальный руководитель, инструктор по физкультуре, воспитатель </w:t>
      </w:r>
      <w:proofErr w:type="gramStart"/>
      <w:r w:rsidRPr="0024202A">
        <w:rPr>
          <w:sz w:val="28"/>
          <w:szCs w:val="28"/>
          <w:lang w:val="ru-RU"/>
        </w:rPr>
        <w:t>ИЗО</w:t>
      </w:r>
      <w:proofErr w:type="gramEnd"/>
      <w:r w:rsidRPr="0024202A">
        <w:rPr>
          <w:sz w:val="28"/>
          <w:szCs w:val="28"/>
          <w:lang w:val="ru-RU"/>
        </w:rPr>
        <w:t>. Каждый решает свою часть задач, использует свои методы.</w:t>
      </w:r>
    </w:p>
    <w:p w:rsidR="007A30DC" w:rsidRPr="0024202A" w:rsidRDefault="007A30DC" w:rsidP="007A30DC">
      <w:pPr>
        <w:pStyle w:val="a5"/>
        <w:spacing w:before="0" w:beforeAutospacing="0" w:after="0" w:afterAutospacing="0" w:line="276" w:lineRule="auto"/>
        <w:ind w:left="284" w:firstLine="426"/>
        <w:jc w:val="both"/>
        <w:textAlignment w:val="top"/>
        <w:rPr>
          <w:sz w:val="28"/>
          <w:szCs w:val="28"/>
        </w:rPr>
      </w:pPr>
      <w:r w:rsidRPr="0024202A">
        <w:rPr>
          <w:sz w:val="28"/>
          <w:szCs w:val="28"/>
        </w:rPr>
        <w:t>Учитывая различия в развитии двигательных функций мальчиков и девочек, осуществляем дифференцированный подход к ним в процессе физического воспитания. Особенность такой дифференциации в том, что девочки и мальчики не изолированы друг от друга, а в процессе специально организованной деятельности развиваются физические качества, которые принято считать сугубо женскими или мужскими. На таких занятиях используем следующие методические приёмы для учёта половых особенностей дошкольников:</w:t>
      </w:r>
    </w:p>
    <w:p w:rsidR="007A30DC" w:rsidRPr="0024202A" w:rsidRDefault="007A30DC" w:rsidP="007A30DC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24202A">
        <w:rPr>
          <w:sz w:val="28"/>
          <w:szCs w:val="28"/>
        </w:rPr>
        <w:t>различия в подборе упражнений только для мальчиков или только для девочек (мальчики работают на канате или отжимаются, а девочки с лентами, обручем);</w:t>
      </w:r>
    </w:p>
    <w:p w:rsidR="007A30DC" w:rsidRPr="0024202A" w:rsidRDefault="007A30DC" w:rsidP="007A30DC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24202A">
        <w:rPr>
          <w:sz w:val="28"/>
          <w:szCs w:val="28"/>
        </w:rPr>
        <w:t>различия в дозировке (мальчики отжимаются 10 раз, а девочки -5);</w:t>
      </w:r>
    </w:p>
    <w:p w:rsidR="007A30DC" w:rsidRPr="0024202A" w:rsidRDefault="007A30DC" w:rsidP="007A30DC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24202A">
        <w:rPr>
          <w:sz w:val="28"/>
          <w:szCs w:val="28"/>
        </w:rPr>
        <w:t>различия в обучении сложным двигательным движениям ( метание на дальность легче даётся мальчикам и наоборот, прыжки на скакалк</w:t>
      </w:r>
      <w:proofErr w:type="gramStart"/>
      <w:r w:rsidRPr="0024202A">
        <w:rPr>
          <w:sz w:val="28"/>
          <w:szCs w:val="28"/>
        </w:rPr>
        <w:t>е-</w:t>
      </w:r>
      <w:proofErr w:type="gramEnd"/>
      <w:r w:rsidRPr="0024202A">
        <w:rPr>
          <w:sz w:val="28"/>
          <w:szCs w:val="28"/>
        </w:rPr>
        <w:t xml:space="preserve"> девочкам);</w:t>
      </w:r>
    </w:p>
    <w:p w:rsidR="007A30DC" w:rsidRPr="0024202A" w:rsidRDefault="007A30DC" w:rsidP="007A30DC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24202A">
        <w:rPr>
          <w:sz w:val="28"/>
          <w:szCs w:val="28"/>
        </w:rPr>
        <w:t>распределение ролей в подвижных играх (мальчики – медведи, а девочки-пчёлки);</w:t>
      </w:r>
    </w:p>
    <w:p w:rsidR="007A30DC" w:rsidRPr="0024202A" w:rsidRDefault="007A30DC" w:rsidP="007A30DC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24202A">
        <w:rPr>
          <w:sz w:val="28"/>
          <w:szCs w:val="28"/>
        </w:rPr>
        <w:t xml:space="preserve">различия в оценке деятельности (для мальчиков </w:t>
      </w:r>
      <w:proofErr w:type="spellStart"/>
      <w:r w:rsidRPr="0024202A">
        <w:rPr>
          <w:sz w:val="28"/>
          <w:szCs w:val="28"/>
        </w:rPr>
        <w:t>важно</w:t>
      </w:r>
      <w:proofErr w:type="gramStart"/>
      <w:r w:rsidRPr="0024202A">
        <w:rPr>
          <w:sz w:val="28"/>
          <w:szCs w:val="28"/>
        </w:rPr>
        <w:t>,ч</w:t>
      </w:r>
      <w:proofErr w:type="gramEnd"/>
      <w:r w:rsidRPr="0024202A">
        <w:rPr>
          <w:sz w:val="28"/>
          <w:szCs w:val="28"/>
        </w:rPr>
        <w:t>то</w:t>
      </w:r>
      <w:proofErr w:type="spellEnd"/>
      <w:r w:rsidRPr="0024202A">
        <w:rPr>
          <w:sz w:val="28"/>
          <w:szCs w:val="28"/>
        </w:rPr>
        <w:t xml:space="preserve"> оценивается в их деятельности, а для девочек – кто их оценивает и как)</w:t>
      </w:r>
    </w:p>
    <w:p w:rsidR="007A30DC" w:rsidRPr="0024202A" w:rsidRDefault="007A30DC" w:rsidP="007A30DC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24202A">
        <w:rPr>
          <w:sz w:val="28"/>
          <w:szCs w:val="28"/>
        </w:rPr>
        <w:t>акцентирование внимания детей на мужские и женские виды спорта.</w:t>
      </w:r>
    </w:p>
    <w:p w:rsidR="007A30DC" w:rsidRPr="0024202A" w:rsidRDefault="007A30DC" w:rsidP="007A30DC">
      <w:pPr>
        <w:pStyle w:val="a5"/>
        <w:spacing w:before="0" w:beforeAutospacing="0" w:after="0" w:afterAutospacing="0" w:line="276" w:lineRule="auto"/>
        <w:ind w:left="284" w:firstLine="426"/>
        <w:jc w:val="both"/>
        <w:textAlignment w:val="top"/>
        <w:rPr>
          <w:sz w:val="28"/>
          <w:szCs w:val="28"/>
        </w:rPr>
      </w:pPr>
      <w:r w:rsidRPr="0024202A">
        <w:rPr>
          <w:sz w:val="28"/>
          <w:szCs w:val="28"/>
        </w:rPr>
        <w:t>В нашем дошкольном учреждении ведётся работа по оснащению спортивных уголков в группах в соответствии с потребностями мальчиков и девочек. Мы стараемся максимально учесть их интересы.</w:t>
      </w:r>
    </w:p>
    <w:p w:rsidR="007A30DC" w:rsidRPr="0024202A" w:rsidRDefault="007A30DC" w:rsidP="007A30DC">
      <w:pPr>
        <w:pStyle w:val="a5"/>
        <w:spacing w:before="0" w:beforeAutospacing="0" w:after="0" w:afterAutospacing="0" w:line="276" w:lineRule="auto"/>
        <w:ind w:left="284" w:firstLine="426"/>
        <w:jc w:val="both"/>
        <w:textAlignment w:val="top"/>
        <w:rPr>
          <w:sz w:val="28"/>
          <w:szCs w:val="28"/>
        </w:rPr>
      </w:pPr>
      <w:r w:rsidRPr="0024202A">
        <w:rPr>
          <w:sz w:val="28"/>
          <w:szCs w:val="28"/>
        </w:rPr>
        <w:t xml:space="preserve">Музыка – одно из средств формирования </w:t>
      </w:r>
      <w:proofErr w:type="spellStart"/>
      <w:r w:rsidRPr="0024202A">
        <w:rPr>
          <w:sz w:val="28"/>
          <w:szCs w:val="28"/>
        </w:rPr>
        <w:t>полоролевого</w:t>
      </w:r>
      <w:proofErr w:type="spellEnd"/>
      <w:r w:rsidRPr="0024202A">
        <w:rPr>
          <w:sz w:val="28"/>
          <w:szCs w:val="28"/>
        </w:rPr>
        <w:t xml:space="preserve"> поведения детей. На музыкальных занятиях работа по </w:t>
      </w:r>
      <w:proofErr w:type="spellStart"/>
      <w:r w:rsidRPr="0024202A">
        <w:rPr>
          <w:sz w:val="28"/>
          <w:szCs w:val="28"/>
        </w:rPr>
        <w:t>гендерному</w:t>
      </w:r>
      <w:proofErr w:type="spellEnd"/>
      <w:r w:rsidRPr="0024202A">
        <w:rPr>
          <w:sz w:val="28"/>
          <w:szCs w:val="28"/>
        </w:rPr>
        <w:t xml:space="preserve"> воспитанию прослеживается в различных видах музыкальной деятельности. При разучивании танцев (вальс, полька, кадриль) мальчики овладевают навыками ведущего партнёра, у девочек делаем акцент на грациозности, изяществе, мягкости движений. </w:t>
      </w:r>
      <w:proofErr w:type="gramStart"/>
      <w:r w:rsidRPr="0024202A">
        <w:rPr>
          <w:sz w:val="28"/>
          <w:szCs w:val="28"/>
        </w:rPr>
        <w:t xml:space="preserve">В музыкально-ритмических движениях используем дифференцированный подход: мальчики разучивают движения, требующие мужской силы, ловкости, (наездники, бравые солдаты), у девочек преобладает плавность, мягкость движений (хороводы, упражнения с цветами, лентами, шарами). </w:t>
      </w:r>
      <w:proofErr w:type="gramEnd"/>
    </w:p>
    <w:p w:rsidR="007A30DC" w:rsidRPr="0024202A" w:rsidRDefault="007A30DC" w:rsidP="007A30DC">
      <w:pPr>
        <w:pStyle w:val="a5"/>
        <w:spacing w:before="0" w:beforeAutospacing="0" w:after="0" w:afterAutospacing="0" w:line="276" w:lineRule="auto"/>
        <w:ind w:left="284" w:firstLine="426"/>
        <w:jc w:val="both"/>
        <w:textAlignment w:val="top"/>
        <w:rPr>
          <w:sz w:val="28"/>
          <w:szCs w:val="28"/>
        </w:rPr>
      </w:pPr>
      <w:r w:rsidRPr="0024202A">
        <w:rPr>
          <w:sz w:val="28"/>
          <w:szCs w:val="28"/>
          <w:shd w:val="clear" w:color="auto" w:fill="FFFFFF"/>
        </w:rPr>
        <w:lastRenderedPageBreak/>
        <w:t>Существует ряд специфических различий у (мальчиков, девочек) в объяснении основных положениях, технике и манере исполнения движений:</w:t>
      </w:r>
    </w:p>
    <w:p w:rsidR="007A30DC" w:rsidRPr="0024202A" w:rsidRDefault="007A30DC" w:rsidP="007A30DC">
      <w:pPr>
        <w:pStyle w:val="a5"/>
        <w:spacing w:before="0" w:beforeAutospacing="0" w:after="0" w:afterAutospacing="0" w:line="276" w:lineRule="auto"/>
        <w:ind w:left="284" w:firstLine="426"/>
        <w:jc w:val="both"/>
        <w:textAlignment w:val="top"/>
        <w:rPr>
          <w:sz w:val="28"/>
          <w:szCs w:val="28"/>
        </w:rPr>
      </w:pPr>
      <w:r w:rsidRPr="0024202A">
        <w:rPr>
          <w:rStyle w:val="submenu-table"/>
          <w:bCs/>
          <w:sz w:val="28"/>
          <w:szCs w:val="28"/>
          <w:shd w:val="clear" w:color="auto" w:fill="FFFFFF"/>
        </w:rPr>
        <w:t>Положение рук</w:t>
      </w:r>
      <w:r w:rsidRPr="0024202A">
        <w:rPr>
          <w:sz w:val="28"/>
          <w:szCs w:val="28"/>
          <w:shd w:val="clear" w:color="auto" w:fill="FFFFFF"/>
        </w:rPr>
        <w:t>: у девочек – «на талии», у мальчиков – «на поясе».</w:t>
      </w:r>
      <w:r w:rsidRPr="0024202A">
        <w:rPr>
          <w:bCs/>
          <w:sz w:val="28"/>
          <w:szCs w:val="28"/>
          <w:shd w:val="clear" w:color="auto" w:fill="FFFFFF"/>
        </w:rPr>
        <w:t xml:space="preserve"> Специальные движения:</w:t>
      </w:r>
      <w:r w:rsidRPr="0024202A">
        <w:rPr>
          <w:rStyle w:val="apple-converted-space"/>
          <w:bCs/>
          <w:sz w:val="28"/>
          <w:szCs w:val="28"/>
          <w:shd w:val="clear" w:color="auto" w:fill="FFFFFF"/>
        </w:rPr>
        <w:t xml:space="preserve"> </w:t>
      </w:r>
      <w:r w:rsidRPr="0024202A">
        <w:rPr>
          <w:sz w:val="28"/>
          <w:szCs w:val="28"/>
          <w:shd w:val="clear" w:color="auto" w:fill="FFFFFF"/>
        </w:rPr>
        <w:t>для мальчиков – глубокие приседания с вставлением пятки, присядки, хлопки с притопом, большие прыжки, широко раскрытые руки. У девочек – всевозможные вращения, дробные выстукивания, мягкие кружения, плавные ходы.</w:t>
      </w:r>
    </w:p>
    <w:p w:rsidR="007A30DC" w:rsidRPr="0024202A" w:rsidRDefault="007A30DC" w:rsidP="007A30DC">
      <w:pPr>
        <w:pStyle w:val="a5"/>
        <w:spacing w:before="0" w:beforeAutospacing="0" w:after="0" w:afterAutospacing="0" w:line="276" w:lineRule="auto"/>
        <w:ind w:left="284" w:firstLine="426"/>
        <w:jc w:val="both"/>
        <w:textAlignment w:val="top"/>
        <w:rPr>
          <w:sz w:val="28"/>
          <w:szCs w:val="28"/>
        </w:rPr>
      </w:pPr>
      <w:r w:rsidRPr="0024202A">
        <w:rPr>
          <w:rStyle w:val="submenu-table"/>
          <w:bCs/>
          <w:sz w:val="28"/>
          <w:szCs w:val="28"/>
          <w:shd w:val="clear" w:color="auto" w:fill="FFFFFF"/>
        </w:rPr>
        <w:t>Манера исполнения</w:t>
      </w:r>
      <w:r w:rsidRPr="0024202A">
        <w:rPr>
          <w:rStyle w:val="submenu-table"/>
          <w:b/>
          <w:bCs/>
          <w:sz w:val="28"/>
          <w:szCs w:val="28"/>
          <w:shd w:val="clear" w:color="auto" w:fill="FFFFFF"/>
        </w:rPr>
        <w:t>:</w:t>
      </w:r>
      <w:r w:rsidRPr="0024202A">
        <w:rPr>
          <w:rStyle w:val="apple-converted-space"/>
          <w:sz w:val="28"/>
          <w:szCs w:val="28"/>
          <w:shd w:val="clear" w:color="auto" w:fill="FFFFFF"/>
        </w:rPr>
        <w:t> </w:t>
      </w:r>
      <w:r w:rsidRPr="0024202A">
        <w:rPr>
          <w:sz w:val="28"/>
          <w:szCs w:val="28"/>
          <w:shd w:val="clear" w:color="auto" w:fill="FFFFFF"/>
        </w:rPr>
        <w:t>у девочек – плавная, кокетливая, нежная, кроткая. У мальчиков манера исполнения – мужественная, широкая, чёткая, сдержанная.</w:t>
      </w:r>
    </w:p>
    <w:p w:rsidR="007A30DC" w:rsidRPr="0024202A" w:rsidRDefault="007A30DC" w:rsidP="007A30DC">
      <w:pPr>
        <w:pStyle w:val="a5"/>
        <w:spacing w:before="0" w:beforeAutospacing="0" w:after="0" w:afterAutospacing="0" w:line="276" w:lineRule="auto"/>
        <w:ind w:left="284" w:firstLine="426"/>
        <w:jc w:val="both"/>
        <w:textAlignment w:val="top"/>
        <w:rPr>
          <w:sz w:val="28"/>
          <w:szCs w:val="28"/>
        </w:rPr>
      </w:pPr>
      <w:r w:rsidRPr="0024202A">
        <w:rPr>
          <w:sz w:val="28"/>
          <w:szCs w:val="28"/>
        </w:rPr>
        <w:t>Песни и игры о мальчиках и девочках способствуют развитию представлений ребёнка о своём поле.</w:t>
      </w:r>
    </w:p>
    <w:p w:rsidR="007A30DC" w:rsidRPr="0024202A" w:rsidRDefault="007A30DC" w:rsidP="007A30DC">
      <w:pPr>
        <w:pStyle w:val="a5"/>
        <w:spacing w:before="0" w:beforeAutospacing="0" w:after="0" w:afterAutospacing="0" w:line="276" w:lineRule="auto"/>
        <w:ind w:left="284" w:firstLine="426"/>
        <w:jc w:val="both"/>
        <w:textAlignment w:val="top"/>
        <w:rPr>
          <w:sz w:val="28"/>
          <w:szCs w:val="28"/>
        </w:rPr>
      </w:pPr>
      <w:r w:rsidRPr="0024202A">
        <w:rPr>
          <w:sz w:val="28"/>
          <w:szCs w:val="28"/>
        </w:rPr>
        <w:t xml:space="preserve"> Неоценимую помощь в решении задач воспитания детей с учётом их </w:t>
      </w:r>
      <w:proofErr w:type="spellStart"/>
      <w:r w:rsidRPr="0024202A">
        <w:rPr>
          <w:sz w:val="28"/>
          <w:szCs w:val="28"/>
        </w:rPr>
        <w:t>гендерных</w:t>
      </w:r>
      <w:proofErr w:type="spellEnd"/>
      <w:r w:rsidRPr="0024202A">
        <w:rPr>
          <w:sz w:val="28"/>
          <w:szCs w:val="28"/>
        </w:rPr>
        <w:t xml:space="preserve"> особенностей оказывает народный фольклор (</w:t>
      </w:r>
      <w:proofErr w:type="spellStart"/>
      <w:r w:rsidRPr="0024202A">
        <w:rPr>
          <w:sz w:val="28"/>
          <w:szCs w:val="28"/>
        </w:rPr>
        <w:t>потешки</w:t>
      </w:r>
      <w:proofErr w:type="spellEnd"/>
      <w:r w:rsidRPr="0024202A">
        <w:rPr>
          <w:sz w:val="28"/>
          <w:szCs w:val="28"/>
        </w:rPr>
        <w:t xml:space="preserve">, </w:t>
      </w:r>
      <w:proofErr w:type="spellStart"/>
      <w:r w:rsidRPr="0024202A">
        <w:rPr>
          <w:sz w:val="28"/>
          <w:szCs w:val="28"/>
        </w:rPr>
        <w:t>пестушки</w:t>
      </w:r>
      <w:proofErr w:type="spellEnd"/>
      <w:r w:rsidRPr="0024202A">
        <w:rPr>
          <w:sz w:val="28"/>
          <w:szCs w:val="28"/>
        </w:rPr>
        <w:t xml:space="preserve">, дразнилки поговорки, народные игры). </w:t>
      </w:r>
    </w:p>
    <w:p w:rsidR="007A30DC" w:rsidRPr="0024202A" w:rsidRDefault="007A30DC" w:rsidP="007A30DC">
      <w:pPr>
        <w:pStyle w:val="a5"/>
        <w:spacing w:before="0" w:beforeAutospacing="0" w:after="0" w:afterAutospacing="0" w:line="276" w:lineRule="auto"/>
        <w:ind w:left="284" w:firstLine="426"/>
        <w:jc w:val="both"/>
        <w:textAlignment w:val="top"/>
        <w:rPr>
          <w:sz w:val="28"/>
          <w:szCs w:val="28"/>
        </w:rPr>
      </w:pPr>
      <w:r w:rsidRPr="0024202A">
        <w:rPr>
          <w:sz w:val="28"/>
          <w:szCs w:val="28"/>
        </w:rPr>
        <w:t>Овладению традиционными свойствами личности: мужественности – у мальчиков и женственности у девочек помогают и такие средства воздействия, как художественное слово (сказки, былины, стихи, рассказы), и элементы мужских и женских костюмов. Наиболее полно всё это используем при театрализации.</w:t>
      </w:r>
    </w:p>
    <w:p w:rsidR="007A30DC" w:rsidRPr="0024202A" w:rsidRDefault="007A30DC" w:rsidP="007A30DC">
      <w:pPr>
        <w:pStyle w:val="a5"/>
        <w:spacing w:before="0" w:beforeAutospacing="0" w:after="0" w:afterAutospacing="0" w:line="276" w:lineRule="auto"/>
        <w:ind w:left="284" w:firstLine="426"/>
        <w:jc w:val="both"/>
        <w:textAlignment w:val="top"/>
        <w:rPr>
          <w:sz w:val="28"/>
          <w:szCs w:val="28"/>
        </w:rPr>
      </w:pPr>
      <w:r w:rsidRPr="0024202A">
        <w:rPr>
          <w:sz w:val="28"/>
          <w:szCs w:val="28"/>
        </w:rPr>
        <w:t xml:space="preserve">Внедрение </w:t>
      </w:r>
      <w:proofErr w:type="spellStart"/>
      <w:r w:rsidRPr="0024202A">
        <w:rPr>
          <w:sz w:val="28"/>
          <w:szCs w:val="28"/>
        </w:rPr>
        <w:t>гендерных</w:t>
      </w:r>
      <w:proofErr w:type="spellEnd"/>
      <w:r w:rsidRPr="0024202A">
        <w:rPr>
          <w:sz w:val="28"/>
          <w:szCs w:val="28"/>
        </w:rPr>
        <w:t xml:space="preserve"> технологий в </w:t>
      </w:r>
      <w:proofErr w:type="gramStart"/>
      <w:r w:rsidRPr="0024202A">
        <w:rPr>
          <w:sz w:val="28"/>
          <w:szCs w:val="28"/>
        </w:rPr>
        <w:t>нашем</w:t>
      </w:r>
      <w:proofErr w:type="gramEnd"/>
      <w:r w:rsidRPr="0024202A">
        <w:rPr>
          <w:sz w:val="28"/>
          <w:szCs w:val="28"/>
        </w:rPr>
        <w:t xml:space="preserve"> ДОУ происходит</w:t>
      </w:r>
      <w:r w:rsidR="0024202A" w:rsidRPr="0024202A">
        <w:rPr>
          <w:sz w:val="28"/>
          <w:szCs w:val="28"/>
        </w:rPr>
        <w:t xml:space="preserve"> </w:t>
      </w:r>
      <w:r w:rsidRPr="0024202A">
        <w:rPr>
          <w:sz w:val="28"/>
          <w:szCs w:val="28"/>
        </w:rPr>
        <w:t>посредством народных игр, сказок, пословиц, поговорок.</w:t>
      </w:r>
    </w:p>
    <w:p w:rsidR="007A30DC" w:rsidRPr="0024202A" w:rsidRDefault="007A30DC" w:rsidP="007A30DC">
      <w:pPr>
        <w:pStyle w:val="a5"/>
        <w:spacing w:before="0" w:beforeAutospacing="0" w:after="0" w:afterAutospacing="0" w:line="276" w:lineRule="auto"/>
        <w:ind w:left="284" w:firstLine="426"/>
        <w:jc w:val="both"/>
        <w:textAlignment w:val="top"/>
        <w:rPr>
          <w:sz w:val="28"/>
          <w:szCs w:val="28"/>
        </w:rPr>
      </w:pPr>
      <w:r w:rsidRPr="0024202A">
        <w:rPr>
          <w:sz w:val="28"/>
          <w:szCs w:val="28"/>
        </w:rPr>
        <w:t xml:space="preserve">Сказки – сильное средство воспитания любви к </w:t>
      </w:r>
      <w:proofErr w:type="gramStart"/>
      <w:r w:rsidRPr="0024202A">
        <w:rPr>
          <w:sz w:val="28"/>
          <w:szCs w:val="28"/>
        </w:rPr>
        <w:t>ближнему</w:t>
      </w:r>
      <w:proofErr w:type="gramEnd"/>
      <w:r w:rsidRPr="0024202A">
        <w:rPr>
          <w:sz w:val="28"/>
          <w:szCs w:val="28"/>
        </w:rPr>
        <w:t xml:space="preserve">. В них отражены не только требования народной морали, но ещё даны образцы нравственного поведения. Доступны и близки детям старшего возраста русские народные сказки: </w:t>
      </w:r>
      <w:proofErr w:type="gramStart"/>
      <w:r w:rsidRPr="0024202A">
        <w:rPr>
          <w:sz w:val="28"/>
          <w:szCs w:val="28"/>
        </w:rPr>
        <w:t xml:space="preserve">«Крошечка – </w:t>
      </w:r>
      <w:proofErr w:type="spellStart"/>
      <w:r w:rsidRPr="0024202A">
        <w:rPr>
          <w:sz w:val="28"/>
          <w:szCs w:val="28"/>
        </w:rPr>
        <w:t>Хаврошечка</w:t>
      </w:r>
      <w:proofErr w:type="spellEnd"/>
      <w:r w:rsidRPr="0024202A">
        <w:rPr>
          <w:sz w:val="28"/>
          <w:szCs w:val="28"/>
        </w:rPr>
        <w:t>», «</w:t>
      </w:r>
      <w:proofErr w:type="spellStart"/>
      <w:r w:rsidRPr="0024202A">
        <w:rPr>
          <w:sz w:val="28"/>
          <w:szCs w:val="28"/>
        </w:rPr>
        <w:t>Морозко</w:t>
      </w:r>
      <w:proofErr w:type="spellEnd"/>
      <w:r w:rsidRPr="0024202A">
        <w:rPr>
          <w:sz w:val="28"/>
          <w:szCs w:val="28"/>
        </w:rPr>
        <w:t xml:space="preserve">», Рукодельница и Ленивица», «Сестрица </w:t>
      </w:r>
      <w:proofErr w:type="spellStart"/>
      <w:r w:rsidRPr="0024202A">
        <w:rPr>
          <w:sz w:val="28"/>
          <w:szCs w:val="28"/>
        </w:rPr>
        <w:t>Алёнушка</w:t>
      </w:r>
      <w:proofErr w:type="spellEnd"/>
      <w:r w:rsidRPr="0024202A">
        <w:rPr>
          <w:sz w:val="28"/>
          <w:szCs w:val="28"/>
        </w:rPr>
        <w:t xml:space="preserve"> и братец Иванушка», « Иван – царевич», «Царевна – лягушка», «Кощей бессмертный», «</w:t>
      </w:r>
      <w:proofErr w:type="spellStart"/>
      <w:r w:rsidRPr="0024202A">
        <w:rPr>
          <w:sz w:val="28"/>
          <w:szCs w:val="28"/>
        </w:rPr>
        <w:t>Финист</w:t>
      </w:r>
      <w:proofErr w:type="spellEnd"/>
      <w:r w:rsidRPr="0024202A">
        <w:rPr>
          <w:sz w:val="28"/>
          <w:szCs w:val="28"/>
        </w:rPr>
        <w:t xml:space="preserve"> – ясный сокол», «Каша из топора», «Илья Муромец» и д.р.</w:t>
      </w:r>
      <w:proofErr w:type="gramEnd"/>
    </w:p>
    <w:p w:rsidR="007A30DC" w:rsidRPr="0024202A" w:rsidRDefault="007A30DC" w:rsidP="007A30DC">
      <w:pPr>
        <w:pStyle w:val="a5"/>
        <w:spacing w:before="0" w:beforeAutospacing="0" w:after="0" w:afterAutospacing="0" w:line="276" w:lineRule="auto"/>
        <w:ind w:left="284" w:firstLine="426"/>
        <w:jc w:val="both"/>
        <w:textAlignment w:val="top"/>
        <w:rPr>
          <w:sz w:val="28"/>
          <w:szCs w:val="28"/>
        </w:rPr>
      </w:pPr>
      <w:r w:rsidRPr="0024202A">
        <w:rPr>
          <w:sz w:val="28"/>
          <w:szCs w:val="28"/>
        </w:rPr>
        <w:t>Мальчиков и девочек сказки учат послушанию, любви к земле родной, народу, почитать родителей, быть добрым, справедливым.</w:t>
      </w:r>
    </w:p>
    <w:p w:rsidR="007A30DC" w:rsidRPr="0024202A" w:rsidRDefault="007A30DC" w:rsidP="007A30DC">
      <w:pPr>
        <w:pStyle w:val="a5"/>
        <w:spacing w:before="0" w:beforeAutospacing="0" w:after="0" w:afterAutospacing="0" w:line="276" w:lineRule="auto"/>
        <w:ind w:left="284" w:firstLine="426"/>
        <w:jc w:val="both"/>
        <w:textAlignment w:val="top"/>
        <w:rPr>
          <w:sz w:val="28"/>
          <w:szCs w:val="28"/>
        </w:rPr>
      </w:pPr>
      <w:r w:rsidRPr="0024202A">
        <w:rPr>
          <w:sz w:val="28"/>
          <w:szCs w:val="28"/>
        </w:rPr>
        <w:t>Пословицы и поговорки – это своеобразный моральный кодекс, свод правил поведения. Используются в течение всего дня (картотека). Например: «Вся семья вместе, так и душа на месте», «Сын мой, а ум у него свой», «Хорошему хозяину и день мал», «Коса – девичья краса», «Без смелости, не возьмёшь крепости», «</w:t>
      </w:r>
      <w:proofErr w:type="gramStart"/>
      <w:r w:rsidRPr="0024202A">
        <w:rPr>
          <w:sz w:val="28"/>
          <w:szCs w:val="28"/>
        </w:rPr>
        <w:t>На</w:t>
      </w:r>
      <w:proofErr w:type="gramEnd"/>
      <w:r w:rsidRPr="0024202A">
        <w:rPr>
          <w:sz w:val="28"/>
          <w:szCs w:val="28"/>
        </w:rPr>
        <w:t xml:space="preserve"> смелого собака лает, а трусливого кусает» и д.р.</w:t>
      </w:r>
    </w:p>
    <w:p w:rsidR="007A30DC" w:rsidRPr="0024202A" w:rsidRDefault="007A30DC" w:rsidP="007A30DC">
      <w:pPr>
        <w:pStyle w:val="a5"/>
        <w:shd w:val="clear" w:color="auto" w:fill="FFFFFF"/>
        <w:spacing w:before="0" w:beforeAutospacing="0" w:after="0" w:afterAutospacing="0" w:line="276" w:lineRule="auto"/>
        <w:ind w:left="284" w:firstLine="426"/>
        <w:jc w:val="both"/>
        <w:rPr>
          <w:sz w:val="28"/>
          <w:szCs w:val="28"/>
        </w:rPr>
      </w:pPr>
      <w:r w:rsidRPr="0024202A">
        <w:rPr>
          <w:sz w:val="28"/>
          <w:szCs w:val="28"/>
        </w:rPr>
        <w:t>Народные игры носят опережающий характер в плане проигрывания самых разнообразных сторон жизни. В подборе таких игр нам помогает музыкальный руководитель. Например: «</w:t>
      </w:r>
      <w:proofErr w:type="gramStart"/>
      <w:r w:rsidRPr="0024202A">
        <w:rPr>
          <w:sz w:val="28"/>
          <w:szCs w:val="28"/>
        </w:rPr>
        <w:t>Во</w:t>
      </w:r>
      <w:proofErr w:type="gramEnd"/>
      <w:r w:rsidRPr="0024202A">
        <w:rPr>
          <w:sz w:val="28"/>
          <w:szCs w:val="28"/>
        </w:rPr>
        <w:t xml:space="preserve"> кузнице», «Посмотрите-ка, у нас-то в мастерской», «В тёмном лесе», «Царевна-королевна», «Было у матушки двенадцать дочерей», «В хороводе были мы!», «Золотые в</w:t>
      </w:r>
      <w:r w:rsidR="0024202A" w:rsidRPr="0024202A">
        <w:rPr>
          <w:sz w:val="28"/>
          <w:szCs w:val="28"/>
        </w:rPr>
        <w:t>орота», «Ласточки и ястребы»...</w:t>
      </w:r>
    </w:p>
    <w:p w:rsidR="007A30DC" w:rsidRPr="0024202A" w:rsidRDefault="007A30DC" w:rsidP="007A30DC">
      <w:pPr>
        <w:pStyle w:val="a5"/>
        <w:shd w:val="clear" w:color="auto" w:fill="FFFFFF"/>
        <w:spacing w:before="0" w:beforeAutospacing="0" w:after="0" w:afterAutospacing="0" w:line="276" w:lineRule="auto"/>
        <w:ind w:left="284" w:firstLine="426"/>
        <w:jc w:val="both"/>
        <w:rPr>
          <w:sz w:val="28"/>
          <w:szCs w:val="28"/>
        </w:rPr>
      </w:pPr>
      <w:r w:rsidRPr="0024202A">
        <w:rPr>
          <w:sz w:val="28"/>
          <w:szCs w:val="28"/>
        </w:rPr>
        <w:lastRenderedPageBreak/>
        <w:t xml:space="preserve">Одним из эффективных средств </w:t>
      </w:r>
      <w:proofErr w:type="gramStart"/>
      <w:r w:rsidRPr="0024202A">
        <w:rPr>
          <w:sz w:val="28"/>
          <w:szCs w:val="28"/>
        </w:rPr>
        <w:t>социализации</w:t>
      </w:r>
      <w:proofErr w:type="gramEnd"/>
      <w:r w:rsidRPr="0024202A">
        <w:rPr>
          <w:sz w:val="28"/>
          <w:szCs w:val="28"/>
        </w:rPr>
        <w:t xml:space="preserve"> как для мальчиков, так и для девочек является изобразительное искусство. В своих рисунках дети отражают свои представления о внешнем виде мальчиков и девочек, дружбе между ними, семейных отношениях («Моя семья», «Мои любимые игрушки», «Бальное платье», «Рыцари и принцессы» и т.д.). Использование бросового материала способствует развитию детского воображения, например: мальчики, мастерят для кукол мебель из коробочек, макет «</w:t>
      </w:r>
      <w:proofErr w:type="spellStart"/>
      <w:r w:rsidRPr="0024202A">
        <w:rPr>
          <w:sz w:val="28"/>
          <w:szCs w:val="28"/>
        </w:rPr>
        <w:t>Автогородок</w:t>
      </w:r>
      <w:proofErr w:type="spellEnd"/>
      <w:r w:rsidRPr="0024202A">
        <w:rPr>
          <w:sz w:val="28"/>
          <w:szCs w:val="28"/>
        </w:rPr>
        <w:t>», девочки принимают участие в оформлении и украшении изделий. При обучении детей важно учитывать, что девочки нуждаются в стимулах, в большей степени построенных на основе слухового восприятия. Мальчики плохо воспринимают объяснение воспитателя на слух и для них предпочтительнее использовать визуальные средства, построенные на зрительном восприятии.</w:t>
      </w:r>
    </w:p>
    <w:p w:rsidR="007A30DC" w:rsidRPr="0024202A" w:rsidRDefault="007A30DC" w:rsidP="007A30DC">
      <w:pPr>
        <w:spacing w:line="276" w:lineRule="auto"/>
        <w:ind w:left="284" w:firstLine="426"/>
        <w:jc w:val="both"/>
        <w:rPr>
          <w:sz w:val="28"/>
          <w:szCs w:val="28"/>
          <w:lang w:val="ru-RU"/>
        </w:rPr>
      </w:pPr>
      <w:r w:rsidRPr="0024202A">
        <w:rPr>
          <w:sz w:val="28"/>
          <w:szCs w:val="28"/>
          <w:lang w:val="ru-RU"/>
        </w:rPr>
        <w:t>На занятиях по изобразительной деятельности важно создавать условия для того, чтобы девочки и мальчики могли бы выразить то, что для каждого из них интересно или эмоционально значимо.</w:t>
      </w:r>
    </w:p>
    <w:p w:rsidR="007A30DC" w:rsidRPr="0024202A" w:rsidRDefault="007A30DC" w:rsidP="007A30DC">
      <w:pPr>
        <w:spacing w:line="276" w:lineRule="auto"/>
        <w:ind w:left="284" w:firstLine="426"/>
        <w:jc w:val="both"/>
        <w:rPr>
          <w:sz w:val="28"/>
          <w:szCs w:val="28"/>
          <w:lang w:val="ru-RU"/>
        </w:rPr>
      </w:pPr>
      <w:r w:rsidRPr="0024202A">
        <w:rPr>
          <w:sz w:val="28"/>
          <w:szCs w:val="28"/>
          <w:lang w:val="ru-RU"/>
        </w:rPr>
        <w:t xml:space="preserve">Для полноценного воспитания ребёнка важно, чтобы родители были грамотными в вопросе </w:t>
      </w:r>
      <w:proofErr w:type="spellStart"/>
      <w:r w:rsidRPr="0024202A">
        <w:rPr>
          <w:sz w:val="28"/>
          <w:szCs w:val="28"/>
          <w:lang w:val="ru-RU"/>
        </w:rPr>
        <w:t>гендерного</w:t>
      </w:r>
      <w:proofErr w:type="spellEnd"/>
      <w:r w:rsidRPr="0024202A">
        <w:rPr>
          <w:sz w:val="28"/>
          <w:szCs w:val="28"/>
          <w:lang w:val="ru-RU"/>
        </w:rPr>
        <w:t xml:space="preserve"> воспитания детей. С этой целью нами проводятся различные формы работы с родителями: встречи в родительском клубе, проекты, родительские собрания</w:t>
      </w:r>
      <w:proofErr w:type="gramStart"/>
      <w:r w:rsidRPr="0024202A">
        <w:rPr>
          <w:sz w:val="28"/>
          <w:szCs w:val="28"/>
          <w:lang w:val="ru-RU"/>
        </w:rPr>
        <w:t xml:space="preserve"> ,</w:t>
      </w:r>
      <w:proofErr w:type="gramEnd"/>
      <w:r w:rsidRPr="0024202A">
        <w:rPr>
          <w:sz w:val="28"/>
          <w:szCs w:val="28"/>
          <w:lang w:val="ru-RU"/>
        </w:rPr>
        <w:t xml:space="preserve">консультации с презентациями, беседы, наглядная информация по таким темам как: «Мальчики и девочки – любить по-разному, воспитывать по разному», «Мир движений мальчиков и девочек» «Как и во </w:t>
      </w:r>
      <w:proofErr w:type="gramStart"/>
      <w:r w:rsidRPr="0024202A">
        <w:rPr>
          <w:sz w:val="28"/>
          <w:szCs w:val="28"/>
          <w:lang w:val="ru-RU"/>
        </w:rPr>
        <w:t>что</w:t>
      </w:r>
      <w:proofErr w:type="gramEnd"/>
      <w:r w:rsidRPr="0024202A">
        <w:rPr>
          <w:sz w:val="28"/>
          <w:szCs w:val="28"/>
          <w:lang w:val="ru-RU"/>
        </w:rPr>
        <w:t xml:space="preserve"> играют мальчики и девочки» и др. На родительских собраниях обменивались опыто</w:t>
      </w:r>
      <w:r w:rsidR="0024202A" w:rsidRPr="0024202A">
        <w:rPr>
          <w:sz w:val="28"/>
          <w:szCs w:val="28"/>
          <w:lang w:val="ru-RU"/>
        </w:rPr>
        <w:t xml:space="preserve">м по воспитанию детей в семье. </w:t>
      </w:r>
      <w:r w:rsidRPr="0024202A">
        <w:rPr>
          <w:sz w:val="28"/>
          <w:szCs w:val="28"/>
          <w:lang w:val="ru-RU"/>
        </w:rPr>
        <w:t>Проведены выставки творческих семейных работ среди родителей «Папины руки не знают скуки», «Золотые руки моей мамы».</w:t>
      </w:r>
    </w:p>
    <w:p w:rsidR="007A30DC" w:rsidRPr="0024202A" w:rsidRDefault="007A30DC" w:rsidP="007A30DC">
      <w:pPr>
        <w:spacing w:line="276" w:lineRule="auto"/>
        <w:ind w:left="284" w:firstLine="426"/>
        <w:jc w:val="both"/>
        <w:rPr>
          <w:sz w:val="28"/>
          <w:szCs w:val="28"/>
          <w:lang w:val="ru-RU"/>
        </w:rPr>
      </w:pPr>
      <w:r w:rsidRPr="0024202A">
        <w:rPr>
          <w:sz w:val="28"/>
          <w:szCs w:val="28"/>
          <w:lang w:val="ru-RU"/>
        </w:rPr>
        <w:t xml:space="preserve">Совместно с родителями в ДОУ проводятся </w:t>
      </w:r>
      <w:proofErr w:type="spellStart"/>
      <w:r w:rsidRPr="0024202A">
        <w:rPr>
          <w:sz w:val="28"/>
          <w:szCs w:val="28"/>
          <w:lang w:val="ru-RU"/>
        </w:rPr>
        <w:t>культурно-досуговые</w:t>
      </w:r>
      <w:proofErr w:type="spellEnd"/>
      <w:r w:rsidRPr="0024202A">
        <w:rPr>
          <w:sz w:val="28"/>
          <w:szCs w:val="28"/>
          <w:lang w:val="ru-RU"/>
        </w:rPr>
        <w:t xml:space="preserve"> мероприятия, спортивные праздники</w:t>
      </w:r>
    </w:p>
    <w:p w:rsidR="007A30DC" w:rsidRPr="0024202A" w:rsidRDefault="007A30DC" w:rsidP="0024202A">
      <w:pPr>
        <w:pStyle w:val="a6"/>
        <w:spacing w:after="0"/>
        <w:ind w:left="284" w:firstLine="426"/>
        <w:jc w:val="both"/>
        <w:rPr>
          <w:sz w:val="32"/>
          <w:szCs w:val="32"/>
        </w:rPr>
      </w:pPr>
      <w:r w:rsidRPr="0024202A">
        <w:rPr>
          <w:rFonts w:ascii="Times New Roman" w:hAnsi="Times New Roman"/>
          <w:sz w:val="28"/>
          <w:szCs w:val="28"/>
        </w:rPr>
        <w:t xml:space="preserve">Наша работа по созданию в детском саду условий, способствующих </w:t>
      </w:r>
      <w:proofErr w:type="spellStart"/>
      <w:r w:rsidRPr="0024202A">
        <w:rPr>
          <w:rFonts w:ascii="Times New Roman" w:hAnsi="Times New Roman"/>
          <w:sz w:val="28"/>
          <w:szCs w:val="28"/>
        </w:rPr>
        <w:t>гендерной</w:t>
      </w:r>
      <w:proofErr w:type="spellEnd"/>
      <w:r w:rsidRPr="0024202A">
        <w:rPr>
          <w:rFonts w:ascii="Times New Roman" w:hAnsi="Times New Roman"/>
          <w:sz w:val="28"/>
          <w:szCs w:val="28"/>
        </w:rPr>
        <w:t xml:space="preserve"> социализации детей, имела положительные результаты. Родители воспитанников приобрели знания об особенностях воспитания детей разного пола. Расширился кругозор детей, увеличился объем знаний о содержании социальных ролей мужчины и женщины. Выросла культура поведения и общения детей, мальчики стали более внимательными по отношению к девочкам, а девочки - доброжелательными по отношению к мальчикам. Дети знают половую принадлежность своего имени, отношение к нему. Я думаю, что наработанный опыт нашего педагогического коллектива будет углубляться и совершенствоваться в дальнейшем.</w:t>
      </w:r>
    </w:p>
    <w:sectPr w:rsidR="007A30DC" w:rsidRPr="0024202A" w:rsidSect="007A30DC">
      <w:footerReference w:type="default" r:id="rId10"/>
      <w:pgSz w:w="11906" w:h="16838"/>
      <w:pgMar w:top="540" w:right="850" w:bottom="360" w:left="900" w:header="708" w:footer="708" w:gutter="0"/>
      <w:pgBorders w:display="firstPage" w:offsetFrom="page">
        <w:top w:val="thinThickSmallGap" w:sz="24" w:space="24" w:color="31849B" w:themeColor="accent5" w:themeShade="BF"/>
        <w:left w:val="thinThickSmallGap" w:sz="24" w:space="24" w:color="31849B" w:themeColor="accent5" w:themeShade="BF"/>
        <w:bottom w:val="thickThinSmallGap" w:sz="24" w:space="24" w:color="31849B" w:themeColor="accent5" w:themeShade="BF"/>
        <w:right w:val="thickThinSmallGap" w:sz="24" w:space="24" w:color="31849B" w:themeColor="accent5" w:themeShade="BF"/>
      </w:pgBorders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867" w:rsidRDefault="00687867" w:rsidP="00357C20">
      <w:r>
        <w:separator/>
      </w:r>
    </w:p>
  </w:endnote>
  <w:endnote w:type="continuationSeparator" w:id="0">
    <w:p w:rsidR="00687867" w:rsidRDefault="00687867" w:rsidP="00357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054"/>
      <w:docPartObj>
        <w:docPartGallery w:val="Page Numbers (Bottom of Page)"/>
        <w:docPartUnique/>
      </w:docPartObj>
    </w:sdtPr>
    <w:sdtContent>
      <w:p w:rsidR="007A30DC" w:rsidRDefault="00BA4D3F">
        <w:pPr>
          <w:pStyle w:val="a9"/>
          <w:jc w:val="right"/>
        </w:pPr>
        <w:fldSimple w:instr=" PAGE   \* MERGEFORMAT ">
          <w:r w:rsidR="0024202A">
            <w:rPr>
              <w:noProof/>
            </w:rPr>
            <w:t>4</w:t>
          </w:r>
        </w:fldSimple>
      </w:p>
    </w:sdtContent>
  </w:sdt>
  <w:p w:rsidR="007A30DC" w:rsidRDefault="007A30D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867" w:rsidRDefault="00687867" w:rsidP="00357C20">
      <w:r>
        <w:separator/>
      </w:r>
    </w:p>
  </w:footnote>
  <w:footnote w:type="continuationSeparator" w:id="0">
    <w:p w:rsidR="00687867" w:rsidRDefault="00687867" w:rsidP="00357C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6620A"/>
    <w:multiLevelType w:val="hybridMultilevel"/>
    <w:tmpl w:val="CB04D45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4DA509BE"/>
    <w:multiLevelType w:val="hybridMultilevel"/>
    <w:tmpl w:val="0232B072"/>
    <w:lvl w:ilvl="0" w:tplc="0419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FE0"/>
    <w:rsid w:val="00116333"/>
    <w:rsid w:val="00145D81"/>
    <w:rsid w:val="0024202A"/>
    <w:rsid w:val="00357C20"/>
    <w:rsid w:val="00573EEC"/>
    <w:rsid w:val="00643653"/>
    <w:rsid w:val="00687867"/>
    <w:rsid w:val="007A30DC"/>
    <w:rsid w:val="008F4FE0"/>
    <w:rsid w:val="00B24731"/>
    <w:rsid w:val="00BA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8F4F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FE0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8F4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styleId="a5">
    <w:name w:val="Normal (Web)"/>
    <w:basedOn w:val="a"/>
    <w:rsid w:val="00357C20"/>
    <w:pPr>
      <w:suppressAutoHyphens w:val="0"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357C20"/>
  </w:style>
  <w:style w:type="paragraph" w:styleId="a6">
    <w:name w:val="List Paragraph"/>
    <w:basedOn w:val="a"/>
    <w:qFormat/>
    <w:rsid w:val="00357C2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submenu-table">
    <w:name w:val="submenu-table"/>
    <w:basedOn w:val="a0"/>
    <w:rsid w:val="00357C20"/>
  </w:style>
  <w:style w:type="paragraph" w:styleId="a7">
    <w:name w:val="header"/>
    <w:basedOn w:val="a"/>
    <w:link w:val="a8"/>
    <w:uiPriority w:val="99"/>
    <w:semiHidden/>
    <w:unhideWhenUsed/>
    <w:rsid w:val="00357C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7C2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357C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7C20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es.google.com/site/vospitatelidetsad50arz/avtorskaa-masterskaa-1/avtorskaa-masterskaa/62151199_29gif.gif?attredirects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5F643-4B1A-46A5-BECA-79CC6877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2698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Кирова</dc:creator>
  <cp:lastModifiedBy>Кирова</cp:lastModifiedBy>
  <cp:revision>4</cp:revision>
  <dcterms:created xsi:type="dcterms:W3CDTF">2014-01-31T10:12:00Z</dcterms:created>
  <dcterms:modified xsi:type="dcterms:W3CDTF">2014-02-02T12:44:00Z</dcterms:modified>
</cp:coreProperties>
</file>