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0AE" w:rsidRPr="002670AE" w:rsidRDefault="002670AE" w:rsidP="002670AE">
      <w:pPr>
        <w:pBdr>
          <w:bottom w:val="single" w:sz="4" w:space="0" w:color="D6DDB9"/>
        </w:pBdr>
        <w:shd w:val="clear" w:color="auto" w:fill="F5F7E7"/>
        <w:spacing w:before="120" w:after="120" w:line="305" w:lineRule="atLeast"/>
        <w:ind w:firstLine="3544"/>
        <w:jc w:val="center"/>
        <w:outlineLvl w:val="1"/>
        <w:rPr>
          <w:rFonts w:ascii="Trebuchet MS" w:eastAsia="Times New Roman" w:hAnsi="Trebuchet MS" w:cs="Arial"/>
          <w:b/>
          <w:bCs/>
          <w:color w:val="27638C"/>
          <w:sz w:val="33"/>
          <w:szCs w:val="33"/>
          <w:lang w:eastAsia="ru-RU"/>
        </w:rPr>
      </w:pPr>
      <w:proofErr w:type="spellStart"/>
      <w:r w:rsidRPr="002670AE">
        <w:rPr>
          <w:rFonts w:ascii="Trebuchet MS" w:eastAsia="Times New Roman" w:hAnsi="Trebuchet MS" w:cs="Arial"/>
          <w:b/>
          <w:bCs/>
          <w:color w:val="27638C"/>
          <w:sz w:val="33"/>
          <w:szCs w:val="33"/>
          <w:lang w:eastAsia="ru-RU"/>
        </w:rPr>
        <w:t>Лоцкая</w:t>
      </w:r>
      <w:proofErr w:type="spellEnd"/>
      <w:r w:rsidRPr="002670AE">
        <w:rPr>
          <w:rFonts w:ascii="Trebuchet MS" w:eastAsia="Times New Roman" w:hAnsi="Trebuchet MS" w:cs="Arial"/>
          <w:b/>
          <w:bCs/>
          <w:color w:val="27638C"/>
          <w:sz w:val="33"/>
          <w:szCs w:val="33"/>
          <w:lang w:eastAsia="ru-RU"/>
        </w:rPr>
        <w:t xml:space="preserve"> Екатерина Александровна</w:t>
      </w:r>
    </w:p>
    <w:p w:rsidR="002670AE" w:rsidRPr="002670AE" w:rsidRDefault="002670AE" w:rsidP="002670AE">
      <w:pPr>
        <w:pBdr>
          <w:bottom w:val="single" w:sz="4" w:space="0" w:color="D6DDB9"/>
        </w:pBdr>
        <w:shd w:val="clear" w:color="auto" w:fill="F5F7E7"/>
        <w:spacing w:before="120" w:line="288" w:lineRule="auto"/>
        <w:ind w:firstLine="3544"/>
        <w:outlineLvl w:val="0"/>
        <w:rPr>
          <w:rFonts w:ascii="Trebuchet MS" w:eastAsia="Times New Roman" w:hAnsi="Trebuchet MS" w:cs="Arial"/>
          <w:b/>
          <w:bCs/>
          <w:color w:val="444444"/>
          <w:kern w:val="36"/>
          <w:sz w:val="27"/>
          <w:szCs w:val="27"/>
          <w:lang w:eastAsia="ru-RU"/>
        </w:rPr>
      </w:pPr>
      <w:r>
        <w:rPr>
          <w:rFonts w:ascii="Trebuchet MS" w:eastAsia="Times New Roman" w:hAnsi="Trebuchet MS" w:cs="Arial"/>
          <w:b/>
          <w:bCs/>
          <w:color w:val="444444"/>
          <w:kern w:val="36"/>
          <w:sz w:val="27"/>
          <w:szCs w:val="27"/>
          <w:lang w:eastAsia="ru-RU"/>
        </w:rPr>
        <w:t xml:space="preserve">  </w:t>
      </w:r>
      <w:r w:rsidRPr="002670AE">
        <w:rPr>
          <w:rFonts w:ascii="Trebuchet MS" w:eastAsia="Times New Roman" w:hAnsi="Trebuchet MS" w:cs="Arial"/>
          <w:b/>
          <w:bCs/>
          <w:color w:val="444444"/>
          <w:kern w:val="36"/>
          <w:sz w:val="27"/>
          <w:szCs w:val="27"/>
          <w:lang w:eastAsia="ru-RU"/>
        </w:rPr>
        <w:t>Воспитател</w:t>
      </w:r>
      <w:r>
        <w:rPr>
          <w:rFonts w:ascii="Trebuchet MS" w:eastAsia="Times New Roman" w:hAnsi="Trebuchet MS" w:cs="Arial"/>
          <w:b/>
          <w:bCs/>
          <w:color w:val="444444"/>
          <w:kern w:val="36"/>
          <w:sz w:val="27"/>
          <w:szCs w:val="27"/>
          <w:lang w:eastAsia="ru-RU"/>
        </w:rPr>
        <w:t xml:space="preserve">ь ГБУЗ </w:t>
      </w:r>
      <w:r w:rsidRPr="002670AE">
        <w:rPr>
          <w:rFonts w:ascii="Trebuchet MS" w:eastAsia="Times New Roman" w:hAnsi="Trebuchet MS" w:cs="Arial"/>
          <w:b/>
          <w:bCs/>
          <w:color w:val="444444"/>
          <w:kern w:val="36"/>
          <w:sz w:val="27"/>
          <w:szCs w:val="27"/>
          <w:lang w:eastAsia="ru-RU"/>
        </w:rPr>
        <w:t>"НПЦ" ДП ДЗМ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2670AE">
        <w:rPr>
          <w:b/>
          <w:bCs/>
          <w:iCs/>
          <w:sz w:val="28"/>
          <w:szCs w:val="28"/>
        </w:rPr>
        <w:t>Обмен опытом по работе с детьми раннего возраста с ЗПР.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670AE">
        <w:rPr>
          <w:bCs/>
          <w:iCs/>
          <w:sz w:val="28"/>
          <w:szCs w:val="28"/>
        </w:rPr>
        <w:t xml:space="preserve">В ГБУЗ «НПЦ» ДП ДЗМ. - работаю с 2007 года. В отделение   поступают  дети с различной степенью задержки нервно - психического развития. </w:t>
      </w:r>
      <w:r w:rsidRPr="002670AE">
        <w:rPr>
          <w:color w:val="000000"/>
          <w:sz w:val="28"/>
          <w:szCs w:val="28"/>
        </w:rPr>
        <w:t>У детей обнаруживается недоразвитие речи, при этом несформированной оказывается не только активная речь, но затруднено ее понимание, (пассивная). Низкий уровень развития восприятия, отставание в развитии общей и особенно мелкой моторики. У детей слабо сформированы навыки самообслуживания: не умеют самостоятельно есть, пить из чашки, пользоваться туалетными принадлежностями. Дети  не умеют  правильно держать карандаш, кисточку, не регулируют силу нажима. Уровень физического и моторного развития ниже, чем у нормально развивающихся сверстников.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670AE">
        <w:rPr>
          <w:color w:val="000000"/>
          <w:sz w:val="28"/>
          <w:szCs w:val="28"/>
        </w:rPr>
        <w:t xml:space="preserve">При поступлении детей в группу и в  </w:t>
      </w:r>
      <w:proofErr w:type="spellStart"/>
      <w:r w:rsidRPr="002670AE">
        <w:rPr>
          <w:color w:val="000000"/>
          <w:sz w:val="28"/>
          <w:szCs w:val="28"/>
        </w:rPr>
        <w:t>эпикризные</w:t>
      </w:r>
      <w:proofErr w:type="spellEnd"/>
      <w:r w:rsidRPr="002670AE">
        <w:rPr>
          <w:color w:val="000000"/>
          <w:sz w:val="28"/>
          <w:szCs w:val="28"/>
        </w:rPr>
        <w:t xml:space="preserve"> сроки совместно с логопедом и старшим педагогом провожу диагностические обследование.</w:t>
      </w:r>
      <w:r w:rsidRPr="002670AE">
        <w:rPr>
          <w:sz w:val="28"/>
          <w:szCs w:val="28"/>
        </w:rPr>
        <w:t xml:space="preserve"> </w:t>
      </w:r>
      <w:proofErr w:type="gramStart"/>
      <w:r w:rsidRPr="002670AE">
        <w:rPr>
          <w:sz w:val="28"/>
          <w:szCs w:val="28"/>
        </w:rPr>
        <w:t xml:space="preserve">С помощью педагогической диагностики </w:t>
      </w:r>
      <w:r w:rsidRPr="002670AE">
        <w:rPr>
          <w:color w:val="000000"/>
          <w:sz w:val="28"/>
          <w:szCs w:val="28"/>
        </w:rPr>
        <w:t xml:space="preserve"> «Количественная, качественная оценка детей 1 – 2 – 3 года жизни», </w:t>
      </w:r>
      <w:r w:rsidRPr="002670AE">
        <w:rPr>
          <w:sz w:val="28"/>
          <w:szCs w:val="28"/>
        </w:rPr>
        <w:t xml:space="preserve"> рекомендованной К.Л.Печорой, определяю  уровень развития  каждого ребёнка</w:t>
      </w:r>
      <w:r w:rsidRPr="002670AE">
        <w:rPr>
          <w:color w:val="000000"/>
          <w:sz w:val="28"/>
          <w:szCs w:val="28"/>
        </w:rPr>
        <w:t>, учитывая диагноз заболевания ребёнка, поставленный врачами, опираясь на показатели нервно-психического развития ребёнка, учитывая их индивидуальные особенности, составляю план воспитательно-образовательной работы по всем линиям развития, определяющим стандарт дошкольного уровня образования и воспитания, за основу беру  «Программу воспитания и обучения</w:t>
      </w:r>
      <w:proofErr w:type="gramEnd"/>
      <w:r w:rsidRPr="002670AE">
        <w:rPr>
          <w:color w:val="000000"/>
          <w:sz w:val="28"/>
          <w:szCs w:val="28"/>
        </w:rPr>
        <w:t xml:space="preserve"> в детском саду» под редакцией М.А.Васильевой, а также программы и технологии, обеспечивающие выполнение данной программы.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705"/>
        <w:jc w:val="both"/>
        <w:rPr>
          <w:sz w:val="28"/>
          <w:szCs w:val="28"/>
        </w:rPr>
      </w:pPr>
      <w:r w:rsidRPr="002670AE">
        <w:rPr>
          <w:sz w:val="28"/>
          <w:szCs w:val="28"/>
        </w:rPr>
        <w:lastRenderedPageBreak/>
        <w:t>В своей работе с детьми ориентируюсь на новые подходы к проблемам образования, на инновационные методики и новинки методической литературы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705"/>
        <w:jc w:val="both"/>
        <w:rPr>
          <w:sz w:val="28"/>
          <w:szCs w:val="28"/>
        </w:rPr>
      </w:pPr>
      <w:r w:rsidRPr="002670AE">
        <w:rPr>
          <w:sz w:val="28"/>
          <w:szCs w:val="28"/>
        </w:rPr>
        <w:t xml:space="preserve">Систематически работаю над оснащением предметно – развивающей среды. В настоящее время  большое внимание  направлено  </w:t>
      </w:r>
      <w:proofErr w:type="gramStart"/>
      <w:r w:rsidRPr="002670AE">
        <w:rPr>
          <w:sz w:val="28"/>
          <w:szCs w:val="28"/>
        </w:rPr>
        <w:t>на</w:t>
      </w:r>
      <w:proofErr w:type="gramEnd"/>
      <w:r w:rsidRPr="002670AE">
        <w:rPr>
          <w:sz w:val="28"/>
          <w:szCs w:val="28"/>
        </w:rPr>
        <w:t>: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705"/>
        <w:jc w:val="both"/>
        <w:rPr>
          <w:sz w:val="28"/>
          <w:szCs w:val="28"/>
        </w:rPr>
      </w:pPr>
      <w:r w:rsidRPr="002670AE">
        <w:rPr>
          <w:sz w:val="28"/>
          <w:szCs w:val="28"/>
        </w:rPr>
        <w:t>-  создание психологически комфортных условий, где каждый ребёнок чувствует себя уютно и радостно;</w:t>
      </w:r>
    </w:p>
    <w:p w:rsidR="00BC5277" w:rsidRPr="002670AE" w:rsidRDefault="00BC5277" w:rsidP="00BC5277">
      <w:pPr>
        <w:spacing w:line="360" w:lineRule="auto"/>
        <w:ind w:firstLine="709"/>
        <w:rPr>
          <w:sz w:val="28"/>
          <w:szCs w:val="28"/>
        </w:rPr>
      </w:pPr>
      <w:r w:rsidRPr="002670AE">
        <w:rPr>
          <w:sz w:val="28"/>
          <w:szCs w:val="28"/>
        </w:rPr>
        <w:t xml:space="preserve"> - обеспечение специально организованной среды для игр, отдыха и занятий,  для полноценного и разностороннего развития малышей.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670AE">
        <w:rPr>
          <w:b/>
          <w:iCs/>
          <w:color w:val="000000"/>
          <w:sz w:val="28"/>
          <w:szCs w:val="28"/>
        </w:rPr>
        <w:t xml:space="preserve">    </w:t>
      </w:r>
      <w:r w:rsidRPr="002670AE">
        <w:rPr>
          <w:color w:val="000000"/>
          <w:sz w:val="28"/>
          <w:szCs w:val="28"/>
        </w:rPr>
        <w:t>В основном  использую  индивидуальную форму работы с детьми.  А также,  в зависимости от вида и темы занятия,  периодически  объединяю детей в малые подгруппы по 2-3 человека</w:t>
      </w:r>
      <w:r w:rsidRPr="002670AE">
        <w:rPr>
          <w:sz w:val="28"/>
          <w:szCs w:val="28"/>
        </w:rPr>
        <w:t xml:space="preserve">. Подгруппы формирую с учетом уровня психического развития детей и  </w:t>
      </w:r>
      <w:proofErr w:type="spellStart"/>
      <w:r w:rsidRPr="002670AE">
        <w:rPr>
          <w:sz w:val="28"/>
          <w:szCs w:val="28"/>
        </w:rPr>
        <w:t>сформированности</w:t>
      </w:r>
      <w:proofErr w:type="spellEnd"/>
      <w:r w:rsidRPr="002670AE">
        <w:rPr>
          <w:sz w:val="28"/>
          <w:szCs w:val="28"/>
        </w:rPr>
        <w:t xml:space="preserve"> запаса их знаний умений  и представлений детей.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670AE">
        <w:rPr>
          <w:sz w:val="28"/>
          <w:szCs w:val="28"/>
        </w:rPr>
        <w:t xml:space="preserve">    </w:t>
      </w:r>
      <w:r w:rsidRPr="002670AE">
        <w:rPr>
          <w:color w:val="000000"/>
          <w:sz w:val="28"/>
          <w:szCs w:val="28"/>
        </w:rPr>
        <w:t>Коррекционно-педагогическую работу тесным образом связываю с основными линиями развития детей раннего возраста.</w:t>
      </w:r>
    </w:p>
    <w:p w:rsidR="00BC5277" w:rsidRPr="002670AE" w:rsidRDefault="00BC5277" w:rsidP="00BC5277">
      <w:pPr>
        <w:spacing w:line="360" w:lineRule="auto"/>
        <w:ind w:firstLine="709"/>
        <w:jc w:val="both"/>
        <w:rPr>
          <w:sz w:val="28"/>
          <w:szCs w:val="28"/>
        </w:rPr>
      </w:pPr>
      <w:r w:rsidRPr="002670AE">
        <w:rPr>
          <w:color w:val="000000"/>
          <w:sz w:val="28"/>
          <w:szCs w:val="28"/>
        </w:rPr>
        <w:t>Содержание и организацию коррекционной работы направляю на создание условий для развития эмоционального, социального и интеллектуального потенциала ребенка, развитие мелкой моторики детей,  формирование его позитивных личностных качеств.</w:t>
      </w:r>
      <w:r w:rsidRPr="002670AE">
        <w:rPr>
          <w:sz w:val="28"/>
          <w:szCs w:val="28"/>
        </w:rPr>
        <w:t xml:space="preserve"> </w:t>
      </w:r>
    </w:p>
    <w:p w:rsidR="00BC5277" w:rsidRPr="002670AE" w:rsidRDefault="00BC5277" w:rsidP="00BC5277">
      <w:pPr>
        <w:spacing w:line="360" w:lineRule="auto"/>
        <w:ind w:firstLine="709"/>
        <w:jc w:val="both"/>
        <w:rPr>
          <w:sz w:val="28"/>
          <w:szCs w:val="28"/>
        </w:rPr>
      </w:pPr>
      <w:r w:rsidRPr="002670AE">
        <w:rPr>
          <w:sz w:val="28"/>
          <w:szCs w:val="28"/>
        </w:rPr>
        <w:t xml:space="preserve">На развитие движений всей кисти и пальцев руки предлагаю детям  игры с предметами: пирамидки, вкладыши различного типа,  геометрические фигуры, матрёшки,  </w:t>
      </w:r>
      <w:proofErr w:type="spellStart"/>
      <w:r w:rsidRPr="002670AE">
        <w:rPr>
          <w:sz w:val="28"/>
          <w:szCs w:val="28"/>
        </w:rPr>
        <w:t>бочата</w:t>
      </w:r>
      <w:proofErr w:type="spellEnd"/>
      <w:r w:rsidRPr="002670AE">
        <w:rPr>
          <w:sz w:val="28"/>
          <w:szCs w:val="28"/>
        </w:rPr>
        <w:t xml:space="preserve">,  мозаику, игры с карандашами, пальчиковые бассейны с различными наполнителями. </w:t>
      </w:r>
    </w:p>
    <w:p w:rsidR="00BC5277" w:rsidRPr="002670AE" w:rsidRDefault="00BC5277" w:rsidP="00BC5277">
      <w:pPr>
        <w:spacing w:line="360" w:lineRule="auto"/>
        <w:ind w:firstLine="709"/>
        <w:jc w:val="both"/>
        <w:rPr>
          <w:sz w:val="28"/>
          <w:szCs w:val="28"/>
        </w:rPr>
      </w:pPr>
      <w:r w:rsidRPr="002670AE">
        <w:rPr>
          <w:sz w:val="28"/>
          <w:szCs w:val="28"/>
        </w:rPr>
        <w:lastRenderedPageBreak/>
        <w:t xml:space="preserve">Уделяю время песочной терапии: -  игры с водой, игры на определение свойств песка и воды, свойств различных предметов стимулируют развитие ручной и пальцевой моторики, обогащают чувственный опыт, способствуют снятию эмоционально-негативных реакций, создают атмосферу комфортной жизнедеятельности детей и чувства безопасности. Малышам нравятся такие занятия как: «Водичка», «Наливаем-выливаем», «Угощение для друзей». </w:t>
      </w:r>
    </w:p>
    <w:p w:rsidR="00BC5277" w:rsidRPr="002670AE" w:rsidRDefault="00BC5277" w:rsidP="00BC5277">
      <w:pPr>
        <w:spacing w:line="360" w:lineRule="auto"/>
        <w:ind w:firstLine="709"/>
        <w:jc w:val="both"/>
        <w:rPr>
          <w:sz w:val="28"/>
          <w:szCs w:val="28"/>
        </w:rPr>
      </w:pPr>
      <w:r w:rsidRPr="002670AE">
        <w:rPr>
          <w:sz w:val="28"/>
          <w:szCs w:val="28"/>
        </w:rPr>
        <w:t xml:space="preserve">  Для развития мелкой моторики рук у детей,  провожу пальчиковые  тренинги. В комплексы пальчиковых тренингов включаем активные упражнения и игры для пальцев, снижающие мышечную напряжённость, повышающие тонус мелких мышц пальцев. Пальчиковые тренинги провожу  во время утреннего приёма, </w:t>
      </w:r>
      <w:proofErr w:type="spellStart"/>
      <w:r w:rsidRPr="002670AE">
        <w:rPr>
          <w:sz w:val="28"/>
          <w:szCs w:val="28"/>
        </w:rPr>
        <w:t>физминуток</w:t>
      </w:r>
      <w:proofErr w:type="spellEnd"/>
      <w:r w:rsidRPr="002670AE">
        <w:rPr>
          <w:sz w:val="28"/>
          <w:szCs w:val="28"/>
        </w:rPr>
        <w:t>,  после сна по две-три минуты. Малыши овладевают основными умениями и навыкам, у них развивается координация движений, совершенствуется деятельность артикуляционных органов: губ, языка и т.д.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670AE">
        <w:rPr>
          <w:sz w:val="28"/>
          <w:szCs w:val="28"/>
        </w:rPr>
        <w:t xml:space="preserve"> </w:t>
      </w:r>
      <w:r w:rsidRPr="002670AE">
        <w:rPr>
          <w:color w:val="000000"/>
          <w:sz w:val="28"/>
          <w:szCs w:val="28"/>
        </w:rPr>
        <w:t>Коррекционно-развивающие задачи планирую и реализую в свободной и специально спроектированной деятельности детей, а также, в режимных моментах.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670AE">
        <w:rPr>
          <w:color w:val="000000"/>
          <w:sz w:val="28"/>
          <w:szCs w:val="28"/>
        </w:rPr>
        <w:t>Таким образом, параллельно осуществляется целенаправленная  коррекционно-развивающая работа по формированию познавательной активности, высших психических функций, познавательной деятельности, развитию мелкой моторики.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 w:rsidRPr="002670AE">
        <w:rPr>
          <w:bCs/>
          <w:iCs/>
          <w:sz w:val="28"/>
          <w:szCs w:val="28"/>
        </w:rPr>
        <w:t xml:space="preserve">Одно из основных мест в коррекционной работе с детьми, я отвожу разным видам ручной  деятельности: предметной, игровой, продуктивным видам, пальчиковой гимнастике, работу мозаикой, </w:t>
      </w:r>
      <w:proofErr w:type="gramStart"/>
      <w:r w:rsidRPr="002670AE">
        <w:rPr>
          <w:bCs/>
          <w:iCs/>
          <w:sz w:val="28"/>
          <w:szCs w:val="28"/>
        </w:rPr>
        <w:t>с</w:t>
      </w:r>
      <w:proofErr w:type="gramEnd"/>
      <w:r w:rsidRPr="002670AE">
        <w:rPr>
          <w:bCs/>
          <w:iCs/>
          <w:sz w:val="28"/>
          <w:szCs w:val="28"/>
        </w:rPr>
        <w:t xml:space="preserve"> шнуровками, с застёжками, использую нетрадиционную методику рисования: пальчиками,  палочками, применяю для создания детьми объёмной формы «живую бумагу».</w:t>
      </w:r>
    </w:p>
    <w:p w:rsidR="00BC5277" w:rsidRPr="002670AE" w:rsidRDefault="00BC5277" w:rsidP="00BC5277">
      <w:pPr>
        <w:autoSpaceDE w:val="0"/>
        <w:autoSpaceDN w:val="0"/>
        <w:adjustRightInd w:val="0"/>
        <w:spacing w:line="360" w:lineRule="auto"/>
        <w:ind w:firstLine="567"/>
        <w:jc w:val="both"/>
        <w:rPr>
          <w:bCs/>
          <w:iCs/>
          <w:sz w:val="28"/>
          <w:szCs w:val="28"/>
        </w:rPr>
      </w:pPr>
      <w:r w:rsidRPr="002670AE">
        <w:rPr>
          <w:bCs/>
          <w:iCs/>
          <w:sz w:val="28"/>
          <w:szCs w:val="28"/>
        </w:rPr>
        <w:lastRenderedPageBreak/>
        <w:t>Ниже привожу конспект занятия по работе с детьми раннего возраста с «живой бумагой».</w:t>
      </w:r>
    </w:p>
    <w:p w:rsidR="00BC5277" w:rsidRPr="002670AE" w:rsidRDefault="00BC5277" w:rsidP="00BC5277">
      <w:pPr>
        <w:ind w:firstLine="567"/>
        <w:rPr>
          <w:rFonts w:cstheme="minorHAnsi"/>
          <w:b/>
          <w:sz w:val="28"/>
          <w:szCs w:val="28"/>
        </w:rPr>
      </w:pPr>
      <w:r w:rsidRPr="002670AE">
        <w:rPr>
          <w:rFonts w:cstheme="minorHAnsi"/>
          <w:b/>
          <w:sz w:val="28"/>
          <w:szCs w:val="28"/>
        </w:rPr>
        <w:t>Комплексное занятие</w:t>
      </w:r>
      <w:r w:rsidR="00C36532">
        <w:rPr>
          <w:rFonts w:cstheme="minorHAnsi"/>
          <w:b/>
          <w:sz w:val="28"/>
          <w:szCs w:val="28"/>
        </w:rPr>
        <w:t xml:space="preserve"> по сенсорике</w:t>
      </w:r>
      <w:r w:rsidRPr="002670AE">
        <w:rPr>
          <w:rFonts w:cstheme="minorHAnsi"/>
          <w:b/>
          <w:sz w:val="28"/>
          <w:szCs w:val="28"/>
        </w:rPr>
        <w:t xml:space="preserve"> с детьми раннего возраста (2-3 года).</w:t>
      </w:r>
    </w:p>
    <w:p w:rsidR="00BC5277" w:rsidRPr="002670AE" w:rsidRDefault="00BC5277" w:rsidP="00BC5277">
      <w:pPr>
        <w:ind w:firstLine="567"/>
        <w:rPr>
          <w:rFonts w:cstheme="minorHAnsi"/>
          <w:b/>
          <w:sz w:val="28"/>
          <w:szCs w:val="28"/>
        </w:rPr>
      </w:pPr>
      <w:r w:rsidRPr="002670AE">
        <w:rPr>
          <w:rFonts w:cstheme="minorHAnsi"/>
          <w:b/>
          <w:sz w:val="28"/>
          <w:szCs w:val="28"/>
        </w:rPr>
        <w:t>Тема: «Цыплята на лугу».</w:t>
      </w:r>
    </w:p>
    <w:p w:rsidR="00BC5277" w:rsidRPr="002670AE" w:rsidRDefault="00BC5277" w:rsidP="00BC5277">
      <w:pPr>
        <w:ind w:firstLine="567"/>
        <w:rPr>
          <w:rFonts w:cstheme="minorHAnsi"/>
          <w:sz w:val="28"/>
          <w:szCs w:val="28"/>
        </w:rPr>
      </w:pPr>
      <w:r w:rsidRPr="002670AE">
        <w:rPr>
          <w:rFonts w:cstheme="minorHAnsi"/>
          <w:b/>
          <w:sz w:val="28"/>
          <w:szCs w:val="28"/>
        </w:rPr>
        <w:t>Цель</w:t>
      </w:r>
      <w:r w:rsidRPr="002670AE">
        <w:rPr>
          <w:rFonts w:cstheme="minorHAnsi"/>
          <w:sz w:val="28"/>
          <w:szCs w:val="28"/>
        </w:rPr>
        <w:t>:  учить детей создавать выразительные образы цыплят на основе незавершённой композиции (силуэт цыплёнка), развивать замыслы.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b/>
          <w:sz w:val="28"/>
          <w:szCs w:val="28"/>
        </w:rPr>
        <w:t>Задачи</w:t>
      </w:r>
      <w:r w:rsidRPr="002670AE">
        <w:rPr>
          <w:rFonts w:cstheme="minorHAnsi"/>
          <w:sz w:val="28"/>
          <w:szCs w:val="28"/>
        </w:rPr>
        <w:t xml:space="preserve">: 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- уточнить знание детей о внешнем  виде и строении цыплёнка.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- продолжать развивать интерес к занятиям  с бумагой:  знакомить детей     со свойствами бумаги;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- вызвать у детей интерес к созданию выразительного образа пушистого цыплёнка и показать возможности  отражения  представлений (впечатлений) в доступной  изобразительной деятельности:   изображения в технике бумажной пластики;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 xml:space="preserve"> - закреплять умения аккуратно разрывать салфетки или креповую бумагу на кусочки   и скручивать их круговыми движениями ладоней в комочки и  выкладывать их, прижимая,  к основе  силуэта цыплёнка;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- закрепить умение узнавать и  называть жёлтый цвет,  ориентироваться в понятии «один, много».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- Формировать интерес и положительное отношение к изобразительной деятельности;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- развивать мелкую моторику рук  детей посредством операций с бумагой,  совершен</w:t>
      </w:r>
      <w:r w:rsidRPr="002670AE">
        <w:rPr>
          <w:rFonts w:cstheme="minorHAnsi"/>
          <w:sz w:val="28"/>
          <w:szCs w:val="28"/>
        </w:rPr>
        <w:softHyphen/>
        <w:t>ствовать координацию движений рук;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- воспитывать  интерес  и бережное отношение к живой природе, художественный вкус.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b/>
          <w:sz w:val="28"/>
          <w:szCs w:val="28"/>
        </w:rPr>
        <w:t>Материалы</w:t>
      </w:r>
      <w:r w:rsidRPr="002670AE">
        <w:rPr>
          <w:rFonts w:cstheme="minorHAnsi"/>
          <w:sz w:val="28"/>
          <w:szCs w:val="28"/>
        </w:rPr>
        <w:t xml:space="preserve">:   Фон – незавершенная коллективная композиция, выполненная детьми на предыдущих занятиях, «Весенняя сказка», силуэты цыплят, вырезанные из тонкого картона,  цветная мягкая бумага жёлтого цвета </w:t>
      </w:r>
      <w:r w:rsidRPr="002670AE">
        <w:rPr>
          <w:rFonts w:cstheme="minorHAnsi"/>
          <w:sz w:val="28"/>
          <w:szCs w:val="28"/>
        </w:rPr>
        <w:lastRenderedPageBreak/>
        <w:t xml:space="preserve">(полоска размером в </w:t>
      </w:r>
      <w:r w:rsidRPr="002670AE">
        <w:rPr>
          <w:rFonts w:cstheme="minorHAnsi"/>
          <w:w w:val="64"/>
          <w:sz w:val="28"/>
          <w:szCs w:val="28"/>
        </w:rPr>
        <w:t xml:space="preserve">1/3 </w:t>
      </w:r>
      <w:r w:rsidRPr="002670AE">
        <w:rPr>
          <w:rFonts w:cstheme="minorHAnsi"/>
          <w:sz w:val="28"/>
          <w:szCs w:val="28"/>
        </w:rPr>
        <w:t xml:space="preserve">стандартного листа),  готовые скатанные комочки из бумаги размером в диаметре  0,5 – 1 см., клей, салфетки, клеёнка. 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b/>
          <w:sz w:val="28"/>
          <w:szCs w:val="28"/>
        </w:rPr>
        <w:t>Предварительная работа:</w:t>
      </w:r>
      <w:r w:rsidRPr="002670AE">
        <w:rPr>
          <w:rFonts w:cstheme="minorHAnsi"/>
          <w:sz w:val="28"/>
          <w:szCs w:val="28"/>
        </w:rPr>
        <w:t xml:space="preserve">  Наблюдение на прогулке за измене</w:t>
      </w:r>
      <w:r w:rsidRPr="002670AE">
        <w:rPr>
          <w:rFonts w:cstheme="minorHAnsi"/>
          <w:sz w:val="28"/>
          <w:szCs w:val="28"/>
        </w:rPr>
        <w:softHyphen/>
        <w:t>ниями в природе, обрывание бумаги и скатывание из неё комочков на занятиях в течение года,  рассматривание иллюстраций в кни</w:t>
      </w:r>
      <w:r w:rsidRPr="002670AE">
        <w:rPr>
          <w:rFonts w:cstheme="minorHAnsi"/>
          <w:sz w:val="28"/>
          <w:szCs w:val="28"/>
        </w:rPr>
        <w:softHyphen/>
        <w:t xml:space="preserve">гах о животных, чтение </w:t>
      </w:r>
      <w:proofErr w:type="spellStart"/>
      <w:r w:rsidRPr="002670AE">
        <w:rPr>
          <w:rFonts w:cstheme="minorHAnsi"/>
          <w:sz w:val="28"/>
          <w:szCs w:val="28"/>
        </w:rPr>
        <w:t>потешек</w:t>
      </w:r>
      <w:proofErr w:type="spellEnd"/>
      <w:r w:rsidRPr="002670AE">
        <w:rPr>
          <w:rFonts w:cstheme="minorHAnsi"/>
          <w:sz w:val="28"/>
          <w:szCs w:val="28"/>
        </w:rPr>
        <w:t>, стихов, пение песенок, беседа о внешнем виде и образе жизни цыплят.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b/>
          <w:sz w:val="28"/>
          <w:szCs w:val="28"/>
        </w:rPr>
        <w:t>Игры  в течение  года  дидактические:</w:t>
      </w:r>
      <w:r w:rsidRPr="002670AE">
        <w:rPr>
          <w:rFonts w:cstheme="minorHAnsi"/>
          <w:sz w:val="28"/>
          <w:szCs w:val="28"/>
        </w:rPr>
        <w:t xml:space="preserve">  « Мозаика» – выкладывание силуэтов цыплят,  «Разрезные картинки», «Найди маму»</w:t>
      </w:r>
      <w:proofErr w:type="gramStart"/>
      <w:r w:rsidRPr="002670AE">
        <w:rPr>
          <w:rFonts w:cstheme="minorHAnsi"/>
          <w:sz w:val="28"/>
          <w:szCs w:val="28"/>
        </w:rPr>
        <w:t xml:space="preserve"> ,</w:t>
      </w:r>
      <w:proofErr w:type="gramEnd"/>
      <w:r w:rsidRPr="002670AE">
        <w:rPr>
          <w:rFonts w:cstheme="minorHAnsi"/>
          <w:sz w:val="28"/>
          <w:szCs w:val="28"/>
        </w:rPr>
        <w:t xml:space="preserve"> «Чьи детки» ;   подвижные игры:- «Наседка и цыплята». 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b/>
          <w:sz w:val="28"/>
          <w:szCs w:val="28"/>
        </w:rPr>
        <w:t>Ход занятия</w:t>
      </w:r>
      <w:r w:rsidRPr="002670AE">
        <w:rPr>
          <w:rFonts w:cstheme="minorHAnsi"/>
          <w:sz w:val="28"/>
          <w:szCs w:val="28"/>
        </w:rPr>
        <w:t xml:space="preserve">.  Воспитатель  выставляет,  незавершённую коллективную  композицию, (выполненную детьми на предыдущих занятиях)  и предлагает  детям  </w:t>
      </w:r>
      <w:proofErr w:type="gramStart"/>
      <w:r w:rsidRPr="002670AE">
        <w:rPr>
          <w:rFonts w:cstheme="minorHAnsi"/>
          <w:sz w:val="28"/>
          <w:szCs w:val="28"/>
        </w:rPr>
        <w:t>отправится</w:t>
      </w:r>
      <w:proofErr w:type="gramEnd"/>
      <w:r w:rsidRPr="002670AE">
        <w:rPr>
          <w:rFonts w:cstheme="minorHAnsi"/>
          <w:sz w:val="28"/>
          <w:szCs w:val="28"/>
        </w:rPr>
        <w:t xml:space="preserve"> на неё «погулять».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Отправляемся на нашу полянку. Обнаруживаем, что там нового.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 xml:space="preserve"> В гости к нам пришла наседка со своим цыплёнком. 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 xml:space="preserve">Воспитатель читает стихотворение  </w:t>
      </w:r>
      <w:proofErr w:type="spellStart"/>
      <w:r w:rsidRPr="002670AE">
        <w:rPr>
          <w:rFonts w:cstheme="minorHAnsi"/>
          <w:sz w:val="28"/>
          <w:szCs w:val="28"/>
        </w:rPr>
        <w:t>В.Берестова</w:t>
      </w:r>
      <w:proofErr w:type="spellEnd"/>
      <w:r w:rsidRPr="002670AE">
        <w:rPr>
          <w:rFonts w:cstheme="minorHAnsi"/>
          <w:sz w:val="28"/>
          <w:szCs w:val="28"/>
        </w:rPr>
        <w:t xml:space="preserve">  «Курица с цыплятами: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proofErr w:type="spellStart"/>
      <w:r w:rsidRPr="002670AE">
        <w:rPr>
          <w:rFonts w:cstheme="minorHAnsi"/>
          <w:sz w:val="28"/>
          <w:szCs w:val="28"/>
        </w:rPr>
        <w:t>Куд-куда</w:t>
      </w:r>
      <w:proofErr w:type="spellEnd"/>
      <w:r w:rsidRPr="002670AE">
        <w:rPr>
          <w:rFonts w:cstheme="minorHAnsi"/>
          <w:sz w:val="28"/>
          <w:szCs w:val="28"/>
        </w:rPr>
        <w:t xml:space="preserve">?  </w:t>
      </w:r>
      <w:proofErr w:type="spellStart"/>
      <w:r w:rsidRPr="002670AE">
        <w:rPr>
          <w:rFonts w:cstheme="minorHAnsi"/>
          <w:sz w:val="28"/>
          <w:szCs w:val="28"/>
        </w:rPr>
        <w:t>Куд-куда</w:t>
      </w:r>
      <w:proofErr w:type="spellEnd"/>
      <w:r w:rsidRPr="002670AE">
        <w:rPr>
          <w:rFonts w:cstheme="minorHAnsi"/>
          <w:sz w:val="28"/>
          <w:szCs w:val="28"/>
        </w:rPr>
        <w:t>?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Ну-ка, ну-ка, все сюда!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Ну-ка к маме под крыло!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proofErr w:type="spellStart"/>
      <w:r w:rsidRPr="002670AE">
        <w:rPr>
          <w:rFonts w:cstheme="minorHAnsi"/>
          <w:sz w:val="28"/>
          <w:szCs w:val="28"/>
        </w:rPr>
        <w:t>Куд-куда</w:t>
      </w:r>
      <w:proofErr w:type="spellEnd"/>
      <w:r w:rsidRPr="002670AE">
        <w:rPr>
          <w:rFonts w:cstheme="minorHAnsi"/>
          <w:sz w:val="28"/>
          <w:szCs w:val="28"/>
        </w:rPr>
        <w:t xml:space="preserve"> вас понесло.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Воспитатель  уточняет знание детей о цыплятах: как зовут деток  мамы - курицы, как она зовёт своих деток,  какие цыплята?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Воспитатель показывает картинку с изображением цыплят  и уточняет представление детей о внешнем виде цыплят:  (туловище – большой круг, голова – маленький круг, тонкие ножки, на голове – глаза-бусинки и клюв).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 xml:space="preserve">Проводится работа с детьми на </w:t>
      </w:r>
      <w:proofErr w:type="spellStart"/>
      <w:r w:rsidRPr="002670AE">
        <w:rPr>
          <w:rFonts w:cstheme="minorHAnsi"/>
          <w:sz w:val="28"/>
          <w:szCs w:val="28"/>
        </w:rPr>
        <w:t>фланелеграфе</w:t>
      </w:r>
      <w:proofErr w:type="spellEnd"/>
      <w:r w:rsidRPr="002670AE">
        <w:rPr>
          <w:rFonts w:cstheme="minorHAnsi"/>
          <w:sz w:val="28"/>
          <w:szCs w:val="28"/>
        </w:rPr>
        <w:t>, (закрепляем представление детей о строении цыплёнка: выкладываем из отдельных элементов силуэт цыплёнка).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lastRenderedPageBreak/>
        <w:t xml:space="preserve">Воспитатель  обращает внимание детей на то, что  на полянке  цыплёнок один,  одному цыплёнку  скучно, ему не с кем играть.  Давайте ему изготовим   друзей </w:t>
      </w:r>
      <w:proofErr w:type="gramStart"/>
      <w:r w:rsidRPr="002670AE">
        <w:rPr>
          <w:rFonts w:cstheme="minorHAnsi"/>
          <w:sz w:val="28"/>
          <w:szCs w:val="28"/>
        </w:rPr>
        <w:t>-ц</w:t>
      </w:r>
      <w:proofErr w:type="gramEnd"/>
      <w:r w:rsidRPr="002670AE">
        <w:rPr>
          <w:rFonts w:cstheme="minorHAnsi"/>
          <w:sz w:val="28"/>
          <w:szCs w:val="28"/>
        </w:rPr>
        <w:t>ыпляток.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 xml:space="preserve">Воспитатель показывает способ изображения цыплёнка, чтобы цыплёнок был похож на своего братика: 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- отрываем от целого кусочка небольшие кусочки бумаги и скатываем из них небольшие комочки;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- смазываем силуэт цыплёнка  клеем;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- выкладываем, приготовленные комочки на силуэт цыплёнка,  плотно  прижимая их к поверхности;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-дорисовываем ножки и  клюв цыплёнку фломастером,   на место глаза – приклеиваем  бусинку.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Дети включаются в творческий процесс и   в сотворчестве с педагогом создают коллективную композицию.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>Воспитатель по ходу работы оказывает детям индивидуальную помощь.</w:t>
      </w:r>
    </w:p>
    <w:p w:rsidR="00BC5277" w:rsidRPr="002670AE" w:rsidRDefault="00BC5277" w:rsidP="00BC5277">
      <w:pPr>
        <w:rPr>
          <w:rFonts w:cstheme="minorHAnsi"/>
          <w:sz w:val="28"/>
          <w:szCs w:val="28"/>
        </w:rPr>
      </w:pPr>
      <w:r w:rsidRPr="002670AE">
        <w:rPr>
          <w:rFonts w:cstheme="minorHAnsi"/>
          <w:sz w:val="28"/>
          <w:szCs w:val="28"/>
        </w:rPr>
        <w:t xml:space="preserve">По завершению работы, «мама-курица» приглашает всех  цыплят на полянку </w:t>
      </w:r>
      <w:proofErr w:type="gramStart"/>
      <w:r w:rsidRPr="002670AE">
        <w:rPr>
          <w:rFonts w:cstheme="minorHAnsi"/>
          <w:sz w:val="28"/>
          <w:szCs w:val="28"/>
        </w:rPr>
        <w:t xml:space="preserve">( </w:t>
      </w:r>
      <w:proofErr w:type="gramEnd"/>
      <w:r w:rsidRPr="002670AE">
        <w:rPr>
          <w:rFonts w:cstheme="minorHAnsi"/>
          <w:sz w:val="28"/>
          <w:szCs w:val="28"/>
        </w:rPr>
        <w:t>все цыплята  закрепляются  на «полянку»).  Работы рассматриваем  вместе  с детьми и  от имени цыплёнка их   оцениваем.</w:t>
      </w:r>
    </w:p>
    <w:p w:rsidR="00BC5277" w:rsidRPr="008E505E" w:rsidRDefault="00BC5277" w:rsidP="00BC5277">
      <w:pPr>
        <w:rPr>
          <w:rFonts w:cstheme="minorHAnsi"/>
          <w:sz w:val="32"/>
          <w:szCs w:val="32"/>
        </w:rPr>
      </w:pPr>
      <w:r w:rsidRPr="002670AE">
        <w:rPr>
          <w:rFonts w:cstheme="minorHAnsi"/>
          <w:sz w:val="28"/>
          <w:szCs w:val="28"/>
        </w:rPr>
        <w:t>По окончании занятия играем с детьми   в подвижную игру «Наседка и цыплята».</w:t>
      </w:r>
    </w:p>
    <w:p w:rsidR="00BC5277" w:rsidRDefault="00BC5277" w:rsidP="00BC5277">
      <w:pPr>
        <w:pStyle w:val="a5"/>
        <w:spacing w:before="369" w:line="292" w:lineRule="exact"/>
        <w:ind w:right="1948"/>
        <w:rPr>
          <w:sz w:val="32"/>
          <w:szCs w:val="32"/>
        </w:rPr>
      </w:pPr>
    </w:p>
    <w:p w:rsidR="00BC5277" w:rsidRDefault="00BC5277">
      <w:r w:rsidRPr="00BC5277">
        <w:rPr>
          <w:noProof/>
          <w:lang w:eastAsia="ru-RU"/>
        </w:rPr>
        <w:lastRenderedPageBreak/>
        <w:drawing>
          <wp:inline distT="0" distB="0" distL="0" distR="0">
            <wp:extent cx="5715219" cy="377686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682" t="6429" r="19808" b="2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98" cy="377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77" w:rsidRDefault="00BC5277">
      <w:r>
        <w:rPr>
          <w:noProof/>
          <w:lang w:eastAsia="ru-RU"/>
        </w:rPr>
        <w:drawing>
          <wp:inline distT="0" distB="0" distL="0" distR="0">
            <wp:extent cx="5695208" cy="3848431"/>
            <wp:effectExtent l="19050" t="0" r="74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682" t="6429" r="21282" b="2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8" cy="384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277" w:rsidSect="005B0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C5277"/>
    <w:rsid w:val="002670AE"/>
    <w:rsid w:val="005B05F8"/>
    <w:rsid w:val="00714691"/>
    <w:rsid w:val="0082637D"/>
    <w:rsid w:val="00BC5277"/>
    <w:rsid w:val="00C36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5F8"/>
  </w:style>
  <w:style w:type="paragraph" w:styleId="1">
    <w:name w:val="heading 1"/>
    <w:basedOn w:val="a"/>
    <w:link w:val="10"/>
    <w:uiPriority w:val="9"/>
    <w:qFormat/>
    <w:rsid w:val="002670AE"/>
    <w:pPr>
      <w:pBdr>
        <w:bottom w:val="single" w:sz="4" w:space="0" w:color="D6DDB9"/>
      </w:pBdr>
      <w:spacing w:before="120" w:after="120" w:line="288" w:lineRule="auto"/>
      <w:outlineLvl w:val="0"/>
    </w:pPr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paragraph" w:styleId="2">
    <w:name w:val="heading 2"/>
    <w:basedOn w:val="a"/>
    <w:link w:val="20"/>
    <w:uiPriority w:val="9"/>
    <w:qFormat/>
    <w:rsid w:val="002670AE"/>
    <w:pPr>
      <w:pBdr>
        <w:bottom w:val="single" w:sz="4" w:space="0" w:color="D6DDB9"/>
      </w:pBdr>
      <w:spacing w:before="120" w:after="120" w:line="240" w:lineRule="auto"/>
      <w:outlineLvl w:val="1"/>
    </w:pPr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277"/>
    <w:rPr>
      <w:rFonts w:ascii="Tahoma" w:hAnsi="Tahoma" w:cs="Tahoma"/>
      <w:sz w:val="16"/>
      <w:szCs w:val="16"/>
    </w:rPr>
  </w:style>
  <w:style w:type="paragraph" w:customStyle="1" w:styleId="a5">
    <w:name w:val="Стиль"/>
    <w:uiPriority w:val="99"/>
    <w:rsid w:val="00BC52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670AE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70AE"/>
    <w:rPr>
      <w:rFonts w:ascii="Trebuchet MS" w:eastAsia="Times New Roman" w:hAnsi="Trebuchet MS" w:cs="Times New Roman"/>
      <w:b/>
      <w:bCs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1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5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1906">
                  <w:marLeft w:val="0"/>
                  <w:marRight w:val="0"/>
                  <w:marTop w:val="0"/>
                  <w:marBottom w:val="0"/>
                  <w:divBdr>
                    <w:top w:val="single" w:sz="12" w:space="2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8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8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7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48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96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06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1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00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356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402292">
                                                          <w:marLeft w:val="125"/>
                                                          <w:marRight w:val="1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181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17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826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1042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054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862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9296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1287</Words>
  <Characters>7336</Characters>
  <Application>Microsoft Office Word</Application>
  <DocSecurity>0</DocSecurity>
  <Lines>61</Lines>
  <Paragraphs>17</Paragraphs>
  <ScaleCrop>false</ScaleCrop>
  <Company/>
  <LinksUpToDate>false</LinksUpToDate>
  <CharactersWithSpaces>8606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Толик</dc:creator>
  <cp:keywords/>
  <dc:description/>
  <cp:lastModifiedBy>Толик</cp:lastModifiedBy>
  <cp:revision>5</cp:revision>
  <dcterms:created xsi:type="dcterms:W3CDTF">2014-02-02T12:26:00Z</dcterms:created>
  <dcterms:modified xsi:type="dcterms:W3CDTF">2014-02-02T12:40:00Z</dcterms:modified>
</cp:coreProperties>
</file>