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2" w:rsidRDefault="00051592" w:rsidP="00026E1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 – это волшебный мир. Он дает уроки красоты, морали и нравственности. А чем они богаче, тем успешнее идет развитие духовного мира детей…»</w:t>
      </w:r>
    </w:p>
    <w:p w:rsidR="00051592" w:rsidRDefault="00051592" w:rsidP="000515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(Б.М. Теплов)</w:t>
      </w:r>
    </w:p>
    <w:p w:rsidR="00051592" w:rsidRDefault="00051592" w:rsidP="000515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F26" w:rsidRDefault="00E64A14" w:rsidP="00026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4">
        <w:rPr>
          <w:rFonts w:ascii="Times New Roman" w:hAnsi="Times New Roman" w:cs="Times New Roman"/>
          <w:sz w:val="28"/>
          <w:szCs w:val="28"/>
        </w:rPr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очень важной остается задача приобщения детей к театральной деятельности с самого раннего</w:t>
      </w:r>
      <w:r w:rsidR="00176F26">
        <w:rPr>
          <w:rFonts w:ascii="Times New Roman" w:hAnsi="Times New Roman" w:cs="Times New Roman"/>
          <w:sz w:val="28"/>
          <w:szCs w:val="28"/>
        </w:rPr>
        <w:t xml:space="preserve"> </w:t>
      </w:r>
      <w:r w:rsidRPr="00E64A14">
        <w:rPr>
          <w:rFonts w:ascii="Times New Roman" w:hAnsi="Times New Roman" w:cs="Times New Roman"/>
          <w:sz w:val="28"/>
          <w:szCs w:val="28"/>
        </w:rPr>
        <w:t>возраста.</w:t>
      </w:r>
    </w:p>
    <w:p w:rsidR="00226798" w:rsidRDefault="00E64A14" w:rsidP="00026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4">
        <w:rPr>
          <w:rFonts w:ascii="Times New Roman" w:hAnsi="Times New Roman" w:cs="Times New Roman"/>
          <w:sz w:val="28"/>
          <w:szCs w:val="28"/>
        </w:rPr>
        <w:t>Творческая деятельность и развитие творческих способностей человека—это составная часть социально-экономических и духовных направлений современного общественного устройства.</w:t>
      </w:r>
    </w:p>
    <w:p w:rsidR="00026E18" w:rsidRPr="00026E18" w:rsidRDefault="00026E18" w:rsidP="00026E18">
      <w:pPr>
        <w:spacing w:before="75" w:after="75" w:line="360" w:lineRule="auto"/>
        <w:ind w:right="105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детских образовательных учреждениях можно и нужно уделять </w:t>
      </w:r>
      <w:r w:rsidRPr="0002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театрализованной деятельности</w:t>
      </w: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видам детского театра, потому что они помогают:</w:t>
      </w:r>
    </w:p>
    <w:p w:rsidR="00026E18" w:rsidRPr="00026E18" w:rsidRDefault="00026E18" w:rsidP="00026E1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правильную модель поведения в современном мире; </w:t>
      </w:r>
    </w:p>
    <w:p w:rsidR="00026E18" w:rsidRPr="00026E18" w:rsidRDefault="00026E18" w:rsidP="00026E1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общую культуру ребенка, приобщать к духовным   ценностям; </w:t>
      </w:r>
    </w:p>
    <w:p w:rsidR="00026E18" w:rsidRPr="00026E18" w:rsidRDefault="00026E18" w:rsidP="00026E1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его с детской литературой, музыкой, изобразительным искусством, правилами этикета, обрядами, традициями, привить устойчивый интерес; </w:t>
      </w:r>
    </w:p>
    <w:p w:rsidR="00026E18" w:rsidRPr="00026E18" w:rsidRDefault="00026E18" w:rsidP="00026E1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05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 воплощать в игре определенные переживания, побуждать к созданию новых образов, побуждать к мышлению.  </w:t>
      </w:r>
    </w:p>
    <w:p w:rsidR="00176F26" w:rsidRPr="00176F26" w:rsidRDefault="00176F26" w:rsidP="00026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6">
        <w:rPr>
          <w:rFonts w:ascii="Times New Roman" w:hAnsi="Times New Roman" w:cs="Times New Roman"/>
          <w:sz w:val="28"/>
          <w:szCs w:val="28"/>
        </w:rPr>
        <w:lastRenderedPageBreak/>
        <w:t>Театральная деятельность — это самый распространенный вид детского творчества. Она близка и понятна ребенку.</w:t>
      </w:r>
    </w:p>
    <w:p w:rsidR="00176F26" w:rsidRDefault="00176F26" w:rsidP="00026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6">
        <w:rPr>
          <w:rFonts w:ascii="Times New Roman" w:hAnsi="Times New Roman" w:cs="Times New Roman"/>
          <w:sz w:val="28"/>
          <w:szCs w:val="28"/>
        </w:rPr>
        <w:t xml:space="preserve">Занятия театральной деятельностью </w:t>
      </w:r>
      <w:r w:rsidRPr="00026E18">
        <w:rPr>
          <w:rFonts w:ascii="Times New Roman" w:hAnsi="Times New Roman" w:cs="Times New Roman"/>
          <w:sz w:val="28"/>
          <w:szCs w:val="28"/>
          <w:u w:val="single"/>
        </w:rPr>
        <w:t>помогают развить</w:t>
      </w:r>
      <w:r w:rsidRPr="00176F26">
        <w:rPr>
          <w:rFonts w:ascii="Times New Roman" w:hAnsi="Times New Roman" w:cs="Times New Roman"/>
          <w:sz w:val="28"/>
          <w:szCs w:val="28"/>
        </w:rPr>
        <w:t xml:space="preserve">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176F26" w:rsidRDefault="00176F26" w:rsidP="00026E18">
      <w:pPr>
        <w:pStyle w:val="a4"/>
        <w:shd w:val="clear" w:color="auto" w:fill="FFFFFF"/>
        <w:spacing w:before="0" w:beforeAutospacing="0" w:after="27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Занятия театрализованной деятельностью невозможны без искреннего интереса, увлечённости, как со стороны взрослых, так и со стороны детей.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</w:t>
      </w:r>
      <w:r w:rsidRPr="00026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занятий</w:t>
      </w: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театрализованной деятельности </w:t>
      </w:r>
      <w:r w:rsidRPr="00026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решаются следующие задачи: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 и творческой самостоятельности дошкольника;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интереса к различным видам творческой деятельности;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импровизационными умениями;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всех компонентов, функций и форм речевой деятельности  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познавательных процессов. </w:t>
      </w:r>
    </w:p>
    <w:p w:rsidR="00176F26" w:rsidRDefault="00176F26" w:rsidP="00026E18">
      <w:pPr>
        <w:pStyle w:val="a4"/>
        <w:shd w:val="clear" w:color="auto" w:fill="FFFFFF"/>
        <w:spacing w:before="0" w:beforeAutospacing="0" w:after="27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 xml:space="preserve">В нашем детском саду на протяжении </w:t>
      </w:r>
      <w:r>
        <w:rPr>
          <w:color w:val="333333"/>
          <w:sz w:val="28"/>
          <w:szCs w:val="28"/>
        </w:rPr>
        <w:t>многих лет</w:t>
      </w:r>
      <w:r w:rsidRPr="00176F26">
        <w:rPr>
          <w:color w:val="333333"/>
          <w:sz w:val="28"/>
          <w:szCs w:val="28"/>
        </w:rPr>
        <w:t xml:space="preserve"> я </w:t>
      </w:r>
      <w:r>
        <w:rPr>
          <w:color w:val="333333"/>
          <w:sz w:val="28"/>
          <w:szCs w:val="28"/>
        </w:rPr>
        <w:t>занимаюсь театрализованной деятельностью</w:t>
      </w:r>
      <w:r w:rsidRPr="00176F26">
        <w:rPr>
          <w:color w:val="333333"/>
          <w:sz w:val="28"/>
          <w:szCs w:val="28"/>
        </w:rPr>
        <w:t xml:space="preserve">, веду планомерную работу по развитию творческой инициативы и театрально-игрового творчества. </w:t>
      </w:r>
      <w:r>
        <w:rPr>
          <w:color w:val="333333"/>
          <w:sz w:val="28"/>
          <w:szCs w:val="28"/>
        </w:rPr>
        <w:t>Моя работа н</w:t>
      </w:r>
      <w:r w:rsidRPr="00176F26">
        <w:rPr>
          <w:color w:val="333333"/>
          <w:sz w:val="28"/>
          <w:szCs w:val="28"/>
        </w:rPr>
        <w:t>аправлен</w:t>
      </w:r>
      <w:r>
        <w:rPr>
          <w:color w:val="333333"/>
          <w:sz w:val="28"/>
          <w:szCs w:val="28"/>
        </w:rPr>
        <w:t>а</w:t>
      </w:r>
      <w:r w:rsidRPr="00176F26">
        <w:rPr>
          <w:color w:val="333333"/>
          <w:sz w:val="28"/>
          <w:szCs w:val="28"/>
        </w:rPr>
        <w:t xml:space="preserve"> на раскрытие духовного и творческого потенциала личности </w:t>
      </w:r>
      <w:r w:rsidRPr="00176F26">
        <w:rPr>
          <w:color w:val="333333"/>
          <w:sz w:val="28"/>
          <w:szCs w:val="28"/>
        </w:rPr>
        <w:lastRenderedPageBreak/>
        <w:t>ребёнка-дошкольника, на создание максимально комфортных условий для полноценного и продуктивного общения со сверстниками, педагогами, взрослыми, и на успешную социализацию в современном мире.</w:t>
      </w:r>
    </w:p>
    <w:p w:rsidR="00026E18" w:rsidRPr="00026E18" w:rsidRDefault="00026E18" w:rsidP="0002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используемые мною в работе,</w:t>
      </w: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2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разыгрывание сказок, сценок, ролевые диалоги по иллюстрациям, самостоятельные импровизации на темы, взятые из жизни (смешной случай, интересное событие и т.д.); просмотр кукольных спектаклей и беседы по ним; игры-драматизации; разыгрывание сказок и инсценировок; упражнения по формированию выразительности исполнения (вербальной и невербальной); упражнения по социально-эмоциональному развитию детей.</w:t>
      </w:r>
      <w:proofErr w:type="gramEnd"/>
    </w:p>
    <w:p w:rsidR="00176F26" w:rsidRPr="00176F26" w:rsidRDefault="00176F26" w:rsidP="00026E18">
      <w:pPr>
        <w:pStyle w:val="a4"/>
        <w:shd w:val="clear" w:color="auto" w:fill="FFFFFF"/>
        <w:spacing w:before="0" w:beforeAutospacing="0" w:after="270" w:afterAutospacing="0" w:line="360" w:lineRule="auto"/>
        <w:ind w:firstLine="709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Мною используются</w:t>
      </w:r>
      <w:r w:rsidRPr="00176F26">
        <w:rPr>
          <w:color w:val="333333"/>
          <w:sz w:val="28"/>
          <w:szCs w:val="28"/>
        </w:rPr>
        <w:t xml:space="preserve"> следующие формы работы с детьми: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Чтение и совместный анализ сказок.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Проигрывание отрывка из сказок.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 xml:space="preserve">Прослушивание сказок, </w:t>
      </w:r>
      <w:proofErr w:type="spellStart"/>
      <w:r w:rsidRPr="00176F26">
        <w:rPr>
          <w:color w:val="333333"/>
          <w:sz w:val="28"/>
          <w:szCs w:val="28"/>
        </w:rPr>
        <w:t>потешек</w:t>
      </w:r>
      <w:proofErr w:type="spellEnd"/>
      <w:r w:rsidRPr="00176F26">
        <w:rPr>
          <w:color w:val="333333"/>
          <w:sz w:val="28"/>
          <w:szCs w:val="28"/>
        </w:rPr>
        <w:t>, стихотворений с использованием компьютера.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Режиссерская игра (со строительным и дидактическим материалом).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Словесные, настольные и подвижные игры.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Пантомимические этюды и упражнения.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Дыхательная гимнастика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Артикуляционная гимнастика.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Пальчиковые игры со словами.</w:t>
      </w:r>
    </w:p>
    <w:p w:rsidR="00176F26" w:rsidRPr="00176F26" w:rsidRDefault="00176F26" w:rsidP="00026E18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6" w:lineRule="auto"/>
        <w:ind w:left="270"/>
        <w:textAlignment w:val="baseline"/>
        <w:rPr>
          <w:color w:val="333333"/>
          <w:sz w:val="28"/>
          <w:szCs w:val="28"/>
        </w:rPr>
      </w:pPr>
      <w:r w:rsidRPr="00176F26">
        <w:rPr>
          <w:color w:val="333333"/>
          <w:sz w:val="28"/>
          <w:szCs w:val="28"/>
        </w:rPr>
        <w:t>Разучивание чистоговорок.</w:t>
      </w:r>
    </w:p>
    <w:p w:rsidR="00176F26" w:rsidRPr="00176F26" w:rsidRDefault="000A61BE" w:rsidP="000A61BE">
      <w:pPr>
        <w:pStyle w:val="a4"/>
        <w:shd w:val="clear" w:color="auto" w:fill="FFFFFF"/>
        <w:tabs>
          <w:tab w:val="left" w:pos="4395"/>
        </w:tabs>
        <w:spacing w:before="0" w:beforeAutospacing="0" w:after="27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 своей работе я не фиксирую внимание детей на неудачах. Исправляю ошибки детей очень тактично. Обязательно отмечаю </w:t>
      </w:r>
      <w:proofErr w:type="gramStart"/>
      <w:r>
        <w:rPr>
          <w:color w:val="333333"/>
          <w:sz w:val="28"/>
          <w:szCs w:val="28"/>
        </w:rPr>
        <w:t>в слух</w:t>
      </w:r>
      <w:proofErr w:type="gramEnd"/>
      <w:r>
        <w:rPr>
          <w:color w:val="333333"/>
          <w:sz w:val="28"/>
          <w:szCs w:val="28"/>
        </w:rPr>
        <w:t xml:space="preserve"> даже маленький успех ребенка, важно научить детей радоваться не только своим успехам, но и успехам товарищей.</w:t>
      </w:r>
    </w:p>
    <w:p w:rsidR="00176F26" w:rsidRPr="00176F26" w:rsidRDefault="00176F26" w:rsidP="00176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A14" w:rsidRDefault="00E64A14" w:rsidP="00E64A14">
      <w:pPr>
        <w:jc w:val="both"/>
        <w:rPr>
          <w:rFonts w:ascii="Times New Roman" w:hAnsi="Times New Roman" w:cs="Times New Roman"/>
          <w:color w:val="2E2A23"/>
          <w:sz w:val="28"/>
          <w:szCs w:val="28"/>
          <w:shd w:val="clear" w:color="auto" w:fill="FBE8C3"/>
        </w:rPr>
      </w:pPr>
    </w:p>
    <w:p w:rsidR="00E64A14" w:rsidRPr="00E64A14" w:rsidRDefault="00E64A14" w:rsidP="00E64A14"/>
    <w:p w:rsidR="00E64A14" w:rsidRDefault="00E64A14" w:rsidP="00E64A14">
      <w:pPr>
        <w:shd w:val="clear" w:color="auto" w:fill="FFFFFF" w:themeFill="background1"/>
        <w:jc w:val="both"/>
        <w:rPr>
          <w:rFonts w:ascii="Times New Roman" w:hAnsi="Times New Roman" w:cs="Times New Roman"/>
          <w:color w:val="2E2A23"/>
          <w:sz w:val="28"/>
          <w:szCs w:val="28"/>
          <w:shd w:val="clear" w:color="auto" w:fill="FBE8C3"/>
        </w:rPr>
      </w:pPr>
    </w:p>
    <w:p w:rsidR="00E64A14" w:rsidRDefault="00E64A14" w:rsidP="00E64A14">
      <w:pPr>
        <w:shd w:val="clear" w:color="auto" w:fill="FFFFFF" w:themeFill="background1"/>
        <w:jc w:val="both"/>
        <w:rPr>
          <w:rFonts w:ascii="Times New Roman" w:hAnsi="Times New Roman" w:cs="Times New Roman"/>
          <w:color w:val="2E2A23"/>
          <w:sz w:val="28"/>
          <w:szCs w:val="28"/>
          <w:shd w:val="clear" w:color="auto" w:fill="FBE8C3"/>
        </w:rPr>
      </w:pPr>
    </w:p>
    <w:p w:rsidR="00E64A14" w:rsidRDefault="00E64A14" w:rsidP="00E64A14">
      <w:pPr>
        <w:shd w:val="clear" w:color="auto" w:fill="FFFFFF" w:themeFill="background1"/>
        <w:jc w:val="both"/>
        <w:rPr>
          <w:rFonts w:ascii="Times New Roman" w:hAnsi="Times New Roman" w:cs="Times New Roman"/>
          <w:color w:val="2E2A23"/>
          <w:sz w:val="28"/>
          <w:szCs w:val="28"/>
          <w:shd w:val="clear" w:color="auto" w:fill="FBE8C3"/>
        </w:rPr>
      </w:pPr>
    </w:p>
    <w:p w:rsidR="00E64A14" w:rsidRPr="00E64A14" w:rsidRDefault="00E64A14" w:rsidP="00E64A1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E64A14" w:rsidRPr="00E64A14" w:rsidSect="0022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08EC"/>
    <w:multiLevelType w:val="multilevel"/>
    <w:tmpl w:val="01EA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E439F"/>
    <w:multiLevelType w:val="hybridMultilevel"/>
    <w:tmpl w:val="9E66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14"/>
    <w:rsid w:val="00026E18"/>
    <w:rsid w:val="00051592"/>
    <w:rsid w:val="000A61BE"/>
    <w:rsid w:val="00176F26"/>
    <w:rsid w:val="00226798"/>
    <w:rsid w:val="00554392"/>
    <w:rsid w:val="00E64A14"/>
    <w:rsid w:val="00F1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F26"/>
    <w:rPr>
      <w:b/>
      <w:bCs/>
    </w:rPr>
  </w:style>
  <w:style w:type="character" w:customStyle="1" w:styleId="apple-converted-space">
    <w:name w:val="apple-converted-space"/>
    <w:basedOn w:val="a0"/>
    <w:rsid w:val="00176F26"/>
  </w:style>
  <w:style w:type="paragraph" w:styleId="a4">
    <w:name w:val="Normal (Web)"/>
    <w:basedOn w:val="a"/>
    <w:uiPriority w:val="99"/>
    <w:semiHidden/>
    <w:unhideWhenUsed/>
    <w:rsid w:val="0017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5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5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74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1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77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4</cp:revision>
  <dcterms:created xsi:type="dcterms:W3CDTF">2013-04-09T12:29:00Z</dcterms:created>
  <dcterms:modified xsi:type="dcterms:W3CDTF">2013-04-17T12:24:00Z</dcterms:modified>
</cp:coreProperties>
</file>