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04F4" w:rsidRDefault="006504F4" w:rsidP="00650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F4">
        <w:rPr>
          <w:rFonts w:ascii="Times New Roman" w:hAnsi="Times New Roman" w:cs="Times New Roman"/>
          <w:b/>
          <w:sz w:val="28"/>
          <w:szCs w:val="28"/>
        </w:rPr>
        <w:t>«</w:t>
      </w:r>
      <w:r w:rsidR="005127B4">
        <w:rPr>
          <w:rFonts w:ascii="Times New Roman" w:hAnsi="Times New Roman" w:cs="Times New Roman"/>
          <w:b/>
          <w:sz w:val="28"/>
          <w:szCs w:val="28"/>
        </w:rPr>
        <w:t>ДИДАКТИЧЕСКАЯ ИГРА  КАК  СРЕДСТВО  ХУДОЖЕСТВЕННО-ЭСТЕТИЧЕСКОГО РАЗВИТИЯ</w:t>
      </w:r>
      <w:r w:rsidRPr="006504F4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</w:p>
    <w:p w:rsidR="007C0CEF" w:rsidRDefault="007C0CEF" w:rsidP="006504F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художественно-эстетическом  развитии детей дидактические игры и игрушки, по существу, являются ведущими средствами. </w:t>
      </w:r>
    </w:p>
    <w:p w:rsidR="006504F4" w:rsidRDefault="007C0CEF" w:rsidP="006504F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proofErr w:type="gramStart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End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направленные на сенсорное развитие детей, в частности на развитие чувства цвета обладают большими возможностями: позволяют знакомить детей с качествами и свойствами предметов (в данном случае с цветом). 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EB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дидактических играх и упражнениях надо предоставить детям возможность: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1) 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повторно воспринимать познаваемые предметы и их свойства, упражняться в их узнавании и различении</w:t>
      </w:r>
      <w:proofErr w:type="gramStart"/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2)  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оформлять чувственные впечатления, уточнять названия предметов и их характерных свойств (формы, величины, цвета и другое), ориентироваться не только по внешнему виду предмета, но и по словесному описанию</w:t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3) </w:t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делать первичные обобщения, группировать предметы по группам по общим свойствам</w:t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4) 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соотносить, сравнивать жизненные свойства предметов с имеющимися мерками, сенсорными эталонами (например, форму предметов с геометрическими формами, их окраску с основными цветами солнечного спектра и так далее).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Использование дидактических игр в первую очередь важно потому, что организация сенсорного опыта детей на занятиях является хотя и существенной, но лишь и одной из многих задач. В дидактических играх это может быть основной и единственной целью.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Дидактические игры и упражнения могут выполнять ещё одну важную функцию – </w:t>
      </w:r>
      <w:proofErr w:type="gramStart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контроля   за</w:t>
      </w:r>
      <w:proofErr w:type="gramEnd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состоянием сенсорного развития детей. В общей системе сенсорного воспитания в детском саду дидактические игры, таким образом, решают учебные задачи. Кроме того, они – хорошая школа использование детьми полученного сенсорного опыта, представлений и знаний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и, наконец, выполняют функцию </w:t>
      </w:r>
      <w:proofErr w:type="gramStart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ходом сенсорного восприятия.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Осуществление этих функций, особенно функции учебной, требующей системы и последовательности в предъявлении детям обучающих задач, во многом зависит от того, насколько правильно и полно будут использованы возможности дидактических игр и упражнений.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Дидактический смысл игр и упражнений как раз заключается в том, что ребёнок получает возможность действовать САМ, многократно повторять разнообразные практические операции, действенно ощущать результаты своих умственных и практичных усилий. В этих условиях тот материал, с которым работают дети, свойства которого они познают, становится основным дидактическим началом в осуществлении задач сенсорного воспитания.</w:t>
      </w:r>
      <w:r w:rsidR="006504F4"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504F4" w:rsidRPr="006504F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Виды дидактических игр</w:t>
      </w:r>
      <w:proofErr w:type="gramStart"/>
      <w:r w:rsidR="006504F4" w:rsidRPr="006504F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6504F4"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4F4"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дошкольной педагогике все дидактические игры можно разделить на три основных вида:                                                                                                            </w:t>
      </w:r>
    </w:p>
    <w:p w:rsidR="0052465A" w:rsidRDefault="006504F4" w:rsidP="006504F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 игры с предметами (игрушками, природным материалом);                              </w:t>
      </w:r>
    </w:p>
    <w:p w:rsidR="006504F4" w:rsidRDefault="006504F4" w:rsidP="006504F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465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настольно-печатные</w:t>
      </w:r>
      <w:proofErr w:type="gramStart"/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504F4" w:rsidRPr="006504F4" w:rsidRDefault="006504F4" w:rsidP="006504F4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словесные игры.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52465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играх с предметами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квалификацию,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другим), что очень важно для развития отвлечённого, логического мышления.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C0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Детям младшей группы дают предметы, резко отличающиеся друг от друга по свойствам, так как малыши ещё не могут находить едва заметные различия между предметами.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C0CE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средней группе в игре используются такие предметы, в которых разница </w:t>
      </w:r>
      <w:proofErr w:type="gramStart"/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становится  менее заметна</w:t>
      </w:r>
      <w:proofErr w:type="gramEnd"/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 играх с предметами дети выполняют задания, требующие запоминания окраски предметов, различие в цветах.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65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Настольно-печатные игры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Подбор картинок по парам.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Самое простое задание в такой игре – нахождение среди разных картинок двух совершенно одинаковых: две шапочки, одинаковые по цвету, оттенку, или две куклы одетых в одинаковые по цвету, окрасу платья.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2465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Словесные игры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построены на словах и действий играющих. В таких играх дети учатся, опираясь на имеющие представления о предметах, углублять знания о них. Так как в этих играх требуется использовать приобретённые ранее знания в новых связях, в новых обстоятельствах. Дети самостоятельно решают разнообразные мыслительные задачи, описывают предметы, находят признаки сходства и различия, группируют предметы по различным свойствам, признакам, находят алогизмы в суждениях и т.д.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ребёнок  преодолевает легко, не замечая, что его учат.  В словесных играх развивается внимание, сообразительность, быстрота мышления, выдержка, чувство юмора.</w:t>
      </w:r>
      <w:r w:rsidRPr="002E28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4F4" w:rsidRPr="006504F4" w:rsidRDefault="006504F4" w:rsidP="006504F4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000000"/>
        </w:rPr>
      </w:pPr>
      <w:r w:rsidRPr="006504F4">
        <w:rPr>
          <w:rFonts w:ascii="Times New Roman" w:hAnsi="Times New Roman" w:cs="Times New Roman"/>
          <w:color w:val="000000"/>
        </w:rPr>
        <w:t>Методика использования дидактических игр  в разных возрастных группах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Организация дидактических игр педагогом осуществляется в трех основных направлениях: подготовка к проведению дидактической игры, ее проведение и анализ.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В подготовку к проведению дидактической игры входят: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-</w:t>
      </w: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отбор игры в соответствии задачами воспитания и обучения: углубление и обобщение знаний, развитие сенсорных способностей, активизация психических процессов (память, внимание, мышление, речь) и др.;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определение наиболее удобного времени проведения дидактической игры (в процессе организованного обучения на занятиях или в свободное от занятий и других режимных процессов время),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выбор места для игры, где дети могут спокойно играть, не мешая другим. Такое место, как правило, отводят в групповой комнате или на участке;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 xml:space="preserve">определение количества 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>играющих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 xml:space="preserve"> (вся группа, небольшие подгруппы, индивидуально);</w:t>
      </w:r>
    </w:p>
    <w:p w:rsidR="006504F4" w:rsidRPr="002E2843" w:rsidRDefault="007C0CEF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6504F4" w:rsidRPr="002E2843">
        <w:rPr>
          <w:rFonts w:ascii="Times New Roman" w:hAnsi="Times New Roman" w:cs="Times New Roman"/>
          <w:color w:val="000000"/>
        </w:rPr>
        <w:t xml:space="preserve">- </w:t>
      </w:r>
      <w:r w:rsidR="006504F4" w:rsidRPr="002E2843">
        <w:rPr>
          <w:rFonts w:ascii="Times New Roman" w:hAnsi="Times New Roman" w:cs="Times New Roman"/>
          <w:b w:val="0"/>
          <w:color w:val="000000"/>
        </w:rPr>
        <w:t>подготовка необходимого дидактического материала для выбранной игры (игрушки, разные предметы, картинки, природный материал);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подготовка к игре самою воспитателя: он должен изучить и осмыслить весь ход игры, свое место в игре, методы руководства игрой;</w:t>
      </w:r>
    </w:p>
    <w:p w:rsidR="006504F4" w:rsidRPr="002E2843" w:rsidRDefault="007C0CEF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6504F4" w:rsidRPr="002E2843">
        <w:rPr>
          <w:rFonts w:ascii="Times New Roman" w:hAnsi="Times New Roman" w:cs="Times New Roman"/>
          <w:color w:val="000000"/>
        </w:rPr>
        <w:t xml:space="preserve">- </w:t>
      </w:r>
      <w:r w:rsidR="006504F4" w:rsidRPr="002E2843">
        <w:rPr>
          <w:rFonts w:ascii="Times New Roman" w:hAnsi="Times New Roman" w:cs="Times New Roman"/>
          <w:b w:val="0"/>
          <w:color w:val="000000"/>
        </w:rPr>
        <w:t>подготовка к игре детей обогащение их знаниями, представлениями о предметах и явлениях окружающей жизни, необходимыми для решения игровой задачи.</w:t>
      </w: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>Проведение дидактических игр включает: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детей о них);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 xml:space="preserve">объяснение хода и правил игры. При этом воспитатель обращает внимание на поведение детей в соответствии 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>с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 xml:space="preserve"> 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>правилам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 xml:space="preserve"> игры, на четкое выполнение правил (что они запрещают, разрешают, предписывают);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показ игровых действий, в процессе которого воспитатель учит детей правильно выполнять действие, доказывая, что противном случае игра не приведет к нужному результату (например, кто-то из ребят подсматривает, когда надо закрыт глаза);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определение роли воспитателя в игре, ею участие в качестве играющего, болельщике или арбитра. Мера непосредственно участия воспитателя в игре определяется возрастом детей уровнем их подготовки, сложностью дидактической задачи, игровых правил. Участвуя в игре, педагог направляет действия играющих (советом, вопросом, напоминанием);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 xml:space="preserve">- </w:t>
      </w:r>
      <w:r w:rsidRPr="002E2843">
        <w:rPr>
          <w:rFonts w:ascii="Times New Roman" w:hAnsi="Times New Roman" w:cs="Times New Roman"/>
          <w:b w:val="0"/>
          <w:color w:val="000000"/>
        </w:rPr>
        <w:t>подведение итогов игры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 xml:space="preserve"> -- 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>это ответственный момент в руководстве ею, так как по результатам, которых дети добиваются в игре, можно судить об ее эффективности, о том, будет т он с интересом использоваться в самостоятельной игровой деятельности ребят. При подведении итогов воспитатель подчеркивает, что путь к победе возможен только через преодоление трудностей, внимание и дисциплинированность.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В конце игры педагог спрашивает у детей, поправилась ли им игра, и обещает, что в следующий раз можно играть в новую игру, она будет также интересной. Дети обычно с нетерпением ждут этого дня.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 xml:space="preserve">                      Анализ проведенной игры</w:t>
      </w:r>
      <w:r w:rsidRPr="002E2843">
        <w:rPr>
          <w:rStyle w:val="apple-converted-space"/>
          <w:rFonts w:ascii="Times New Roman" w:hAnsi="Times New Roman" w:cs="Times New Roman"/>
          <w:b w:val="0"/>
          <w:color w:val="000000"/>
        </w:rPr>
        <w:t> </w:t>
      </w:r>
      <w:r w:rsidRPr="002E2843">
        <w:rPr>
          <w:rFonts w:ascii="Times New Roman" w:hAnsi="Times New Roman" w:cs="Times New Roman"/>
          <w:b w:val="0"/>
          <w:color w:val="000000"/>
        </w:rPr>
        <w:t xml:space="preserve">направлен ба выявление приемов ее подготовки и 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>проведения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>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 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Самокритичный анализ использования игры в соответствии с поставленной целью помогает варьировать игру, обогащать ее новым материалом в последующей работе.</w:t>
      </w:r>
    </w:p>
    <w:p w:rsidR="006504F4" w:rsidRPr="002E2843" w:rsidRDefault="006504F4" w:rsidP="006504F4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2E2843">
        <w:rPr>
          <w:rFonts w:ascii="Times New Roman" w:hAnsi="Times New Roman" w:cs="Times New Roman"/>
          <w:color w:val="000000"/>
        </w:rPr>
        <w:t>Приемы и методы руководства дидактическими играми.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Игра становится методом обучения и принимает форму дидактической, если в ней четко определены дидактическая задача, игровые правила и действия. В такой игре воспитатель знакомит детей с правилами, игровыми действиями, учит, как их надо выполнять. Дети оперируют имеющимися знаниями, которые в ходе игры усваиваются, систематизируются, обобщаются.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С помощью дидактической игры ребенок может приобретать и новые знания:  общаясь с воспитателем, со свои сверстниками, в процессе наблюдения за играющими, их высказываниями действиями, выступая в роли болельщика, ребенок получает много новой для себя информации. И это очень важно для его развития. Дети малоактивные, неуверенные в себе, менее подготовленные, как правило, вначале берут на себя роля болельщиков, при этом они учатся у своих товарищей, как надо играть, чтобы выполнить игровую задачу, стать победителем.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2E2843">
        <w:rPr>
          <w:rFonts w:ascii="Times New Roman" w:hAnsi="Times New Roman" w:cs="Times New Roman"/>
          <w:b w:val="0"/>
          <w:color w:val="000000"/>
        </w:rPr>
        <w:t>Прежде чем начать игру, необходимо вызвать у детей интерес к ней, желание играть. Это достигается различными приемами: использованием загадок, считалочек, сюрпризов, интригующего вопроса, сговора на игру, напоминания об игре, в которую дети охотно играли раньше. Воспитатель должен так направлять игру, чтобы незаметно для себя не сбиват</w:t>
      </w:r>
      <w:r w:rsidR="00BA65D8">
        <w:rPr>
          <w:rFonts w:ascii="Times New Roman" w:hAnsi="Times New Roman" w:cs="Times New Roman"/>
          <w:b w:val="0"/>
          <w:color w:val="000000"/>
        </w:rPr>
        <w:t xml:space="preserve">ься на другую форму обучения - </w:t>
      </w:r>
      <w:r w:rsidRPr="002E2843">
        <w:rPr>
          <w:rFonts w:ascii="Times New Roman" w:hAnsi="Times New Roman" w:cs="Times New Roman"/>
          <w:b w:val="0"/>
          <w:color w:val="000000"/>
        </w:rPr>
        <w:t xml:space="preserve">на занятия. Секрет успешной организации игры заключается в том, что воспитатель, обучая детей, сохраняет вместе с тем игру как деятельность, которая радует детей, сближает их, укрепляет их дружбу. Дети постепенно начинают понимать, что их поведение в игре может быть иным, чем на занятии. Здесь они могут бурно реагировать на различные действия </w:t>
      </w:r>
      <w:proofErr w:type="gramStart"/>
      <w:r w:rsidRPr="002E2843">
        <w:rPr>
          <w:rFonts w:ascii="Times New Roman" w:hAnsi="Times New Roman" w:cs="Times New Roman"/>
          <w:b w:val="0"/>
          <w:color w:val="000000"/>
        </w:rPr>
        <w:t>играющих</w:t>
      </w:r>
      <w:proofErr w:type="gramEnd"/>
      <w:r w:rsidRPr="002E2843">
        <w:rPr>
          <w:rFonts w:ascii="Times New Roman" w:hAnsi="Times New Roman" w:cs="Times New Roman"/>
          <w:b w:val="0"/>
          <w:color w:val="000000"/>
        </w:rPr>
        <w:t>: хлопать в ладоши, подбадривать, сопереживать, шутить. Воспитатель способствует тому, чтобы игровое настроение сохранялось у детей на протяжении  всей игры, чтобы они были увлечены игровой задачей.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Большое значение имеет темп игры, заданный воспитателем. Развитие темпа игры имеет определенную динамику. В самом начале дети как бы «разыгрываются», усваивают содержание игровых действий, правила игры и её ход. В этот период темп игры, естественно, более замедленный. К концу эмоциональный настрой несколько снижается и темп игры снова замедляется.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Педагог, знающий особенности развитий игры, не допускает излишней медлительности и преждевременного ускорения. Объяснение правил, рассказ воспитателя о содержании игры предельно кратки и четки, но понятны детям.</w:t>
      </w:r>
    </w:p>
    <w:p w:rsidR="006504F4" w:rsidRPr="002E2843" w:rsidRDefault="006504F4" w:rsidP="006504F4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2E2843">
        <w:rPr>
          <w:rFonts w:ascii="Times New Roman" w:hAnsi="Times New Roman" w:cs="Times New Roman"/>
          <w:b w:val="0"/>
          <w:color w:val="000000"/>
        </w:rPr>
        <w:t>Воспитатель с самого начала и до конца игры активно вмешивается в ее ход: отмечает удачные решения, находки ребят, поддерживает шутку, подбадривает застенчивых, вселяет в них уверенность в своих силах.</w:t>
      </w:r>
    </w:p>
    <w:p w:rsidR="006504F4" w:rsidRPr="002E2843" w:rsidRDefault="00BA65D8" w:rsidP="006504F4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6504F4" w:rsidRPr="002E2843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6504F4" w:rsidRPr="002E2843">
        <w:rPr>
          <w:rFonts w:ascii="Times New Roman" w:hAnsi="Times New Roman" w:cs="Times New Roman"/>
          <w:sz w:val="28"/>
          <w:szCs w:val="28"/>
        </w:rPr>
        <w:t xml:space="preserve"> игр (дидактические) определяет их основную функцию - обучение. Но обучение это осуществляется в игровой форме, однако значение этих игр гораздо шире. В дидактических играх  содержаться интересные возможности для установки связи  детей  с изобразительной деятельностью, что способствует формированию у детей более глубоких эстетических знаний, представлений, развитию воображения, творчества, усвоению способов изображения.  Они способствуют интеллектуально-эстетическому развитию ребёнка.</w:t>
      </w:r>
    </w:p>
    <w:p w:rsidR="006504F4" w:rsidRPr="002E2843" w:rsidRDefault="00A4665A" w:rsidP="006504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04F4" w:rsidRPr="002E284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роцессе  дидактических</w:t>
      </w:r>
      <w:r w:rsidR="006504F4" w:rsidRPr="002E2843">
        <w:rPr>
          <w:rFonts w:ascii="Times New Roman" w:hAnsi="Times New Roman" w:cs="Times New Roman"/>
          <w:sz w:val="28"/>
          <w:szCs w:val="28"/>
        </w:rPr>
        <w:t xml:space="preserve">  игр  у детей накапливается сенсорный опыт, уточняются представления и знания о различных предметах, которые становясь объектом изображения, позволяют детям не только зафиксировать их, но и передать характерные черты и детали.</w:t>
      </w:r>
      <w:r w:rsidR="006504F4" w:rsidRPr="002E284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  <w:r w:rsidRPr="002E2843">
        <w:rPr>
          <w:rFonts w:ascii="Times New Roman" w:hAnsi="Times New Roman" w:cs="Times New Roman"/>
          <w:sz w:val="28"/>
          <w:szCs w:val="28"/>
          <w:u w:val="single"/>
        </w:rPr>
        <w:t xml:space="preserve">  Что нужно:</w:t>
      </w:r>
      <w:r w:rsidRPr="002E2843">
        <w:rPr>
          <w:rFonts w:ascii="Times New Roman" w:hAnsi="Times New Roman" w:cs="Times New Roman"/>
          <w:sz w:val="28"/>
          <w:szCs w:val="28"/>
        </w:rPr>
        <w:t xml:space="preserve">  Создать  определённую развивающую среду - </w:t>
      </w:r>
      <w:r w:rsidR="00A4665A">
        <w:rPr>
          <w:rFonts w:ascii="Times New Roman" w:hAnsi="Times New Roman" w:cs="Times New Roman"/>
          <w:sz w:val="28"/>
          <w:szCs w:val="28"/>
        </w:rPr>
        <w:t xml:space="preserve"> </w:t>
      </w:r>
      <w:r w:rsidRPr="002E2843">
        <w:rPr>
          <w:rFonts w:ascii="Times New Roman" w:hAnsi="Times New Roman" w:cs="Times New Roman"/>
          <w:sz w:val="28"/>
          <w:szCs w:val="28"/>
        </w:rPr>
        <w:t>изготовить игру своими руками, либо приобрести  в магазине.</w:t>
      </w: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  <w:r w:rsidRPr="002E284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E2843">
        <w:rPr>
          <w:rFonts w:ascii="Times New Roman" w:hAnsi="Times New Roman" w:cs="Times New Roman"/>
          <w:sz w:val="28"/>
          <w:szCs w:val="28"/>
        </w:rPr>
        <w:t>Каждый педагог  подбирает игры, соответствующие возрасту детей своей группы по всем разделам: знакомство с народной игрушкой, изделиями декоративно – прикладного искусства, посудой, скульптурой, произведениями живописи, портретом, натюрмортом, архитектурой.</w:t>
      </w:r>
      <w:proofErr w:type="gramEnd"/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  <w:r w:rsidRPr="002E284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    Таким образом</w:t>
      </w:r>
      <w:r w:rsidRPr="002E28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   дидактические игры не только решают учебные задачи, но и выполняют функцию  контроля   за  состояние</w:t>
      </w:r>
      <w:r w:rsidR="00BA65D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 сенсорного развития детей. </w:t>
      </w:r>
    </w:p>
    <w:p w:rsidR="006504F4" w:rsidRPr="002E2843" w:rsidRDefault="006504F4" w:rsidP="006504F4">
      <w:pPr>
        <w:rPr>
          <w:rFonts w:ascii="Times New Roman" w:hAnsi="Times New Roman" w:cs="Times New Roman"/>
          <w:b/>
          <w:sz w:val="28"/>
          <w:szCs w:val="28"/>
        </w:rPr>
      </w:pP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6504F4" w:rsidRPr="002E2843" w:rsidRDefault="006504F4" w:rsidP="006504F4">
      <w:pPr>
        <w:rPr>
          <w:rFonts w:ascii="Times New Roman" w:hAnsi="Times New Roman" w:cs="Times New Roman"/>
          <w:sz w:val="28"/>
          <w:szCs w:val="28"/>
        </w:rPr>
      </w:pPr>
    </w:p>
    <w:p w:rsidR="0041435C" w:rsidRDefault="0041435C" w:rsidP="006504F4"/>
    <w:sectPr w:rsidR="0041435C" w:rsidSect="00C574D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2DFE"/>
    <w:multiLevelType w:val="hybridMultilevel"/>
    <w:tmpl w:val="09E4D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504F4"/>
    <w:rsid w:val="0017691A"/>
    <w:rsid w:val="0041435C"/>
    <w:rsid w:val="0051012A"/>
    <w:rsid w:val="005127B4"/>
    <w:rsid w:val="0052465A"/>
    <w:rsid w:val="00525EB0"/>
    <w:rsid w:val="00636AF7"/>
    <w:rsid w:val="006504F4"/>
    <w:rsid w:val="00693A72"/>
    <w:rsid w:val="007C0CEF"/>
    <w:rsid w:val="00A4665A"/>
    <w:rsid w:val="00BA65D8"/>
    <w:rsid w:val="00F9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8E"/>
  </w:style>
  <w:style w:type="paragraph" w:styleId="1">
    <w:name w:val="heading 1"/>
    <w:basedOn w:val="a"/>
    <w:next w:val="a"/>
    <w:link w:val="10"/>
    <w:uiPriority w:val="9"/>
    <w:qFormat/>
    <w:rsid w:val="00650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650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504F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6504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504F4"/>
  </w:style>
  <w:style w:type="character" w:customStyle="1" w:styleId="apple-converted-space">
    <w:name w:val="apple-converted-space"/>
    <w:basedOn w:val="a0"/>
    <w:rsid w:val="0065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Методика использования дидактических игр  в разных возрастных группах</vt:lpstr>
      <vt:lpstr>Организация дидактических игр педагогом осуществляется в трех основных направлен</vt:lpstr>
      <vt:lpstr>В подготовку к проведению дидактической игры входят:</vt:lpstr>
      <vt:lpstr>-- отбор игры в соответствии задачами воспитания и обучения: углубление и обобще</vt:lpstr>
      <vt:lpstr>- установление соответствия отобранной игры программным требованиям воспитания и</vt:lpstr>
      <vt:lpstr>- определение наиболее удобного времени проведения дидактической игры (в процесс</vt:lpstr>
      <vt:lpstr>- выбор места для игры, где дети могут спокойно играть, не мешая другим. Такое м</vt:lpstr>
      <vt:lpstr>определение количества играющих (вся группа, небольшие подгруппы, индивидуально)</vt:lpstr>
      <vt:lpstr>- подготовка необходимого дидактического материала для выбранной игры (игрушки</vt:lpstr>
      <vt:lpstr>подготовка к игре самою воспитателя: он должен изучить и осмыслить весь ход игры</vt:lpstr>
      <vt:lpstr>- подготовка к игре детей обогащение их знаниями, представлениями о предметах</vt:lpstr>
      <vt:lpstr>Проведение дидактических игр включает:</vt:lpstr>
      <vt:lpstr>- ознакомление детей с содержанием игры, с дидактическим материалом, который буд</vt:lpstr>
      <vt:lpstr>- объяснение хода и правил игры. При этом воспитатель обращает внимание на повед</vt:lpstr>
      <vt:lpstr>- показ игровых действий, в процессе которого воспитатель учит детей правильно в</vt:lpstr>
      <vt:lpstr>- определение роли воспитателя в игре, ею участие в качестве играющего, болельщи</vt:lpstr>
      <vt:lpstr>- подведение итогов игры -- это ответственный момент в руководстве ею, так как п</vt:lpstr>
      <vt:lpstr>В конце игры педагог спрашивает у детей, поправилась ли им игра, и обещает, что </vt:lpstr>
      <vt:lpstr>Анализ проведенной игры направлен ба выявление приемов ее </vt:lpstr>
      <vt:lpstr>Приемы и методы руководства дидактическими играми.</vt:lpstr>
      <vt:lpstr>Игра становится методом обучения и принимает форму дидактической, если в ней чет</vt:lpstr>
      <vt:lpstr>С помощью дидактической игры ребенок может приобретать и новые знания:  общаясь </vt:lpstr>
      <vt:lpstr>Прежде чем начать игру, необходимо вызвать у детей интерес к ней, ж</vt:lpstr>
      <vt:lpstr>Большое значение имеет темп игры, заданный воспитателем. Развитие темпа игры име</vt:lpstr>
      <vt:lpstr>Педагог, знающий особенности развитий игры, не допускает излишней медлительности</vt:lpstr>
      <vt:lpstr>Воспитатель с самого начала и до конца игры активно вмешивается в ее ход: отмеча</vt:lpstr>
    </vt:vector>
  </TitlesOfParts>
  <Company>Grizli777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2013-05-01T13:30:00Z</dcterms:created>
  <dcterms:modified xsi:type="dcterms:W3CDTF">2013-05-01T16:56:00Z</dcterms:modified>
</cp:coreProperties>
</file>