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52" w:rsidRPr="00F94052" w:rsidRDefault="008058DC" w:rsidP="00997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84" w:rsidRDefault="00BD4784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84" w:rsidRDefault="00BD4784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BD4784" w:rsidP="00BD4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УЧЕБНАЯ ОБРАЗОВАТЕЛЬНАЯ ПРОГРАММА</w:t>
      </w:r>
    </w:p>
    <w:p w:rsidR="00BD4784" w:rsidRDefault="00BD4784" w:rsidP="00BD4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РАЗВИТИЮ КОГНИТИВНЫХ СПОСОБНОСТЕЙ</w:t>
      </w:r>
    </w:p>
    <w:p w:rsidR="00BD4784" w:rsidRPr="00BD4784" w:rsidRDefault="00BD4784" w:rsidP="00BD47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МЛАДШЕГО ДОШКОЛЬНОГО ВОЗРАСТА</w:t>
      </w:r>
    </w:p>
    <w:bookmarkEnd w:id="0"/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BD4784" w:rsidP="00BD4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ГОД ОБУЧЕНИЯ)</w:t>
      </w: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84" w:rsidRDefault="00BD4784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784" w:rsidRPr="00BD4784" w:rsidRDefault="00AD626A" w:rsidP="00BD478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r w:rsidR="00BD4784" w:rsidRPr="00BD4784">
        <w:rPr>
          <w:rFonts w:ascii="Times New Roman" w:hAnsi="Times New Roman" w:cs="Times New Roman"/>
          <w:b/>
          <w:sz w:val="32"/>
          <w:szCs w:val="32"/>
        </w:rPr>
        <w:t>: Андреева Елена Олеговна</w:t>
      </w: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8DC" w:rsidRDefault="008058DC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2" w:rsidRDefault="00BD4784" w:rsidP="00BD4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гг.</w:t>
      </w:r>
    </w:p>
    <w:p w:rsidR="00F94052" w:rsidRDefault="00BD4784" w:rsidP="004225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784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42256E" w:rsidRPr="00BD4784" w:rsidRDefault="0042256E" w:rsidP="004225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052" w:rsidRPr="0042256E" w:rsidRDefault="00BD4784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BD4784" w:rsidRPr="0042256E" w:rsidRDefault="00BD4784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 xml:space="preserve">Методы и </w:t>
      </w:r>
      <w:r w:rsidR="0042256E" w:rsidRPr="0042256E">
        <w:rPr>
          <w:rFonts w:ascii="Times New Roman" w:hAnsi="Times New Roman" w:cs="Times New Roman"/>
          <w:sz w:val="32"/>
          <w:szCs w:val="32"/>
        </w:rPr>
        <w:t>приёмы</w:t>
      </w:r>
      <w:r w:rsidRPr="0042256E">
        <w:rPr>
          <w:rFonts w:ascii="Times New Roman" w:hAnsi="Times New Roman" w:cs="Times New Roman"/>
          <w:sz w:val="32"/>
          <w:szCs w:val="32"/>
        </w:rPr>
        <w:t xml:space="preserve"> работы с детьми</w:t>
      </w:r>
    </w:p>
    <w:p w:rsidR="00BD4784" w:rsidRPr="0042256E" w:rsidRDefault="0042256E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>Учебно-тематическое планирование</w:t>
      </w:r>
    </w:p>
    <w:p w:rsidR="0042256E" w:rsidRPr="0042256E" w:rsidRDefault="0042256E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>Мониторинг ЗУН</w:t>
      </w:r>
    </w:p>
    <w:p w:rsidR="0042256E" w:rsidRPr="0042256E" w:rsidRDefault="0042256E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>Ожидаемый результат</w:t>
      </w:r>
    </w:p>
    <w:p w:rsidR="0042256E" w:rsidRPr="0042256E" w:rsidRDefault="0042256E" w:rsidP="00BD47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2256E">
        <w:rPr>
          <w:rFonts w:ascii="Times New Roman" w:hAnsi="Times New Roman" w:cs="Times New Roman"/>
          <w:sz w:val="32"/>
          <w:szCs w:val="32"/>
        </w:rPr>
        <w:t>Методическая литература</w:t>
      </w:r>
    </w:p>
    <w:p w:rsidR="00F94052" w:rsidRDefault="00F94052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56E" w:rsidRDefault="0042256E" w:rsidP="00997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DEB" w:rsidRDefault="0042256E" w:rsidP="00BB6B41">
      <w:pPr>
        <w:pStyle w:val="a3"/>
        <w:rPr>
          <w:b/>
          <w:sz w:val="32"/>
          <w:szCs w:val="32"/>
        </w:rPr>
      </w:pPr>
      <w:r w:rsidRPr="0042256E">
        <w:rPr>
          <w:b/>
          <w:sz w:val="32"/>
          <w:szCs w:val="32"/>
        </w:rPr>
        <w:lastRenderedPageBreak/>
        <w:t>ПОЯСНИТЕЬНАЯ ЗАПИСКА</w:t>
      </w:r>
    </w:p>
    <w:p w:rsidR="00D10D5F" w:rsidRDefault="00D10D5F" w:rsidP="00C7007A">
      <w:pPr>
        <w:pStyle w:val="a3"/>
        <w:ind w:firstLine="708"/>
        <w:jc w:val="both"/>
        <w:rPr>
          <w:sz w:val="28"/>
          <w:szCs w:val="28"/>
        </w:rPr>
      </w:pPr>
      <w:r w:rsidRPr="00C7007A">
        <w:rPr>
          <w:sz w:val="28"/>
          <w:szCs w:val="28"/>
        </w:rPr>
        <w:t xml:space="preserve">В соответствии с современными </w:t>
      </w:r>
      <w:r w:rsidR="00C7007A">
        <w:rPr>
          <w:sz w:val="28"/>
          <w:szCs w:val="28"/>
        </w:rPr>
        <w:t xml:space="preserve">научными </w:t>
      </w:r>
      <w:r w:rsidRPr="00C7007A">
        <w:rPr>
          <w:sz w:val="28"/>
          <w:szCs w:val="28"/>
        </w:rPr>
        <w:t>концепциями</w:t>
      </w:r>
      <w:r w:rsidR="00C7007A">
        <w:rPr>
          <w:sz w:val="28"/>
          <w:szCs w:val="28"/>
        </w:rPr>
        <w:t xml:space="preserve"> дошкольного воспитания о признании  </w:t>
      </w:r>
      <w:proofErr w:type="spellStart"/>
      <w:r w:rsidR="00C7007A">
        <w:rPr>
          <w:sz w:val="28"/>
          <w:szCs w:val="28"/>
        </w:rPr>
        <w:t>самоценности</w:t>
      </w:r>
      <w:proofErr w:type="spellEnd"/>
      <w:r w:rsidR="00C7007A">
        <w:rPr>
          <w:sz w:val="28"/>
          <w:szCs w:val="28"/>
        </w:rPr>
        <w:t xml:space="preserve"> дошкольного периода детства на первый план выступает развивающая функция образования, обеспечивающая становление личности ребёнка и ориентирующаяся на его индивидуальные особенности.</w:t>
      </w:r>
      <w:r w:rsidRPr="00C7007A">
        <w:rPr>
          <w:sz w:val="28"/>
          <w:szCs w:val="28"/>
        </w:rPr>
        <w:t xml:space="preserve"> </w:t>
      </w:r>
      <w:r w:rsidR="00C7007A">
        <w:rPr>
          <w:sz w:val="28"/>
          <w:szCs w:val="28"/>
        </w:rPr>
        <w:t xml:space="preserve"> </w:t>
      </w:r>
    </w:p>
    <w:p w:rsidR="00C7007A" w:rsidRDefault="002C6DE4" w:rsidP="00910D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2007 году ЮНЕСКО был опубликован Всемирный доклад по мониторингу «Программы ЮНЕСКО «Образование для всех» (ОДВ). В докладе большое внимание уделяется раннему воспитанию и выдвигается положение о том, что обучение детей должно начинаться с рождения. Необходимость раннего обучения обосновывается </w:t>
      </w:r>
      <w:r w:rsidR="000F0119">
        <w:rPr>
          <w:sz w:val="28"/>
          <w:szCs w:val="28"/>
        </w:rPr>
        <w:t>«Конвенцией</w:t>
      </w:r>
      <w:r>
        <w:rPr>
          <w:sz w:val="28"/>
          <w:szCs w:val="28"/>
        </w:rPr>
        <w:t xml:space="preserve"> </w:t>
      </w:r>
      <w:r w:rsidR="000F0119">
        <w:rPr>
          <w:sz w:val="28"/>
          <w:szCs w:val="28"/>
        </w:rPr>
        <w:t>о правах ребёнка», а так же данными научных выводов  о возможностях развития ребёнка раннего возраста.</w:t>
      </w:r>
    </w:p>
    <w:p w:rsidR="00910D92" w:rsidRDefault="00773BF5" w:rsidP="00910D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одним из приоритетных направлений политики государства становится развитие образования детей раннего возраста (от 0 до 3 лет).   Ведь именно в этом возрасте начинается первое и активное познание окру</w:t>
      </w:r>
      <w:r w:rsidR="000D369E" w:rsidRPr="000D369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мира. Ранний дошкольный возраст является основой для развития элементарных способностей</w:t>
      </w:r>
      <w:r w:rsidR="000D369E" w:rsidRPr="000D369E">
        <w:rPr>
          <w:sz w:val="28"/>
          <w:szCs w:val="28"/>
        </w:rPr>
        <w:t xml:space="preserve"> </w:t>
      </w:r>
      <w:r w:rsidR="000D369E" w:rsidRPr="00910D92">
        <w:rPr>
          <w:rFonts w:ascii="Times New Roman" w:hAnsi="Times New Roman" w:cs="Times New Roman"/>
          <w:sz w:val="28"/>
          <w:szCs w:val="28"/>
        </w:rPr>
        <w:t xml:space="preserve">связанных с восприятием. Их качество зависит от усвоения ребёнком специальных систем перцептивных эталонов. Такими эталонами при восприятии, например, формы являются геометрические фигуры, при восприятии цвета — спектральная гамма, при восприятии размеров — принятые для их оценки физические величины.   Усвоение перцептивных действий ведёт за собой развитие других способностей. Среди разнообразных перцептивных действий есть </w:t>
      </w:r>
      <w:proofErr w:type="gramStart"/>
      <w:r w:rsidR="000D369E" w:rsidRPr="00910D9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0D369E" w:rsidRPr="00910D92">
        <w:rPr>
          <w:rFonts w:ascii="Times New Roman" w:hAnsi="Times New Roman" w:cs="Times New Roman"/>
          <w:sz w:val="28"/>
          <w:szCs w:val="28"/>
        </w:rPr>
        <w:t>, от которых зависит совершенствование общих познавательных способностей детей, а также такие, формирование и усвоение которых помогает развитию детских художественно-творческих способностей.</w:t>
      </w:r>
      <w:r w:rsidR="00FB6616" w:rsidRPr="0091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C9" w:rsidRDefault="00910D92" w:rsidP="009D65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раннем дошкольном детстве идёт развитие когнитивной сферы - сферы</w:t>
      </w:r>
      <w:r w:rsidRPr="00910D92">
        <w:rPr>
          <w:rFonts w:ascii="Times New Roman" w:hAnsi="Times New Roman" w:cs="Times New Roman"/>
          <w:sz w:val="28"/>
          <w:szCs w:val="28"/>
        </w:rPr>
        <w:t xml:space="preserve"> психологи</w:t>
      </w:r>
      <w:r>
        <w:rPr>
          <w:rFonts w:ascii="Times New Roman" w:hAnsi="Times New Roman" w:cs="Times New Roman"/>
          <w:sz w:val="28"/>
          <w:szCs w:val="28"/>
        </w:rPr>
        <w:t>и человека, связанной</w:t>
      </w:r>
      <w:r w:rsidRPr="00910D92">
        <w:rPr>
          <w:rFonts w:ascii="Times New Roman" w:hAnsi="Times New Roman" w:cs="Times New Roman"/>
          <w:sz w:val="28"/>
          <w:szCs w:val="28"/>
        </w:rPr>
        <w:t xml:space="preserve"> с его познавательными пр</w:t>
      </w:r>
      <w:r>
        <w:rPr>
          <w:rFonts w:ascii="Times New Roman" w:hAnsi="Times New Roman" w:cs="Times New Roman"/>
          <w:sz w:val="28"/>
          <w:szCs w:val="28"/>
        </w:rPr>
        <w:t>оцессами и сознанием, включающей</w:t>
      </w:r>
      <w:r w:rsidRPr="00910D92">
        <w:rPr>
          <w:rFonts w:ascii="Times New Roman" w:hAnsi="Times New Roman" w:cs="Times New Roman"/>
          <w:sz w:val="28"/>
          <w:szCs w:val="28"/>
        </w:rPr>
        <w:t xml:space="preserve"> в себя знания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9D65C9">
        <w:rPr>
          <w:rFonts w:ascii="Times New Roman" w:hAnsi="Times New Roman" w:cs="Times New Roman"/>
          <w:sz w:val="28"/>
          <w:szCs w:val="28"/>
        </w:rPr>
        <w:t xml:space="preserve"> о мире и о самом себе, </w:t>
      </w:r>
      <w:r w:rsidR="007168B9" w:rsidRPr="00910D92">
        <w:rPr>
          <w:rFonts w:ascii="Times New Roman" w:hAnsi="Times New Roman" w:cs="Times New Roman"/>
          <w:sz w:val="28"/>
          <w:szCs w:val="28"/>
        </w:rPr>
        <w:t xml:space="preserve">закладывается образный фундамент интеллекта, а усвоение образных форм познания подводит </w:t>
      </w:r>
      <w:r w:rsidR="009D65C9" w:rsidRPr="00910D92">
        <w:rPr>
          <w:rFonts w:ascii="Times New Roman" w:hAnsi="Times New Roman" w:cs="Times New Roman"/>
          <w:sz w:val="28"/>
          <w:szCs w:val="28"/>
        </w:rPr>
        <w:t>ребёнка</w:t>
      </w:r>
      <w:r w:rsidR="007168B9" w:rsidRPr="00910D92">
        <w:rPr>
          <w:rFonts w:ascii="Times New Roman" w:hAnsi="Times New Roman" w:cs="Times New Roman"/>
          <w:sz w:val="28"/>
          <w:szCs w:val="28"/>
        </w:rPr>
        <w:t xml:space="preserve"> к пониманию объективных законов логики, способствует развитию понятийного мышления.</w:t>
      </w:r>
    </w:p>
    <w:p w:rsidR="00910D92" w:rsidRPr="00910D92" w:rsidRDefault="007168B9" w:rsidP="009D65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Следует учитывать, что </w:t>
      </w:r>
      <w:r w:rsidR="009D65C9">
        <w:rPr>
          <w:rFonts w:ascii="Times New Roman" w:hAnsi="Times New Roman" w:cs="Times New Roman"/>
          <w:sz w:val="28"/>
          <w:szCs w:val="28"/>
        </w:rPr>
        <w:t>ранее дошкольное детство является одним из важных сенситивных</w:t>
      </w:r>
      <w:r w:rsidR="00815070">
        <w:rPr>
          <w:rFonts w:ascii="Times New Roman" w:hAnsi="Times New Roman" w:cs="Times New Roman"/>
          <w:sz w:val="28"/>
          <w:szCs w:val="28"/>
        </w:rPr>
        <w:t xml:space="preserve"> периодов</w:t>
      </w:r>
      <w:r w:rsidR="009D65C9">
        <w:rPr>
          <w:rFonts w:ascii="Times New Roman" w:hAnsi="Times New Roman" w:cs="Times New Roman"/>
          <w:sz w:val="28"/>
          <w:szCs w:val="28"/>
        </w:rPr>
        <w:t xml:space="preserve"> для</w:t>
      </w:r>
      <w:r w:rsidR="00910D92">
        <w:rPr>
          <w:rFonts w:ascii="Times New Roman" w:hAnsi="Times New Roman" w:cs="Times New Roman"/>
          <w:sz w:val="28"/>
          <w:szCs w:val="28"/>
        </w:rPr>
        <w:t xml:space="preserve"> </w:t>
      </w:r>
      <w:r w:rsidR="009D65C9">
        <w:rPr>
          <w:rFonts w:ascii="Times New Roman" w:hAnsi="Times New Roman" w:cs="Times New Roman"/>
          <w:sz w:val="28"/>
          <w:szCs w:val="28"/>
        </w:rPr>
        <w:t xml:space="preserve"> </w:t>
      </w:r>
      <w:r w:rsidR="00815070">
        <w:rPr>
          <w:rFonts w:ascii="Times New Roman" w:hAnsi="Times New Roman" w:cs="Times New Roman"/>
          <w:sz w:val="28"/>
          <w:szCs w:val="28"/>
        </w:rPr>
        <w:t>развития</w:t>
      </w:r>
      <w:r w:rsidR="00910D92" w:rsidRPr="00910D92">
        <w:rPr>
          <w:rFonts w:ascii="Times New Roman" w:hAnsi="Times New Roman" w:cs="Times New Roman"/>
          <w:sz w:val="28"/>
          <w:szCs w:val="28"/>
        </w:rPr>
        <w:t xml:space="preserve"> всех видов мыслительных процессов, таких как восприятие, память, </w:t>
      </w:r>
      <w:r w:rsidR="009D65C9">
        <w:rPr>
          <w:rFonts w:ascii="Times New Roman" w:hAnsi="Times New Roman" w:cs="Times New Roman"/>
          <w:sz w:val="28"/>
          <w:szCs w:val="28"/>
        </w:rPr>
        <w:t>внимание,</w:t>
      </w:r>
      <w:r w:rsidR="00815070">
        <w:rPr>
          <w:rFonts w:ascii="Times New Roman" w:hAnsi="Times New Roman" w:cs="Times New Roman"/>
          <w:sz w:val="28"/>
          <w:szCs w:val="28"/>
        </w:rPr>
        <w:t xml:space="preserve"> </w:t>
      </w:r>
      <w:r w:rsidR="00910D92" w:rsidRPr="00910D92">
        <w:rPr>
          <w:rFonts w:ascii="Times New Roman" w:hAnsi="Times New Roman" w:cs="Times New Roman"/>
          <w:sz w:val="28"/>
          <w:szCs w:val="28"/>
        </w:rPr>
        <w:t>формирование понятий, решение задач, воображение и логика</w:t>
      </w:r>
      <w:r w:rsidR="00815070">
        <w:rPr>
          <w:rFonts w:ascii="Times New Roman" w:hAnsi="Times New Roman" w:cs="Times New Roman"/>
          <w:sz w:val="28"/>
          <w:szCs w:val="28"/>
        </w:rPr>
        <w:t>.</w:t>
      </w:r>
      <w:r w:rsidR="009D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8B" w:rsidRDefault="00C7720B" w:rsidP="0081507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</w:t>
      </w:r>
      <w:r w:rsidR="00C90F8B">
        <w:rPr>
          <w:sz w:val="28"/>
          <w:szCs w:val="28"/>
        </w:rPr>
        <w:t xml:space="preserve"> современный </w:t>
      </w:r>
      <w:r w:rsidR="005C3B38">
        <w:rPr>
          <w:sz w:val="28"/>
          <w:szCs w:val="28"/>
        </w:rPr>
        <w:t>ребёнок</w:t>
      </w:r>
      <w:r w:rsidR="00C90F8B">
        <w:rPr>
          <w:sz w:val="28"/>
          <w:szCs w:val="28"/>
        </w:rPr>
        <w:t xml:space="preserve"> – это </w:t>
      </w:r>
      <w:r w:rsidR="005C3B38">
        <w:rPr>
          <w:sz w:val="28"/>
          <w:szCs w:val="28"/>
        </w:rPr>
        <w:t>ребёнок</w:t>
      </w:r>
      <w:r w:rsidR="00C90F8B">
        <w:rPr>
          <w:sz w:val="28"/>
          <w:szCs w:val="28"/>
        </w:rPr>
        <w:t xml:space="preserve"> </w:t>
      </w:r>
      <w:r w:rsidR="005C3B38">
        <w:rPr>
          <w:sz w:val="28"/>
          <w:szCs w:val="28"/>
          <w:lang w:val="en-US"/>
        </w:rPr>
        <w:t>XXI</w:t>
      </w:r>
      <w:r w:rsidR="005C3B38">
        <w:rPr>
          <w:sz w:val="28"/>
          <w:szCs w:val="28"/>
        </w:rPr>
        <w:t xml:space="preserve"> века, на которого оказывают влияние все признаки современной цивилизации. Он легко ориентируется в мире техники (телевизор, компьютер, мобильный телефон и </w:t>
      </w:r>
      <w:r w:rsidR="005C3B38">
        <w:rPr>
          <w:sz w:val="28"/>
          <w:szCs w:val="28"/>
        </w:rPr>
        <w:lastRenderedPageBreak/>
        <w:t xml:space="preserve">т.д.),  </w:t>
      </w:r>
      <w:r w:rsidR="001D7573">
        <w:rPr>
          <w:sz w:val="28"/>
          <w:szCs w:val="28"/>
        </w:rPr>
        <w:t>ребёнок</w:t>
      </w:r>
      <w:r w:rsidR="005C3B38">
        <w:rPr>
          <w:sz w:val="28"/>
          <w:szCs w:val="28"/>
        </w:rPr>
        <w:t xml:space="preserve">  младшего дошкольного возраста обладает </w:t>
      </w:r>
      <w:r w:rsidR="001D7573">
        <w:rPr>
          <w:sz w:val="28"/>
          <w:szCs w:val="28"/>
        </w:rPr>
        <w:t>огромной, для своего возраста, информацией – поездки в театры и кино, посещение кафе, отдых за границей и многое другое.</w:t>
      </w:r>
    </w:p>
    <w:p w:rsidR="001D7573" w:rsidRPr="005C3B38" w:rsidRDefault="001D7573" w:rsidP="000D369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FB6616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</w:t>
      </w:r>
      <w:r w:rsidR="00FB6616">
        <w:rPr>
          <w:sz w:val="28"/>
          <w:szCs w:val="28"/>
        </w:rPr>
        <w:t>менее, важно учитывать, что ребёнка</w:t>
      </w:r>
      <w:r>
        <w:rPr>
          <w:sz w:val="28"/>
          <w:szCs w:val="28"/>
        </w:rPr>
        <w:t xml:space="preserve"> необходимо</w:t>
      </w:r>
      <w:r w:rsidR="00FB6616">
        <w:rPr>
          <w:sz w:val="28"/>
          <w:szCs w:val="28"/>
        </w:rPr>
        <w:t xml:space="preserve"> ориентировать на самоценные, детские виды деятельности. Ему необходимо играть, сочинять, фантазировать, и просто радоваться.</w:t>
      </w:r>
      <w:r>
        <w:rPr>
          <w:sz w:val="28"/>
          <w:szCs w:val="28"/>
        </w:rPr>
        <w:t xml:space="preserve"> </w:t>
      </w:r>
    </w:p>
    <w:p w:rsidR="00C90F8B" w:rsidRPr="00C90F8B" w:rsidRDefault="00C90F8B" w:rsidP="00C90F8B">
      <w:pPr>
        <w:pStyle w:val="a3"/>
        <w:ind w:firstLine="708"/>
        <w:jc w:val="both"/>
        <w:rPr>
          <w:sz w:val="28"/>
          <w:szCs w:val="28"/>
        </w:rPr>
      </w:pPr>
      <w:r w:rsidRPr="00C90F8B">
        <w:rPr>
          <w:sz w:val="28"/>
          <w:szCs w:val="28"/>
        </w:rPr>
        <w:t xml:space="preserve">Ни один из детских возрастов не требует такого разнообразия форм межличностного сотрудничества, как дошкольный, так как он связан с необходимостью развития самых различных сторон личности </w:t>
      </w:r>
      <w:r w:rsidR="00815070" w:rsidRPr="00C90F8B">
        <w:rPr>
          <w:sz w:val="28"/>
          <w:szCs w:val="28"/>
        </w:rPr>
        <w:t>ребёнка</w:t>
      </w:r>
      <w:r w:rsidRPr="00C90F8B">
        <w:rPr>
          <w:sz w:val="28"/>
          <w:szCs w:val="28"/>
        </w:rPr>
        <w:t xml:space="preserve">. Это — сотрудничество со сверстниками, </w:t>
      </w:r>
      <w:r w:rsidR="00C7720B" w:rsidRPr="00C90F8B">
        <w:rPr>
          <w:sz w:val="28"/>
          <w:szCs w:val="28"/>
        </w:rPr>
        <w:t>с</w:t>
      </w:r>
      <w:r w:rsidRPr="00C90F8B">
        <w:rPr>
          <w:sz w:val="28"/>
          <w:szCs w:val="28"/>
        </w:rPr>
        <w:t xml:space="preserve"> взрослыми, игры, общение и совместный труд.    </w:t>
      </w:r>
    </w:p>
    <w:p w:rsidR="00815070" w:rsidRDefault="00815070" w:rsidP="008150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актуальным</w:t>
      </w:r>
      <w:r w:rsidR="00773BF5" w:rsidRPr="0077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программы раннего развития «УМНЫЙ ГНОМИК» для детей 2-3 летнего возраста.</w:t>
      </w:r>
    </w:p>
    <w:p w:rsidR="00F614FF" w:rsidRDefault="00F614FF" w:rsidP="00F614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программы –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способностей.</w:t>
      </w:r>
    </w:p>
    <w:p w:rsidR="00F614FF" w:rsidRDefault="00F614FF" w:rsidP="00F61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особенностями познавательной деятельности детей младшего дошкольного возраста данная программа направлена на развитие образных форм познания мира – наглядно-образного мышления и воображения. Развитие характерной для детей младшего возраста познавательной  активности стимулируется благодаря  комплексу познавательных и обучающих задач, развитию различных умений и навыков.</w:t>
      </w:r>
    </w:p>
    <w:p w:rsidR="00F614FF" w:rsidRDefault="00F614FF" w:rsidP="00732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данной программы направленно на последовательный переход от представлений об отдельном предмете или объекте к выделению сущностных характеристик групп объектов, установлению связей между объектами и явлениями, формированию способов познания разных сфер жизни.</w:t>
      </w:r>
    </w:p>
    <w:p w:rsidR="00967DEB" w:rsidRPr="000C4C2A" w:rsidRDefault="00967DEB" w:rsidP="000C4C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истории дошкольной дидактики теоретические основы обучения определялись исходя из общих дидактических характеристик процесса обучения, а именно: </w:t>
      </w:r>
    </w:p>
    <w:p w:rsidR="00967DEB" w:rsidRPr="000C4C2A" w:rsidRDefault="00967DEB" w:rsidP="00967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2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принцип развивающего обучения; принцип воспитывающего обучения; принцип доступности обучения; принцип системности и последовательности; </w:t>
      </w:r>
    </w:p>
    <w:p w:rsidR="00967DEB" w:rsidRPr="000C4C2A" w:rsidRDefault="00967DEB" w:rsidP="00967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2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принцип сознательности и активности детей в усвоении и применении знаний; </w:t>
      </w:r>
    </w:p>
    <w:p w:rsidR="00967DEB" w:rsidRPr="000C4C2A" w:rsidRDefault="00967DEB" w:rsidP="00967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2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принцип наглядности; </w:t>
      </w:r>
    </w:p>
    <w:p w:rsidR="00967DEB" w:rsidRPr="000C4C2A" w:rsidRDefault="00967DEB" w:rsidP="00967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C2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принцип индивидуального подхода к детям. </w:t>
      </w:r>
    </w:p>
    <w:p w:rsidR="00833292" w:rsidRPr="007328BF" w:rsidRDefault="00833292" w:rsidP="007328BF">
      <w:pPr>
        <w:pStyle w:val="a3"/>
        <w:jc w:val="center"/>
      </w:pPr>
      <w:r w:rsidRPr="00833292">
        <w:rPr>
          <w:b/>
          <w:sz w:val="32"/>
          <w:szCs w:val="32"/>
        </w:rPr>
        <w:lastRenderedPageBreak/>
        <w:t>СОДЕРЖАНИЕ ПРОГРАММЫ</w:t>
      </w:r>
    </w:p>
    <w:p w:rsidR="00264395" w:rsidRDefault="00833292" w:rsidP="00264395">
      <w:pPr>
        <w:jc w:val="both"/>
        <w:rPr>
          <w:rFonts w:ascii="Times New Roman" w:hAnsi="Times New Roman" w:cs="Times New Roman"/>
          <w:sz w:val="28"/>
          <w:szCs w:val="28"/>
        </w:rPr>
      </w:pPr>
      <w:r w:rsidRPr="0083329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7720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4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95" w:rsidRPr="00264395" w:rsidRDefault="00264395" w:rsidP="002643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способностей.</w:t>
      </w:r>
    </w:p>
    <w:p w:rsidR="00833292" w:rsidRDefault="00833292" w:rsidP="009973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292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264395" w:rsidRDefault="00264395" w:rsidP="00997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элементы наглядно-образного мышления.</w:t>
      </w:r>
    </w:p>
    <w:p w:rsidR="00264395" w:rsidRDefault="00264395" w:rsidP="00997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восприятие, внимание, память.</w:t>
      </w:r>
    </w:p>
    <w:p w:rsidR="00264395" w:rsidRDefault="00264395" w:rsidP="00997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3.Расширять опыт ориентировки в окружающем, обогащать опыт детей сенсорными впечатлениями.</w:t>
      </w:r>
    </w:p>
    <w:p w:rsidR="00264395" w:rsidRPr="00264395" w:rsidRDefault="00264395" w:rsidP="00997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4.Формировать представления о предметах ближайшего окружения</w:t>
      </w:r>
      <w:r w:rsidR="00E94D0F">
        <w:rPr>
          <w:rFonts w:ascii="Times New Roman" w:hAnsi="Times New Roman" w:cs="Times New Roman"/>
          <w:sz w:val="28"/>
          <w:szCs w:val="28"/>
        </w:rPr>
        <w:t xml:space="preserve"> (игрушки, посуда, одежда, мебель)</w:t>
      </w:r>
      <w:r>
        <w:rPr>
          <w:rFonts w:ascii="Times New Roman" w:hAnsi="Times New Roman" w:cs="Times New Roman"/>
          <w:sz w:val="28"/>
          <w:szCs w:val="28"/>
        </w:rPr>
        <w:t>, о простейших связях между ними.</w:t>
      </w:r>
    </w:p>
    <w:p w:rsidR="00E94D0F" w:rsidRDefault="00264395" w:rsidP="00BA1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A15">
        <w:rPr>
          <w:rFonts w:ascii="Times New Roman" w:hAnsi="Times New Roman" w:cs="Times New Roman"/>
          <w:sz w:val="28"/>
          <w:szCs w:val="28"/>
        </w:rPr>
        <w:t>.</w:t>
      </w:r>
      <w:r w:rsidR="00C7720B">
        <w:rPr>
          <w:rFonts w:ascii="Times New Roman" w:hAnsi="Times New Roman" w:cs="Times New Roman"/>
          <w:sz w:val="28"/>
          <w:szCs w:val="28"/>
        </w:rPr>
        <w:t>Формировать</w:t>
      </w:r>
      <w:r w:rsidR="00E94D0F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 w:rsidR="00C7720B">
        <w:rPr>
          <w:rFonts w:ascii="Times New Roman" w:hAnsi="Times New Roman" w:cs="Times New Roman"/>
          <w:sz w:val="28"/>
          <w:szCs w:val="28"/>
        </w:rPr>
        <w:t>е</w:t>
      </w:r>
      <w:r w:rsidR="00E94D0F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C7720B">
        <w:rPr>
          <w:rFonts w:ascii="Times New Roman" w:hAnsi="Times New Roman" w:cs="Times New Roman"/>
          <w:sz w:val="28"/>
          <w:szCs w:val="28"/>
        </w:rPr>
        <w:t>е представления</w:t>
      </w:r>
      <w:r w:rsidR="00E94D0F">
        <w:rPr>
          <w:rFonts w:ascii="Times New Roman" w:hAnsi="Times New Roman" w:cs="Times New Roman"/>
          <w:sz w:val="28"/>
          <w:szCs w:val="28"/>
        </w:rPr>
        <w:t>.</w:t>
      </w:r>
    </w:p>
    <w:p w:rsidR="00BA1A15" w:rsidRDefault="00315700" w:rsidP="00BA1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1A15">
        <w:rPr>
          <w:rFonts w:ascii="Times New Roman" w:hAnsi="Times New Roman" w:cs="Times New Roman"/>
          <w:sz w:val="28"/>
          <w:szCs w:val="28"/>
        </w:rPr>
        <w:t>Освоение приёмов сравнения предметов по разным признакам или их группировки (цвет, форма, размер)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00" w:rsidRDefault="00315700" w:rsidP="00BA1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7.Развитие коммуникативных способностей.</w:t>
      </w:r>
    </w:p>
    <w:p w:rsidR="00315700" w:rsidRDefault="00315700" w:rsidP="00BA1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8.Формирование навыков общения как со сверстниками,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33292" w:rsidRPr="003435A2" w:rsidRDefault="00E94D0F" w:rsidP="00997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292" w:rsidRPr="00833292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ЗАНЯТИЙ</w:t>
      </w:r>
    </w:p>
    <w:p w:rsidR="003E5A0E" w:rsidRDefault="003E5A0E" w:rsidP="003E5A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занятий ориентированы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творческий подход, в центре которого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 формирование у детей конкретных умений в разных видах деятельности, сколько пробуждение у малышей интереса, удовольствия, радости от процесса экспериментирования с различными материалами,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916" w:rsidRPr="003E5A0E" w:rsidRDefault="003E5A0E" w:rsidP="003E5A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ибкое планирование деятельности,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 склонностей детей, возможность сочетания предметно-практич</w:t>
      </w:r>
      <w:r w:rsidR="00BA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еской, игровой, познавательной, 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видов детской деятельности, предоставление детям выбора игр, игрушек и </w:t>
      </w:r>
      <w:r w:rsidR="00BA1A15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партнёров</w:t>
      </w:r>
      <w:r w:rsidR="00561916" w:rsidRPr="003E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15" w:rsidRDefault="000C4C2A" w:rsidP="003435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</w:t>
      </w:r>
      <w:r w:rsidRPr="00BA1A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A1A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структурными компонентами занятия являются</w:t>
      </w:r>
      <w:r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C4C2A" w:rsidRPr="00BA1A15" w:rsidRDefault="00BA1A15" w:rsidP="003435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</w:t>
      </w:r>
      <w:r w:rsidR="000C4C2A"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детей, или вводная часть занятия, когда необходимо сконцентрировать внимание детей, возбудить их интерес к предстоящей деятельности; </w:t>
      </w:r>
    </w:p>
    <w:p w:rsidR="000C4C2A" w:rsidRPr="000C4C2A" w:rsidRDefault="00BA1A15" w:rsidP="003435A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2. О</w:t>
      </w:r>
      <w:r w:rsidR="000C4C2A" w:rsidRPr="000C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часть занятия, предусматривающая собственно процесс передачи знаний детям и их активную деятельность; </w:t>
      </w:r>
    </w:p>
    <w:p w:rsidR="000C4C2A" w:rsidRDefault="00BA1A15" w:rsidP="003435A2">
      <w:pPr>
        <w:pStyle w:val="a3"/>
        <w:spacing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="000C4C2A" w:rsidRPr="000C4C2A">
        <w:rPr>
          <w:sz w:val="28"/>
          <w:szCs w:val="28"/>
        </w:rPr>
        <w:t>аключительная часть, связанная с подведением итогов детской деятельности, анализом и оценкой выполненных детских работ.</w:t>
      </w:r>
    </w:p>
    <w:p w:rsidR="003435A2" w:rsidRDefault="00402DA9" w:rsidP="00402D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1A15" w:rsidRPr="003435A2" w:rsidRDefault="00BA1A15" w:rsidP="00402D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C0871">
        <w:rPr>
          <w:b/>
          <w:sz w:val="28"/>
          <w:szCs w:val="28"/>
          <w:u w:val="single"/>
        </w:rPr>
        <w:t>ПОЗНАНИЕ</w:t>
      </w:r>
    </w:p>
    <w:p w:rsidR="00BA1A15" w:rsidRDefault="00293D47" w:rsidP="00402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A1A15">
        <w:rPr>
          <w:rFonts w:ascii="Times New Roman" w:hAnsi="Times New Roman" w:cs="Times New Roman"/>
          <w:sz w:val="28"/>
          <w:szCs w:val="28"/>
        </w:rPr>
        <w:t xml:space="preserve"> программы «Познание»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A15">
        <w:rPr>
          <w:rFonts w:ascii="Times New Roman" w:hAnsi="Times New Roman" w:cs="Times New Roman"/>
          <w:sz w:val="28"/>
          <w:szCs w:val="28"/>
        </w:rPr>
        <w:t xml:space="preserve"> на развитие сенсорной культуры. Ребёнок раннего дошкольного возраста познает многообразие свойств и качеств окружающих предметов, участвует в экспериментах.</w:t>
      </w:r>
    </w:p>
    <w:p w:rsidR="00BA1A15" w:rsidRDefault="00BA1A15" w:rsidP="00BA1A1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обогащение чувственного опыта детей, их представлений о многообразии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окружающего мира;</w:t>
      </w:r>
    </w:p>
    <w:p w:rsidR="00BA1A15" w:rsidRDefault="00BA1A15" w:rsidP="00BA1A1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различными видами сенсорных эталонов (представление о цветах спектра, геометрических фигурах, отношениях по величине);</w:t>
      </w:r>
    </w:p>
    <w:p w:rsidR="00BA1A15" w:rsidRDefault="00BA1A15" w:rsidP="00BA1A1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многообразию способов обследования предметов (тактильные - поглаживание, надавливание, сжимание и т.д.; развитие сенсорных анализаторов – слухового, обонятельного, осязательного и т.д.)</w:t>
      </w:r>
      <w:proofErr w:type="gramEnd"/>
    </w:p>
    <w:p w:rsidR="00BA1A15" w:rsidRDefault="00BA1A15" w:rsidP="00BA1A1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запоминанию и использованию детьми названий сенсорных эталонов и обследовательских действий;</w:t>
      </w:r>
    </w:p>
    <w:p w:rsidR="003435A2" w:rsidRDefault="00BA1A15" w:rsidP="003435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сравнивать предметы по основным свойствам (цвет, форма, размер), устанавливать тождество и различия, подбирать пары и группы предметов на основе сходного сенсорного признака;</w:t>
      </w:r>
    </w:p>
    <w:p w:rsidR="00BA1A15" w:rsidRPr="003435A2" w:rsidRDefault="003435A2" w:rsidP="00343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1A15" w:rsidRPr="003435A2">
        <w:rPr>
          <w:rFonts w:ascii="Times New Roman" w:hAnsi="Times New Roman" w:cs="Times New Roman"/>
          <w:sz w:val="28"/>
          <w:szCs w:val="28"/>
        </w:rPr>
        <w:t>В области формы эталонами служат плоскостные геометрические фигуры – квадрат, круг, треугольник, овал, прямоугольник.</w:t>
      </w:r>
    </w:p>
    <w:p w:rsidR="00BA1A15" w:rsidRDefault="003435A2" w:rsidP="00343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A15">
        <w:rPr>
          <w:rFonts w:ascii="Times New Roman" w:hAnsi="Times New Roman" w:cs="Times New Roman"/>
          <w:sz w:val="28"/>
          <w:szCs w:val="28"/>
        </w:rPr>
        <w:t xml:space="preserve">В области цвета эталонами служат хроматические цвета – </w:t>
      </w:r>
      <w:r w:rsidR="00315700">
        <w:rPr>
          <w:rFonts w:ascii="Times New Roman" w:hAnsi="Times New Roman" w:cs="Times New Roman"/>
          <w:sz w:val="28"/>
          <w:szCs w:val="28"/>
        </w:rPr>
        <w:t>красный, жёлтый, синий, зелёный.</w:t>
      </w:r>
      <w:r w:rsidR="00BA1A15">
        <w:rPr>
          <w:rFonts w:ascii="Times New Roman" w:hAnsi="Times New Roman" w:cs="Times New Roman"/>
          <w:sz w:val="28"/>
          <w:szCs w:val="28"/>
        </w:rPr>
        <w:t xml:space="preserve"> А как дополнение – </w:t>
      </w:r>
      <w:proofErr w:type="gramStart"/>
      <w:r w:rsidR="00BA1A15">
        <w:rPr>
          <w:rFonts w:ascii="Times New Roman" w:hAnsi="Times New Roman" w:cs="Times New Roman"/>
          <w:sz w:val="28"/>
          <w:szCs w:val="28"/>
        </w:rPr>
        <w:t>ахроматические</w:t>
      </w:r>
      <w:proofErr w:type="gramEnd"/>
      <w:r w:rsidR="00BA1A15">
        <w:rPr>
          <w:rFonts w:ascii="Times New Roman" w:hAnsi="Times New Roman" w:cs="Times New Roman"/>
          <w:sz w:val="28"/>
          <w:szCs w:val="28"/>
        </w:rPr>
        <w:t xml:space="preserve"> – белый и чёрный.</w:t>
      </w:r>
    </w:p>
    <w:p w:rsidR="00BA1A15" w:rsidRDefault="003435A2" w:rsidP="00343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1A15">
        <w:rPr>
          <w:rFonts w:ascii="Times New Roman" w:hAnsi="Times New Roman" w:cs="Times New Roman"/>
          <w:sz w:val="28"/>
          <w:szCs w:val="28"/>
        </w:rPr>
        <w:t>В качестве эталонов величины выступают представления об отношениях по величины между предметами (большой и  маленький).</w:t>
      </w:r>
    </w:p>
    <w:p w:rsidR="00BA1A15" w:rsidRDefault="003435A2" w:rsidP="00343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A15">
        <w:rPr>
          <w:rFonts w:ascii="Times New Roman" w:hAnsi="Times New Roman" w:cs="Times New Roman"/>
          <w:sz w:val="28"/>
          <w:szCs w:val="28"/>
        </w:rPr>
        <w:t>Так же рассматривается такой показатель, как количество предметов – много и мало.</w:t>
      </w:r>
    </w:p>
    <w:p w:rsidR="00867032" w:rsidRDefault="00222339" w:rsidP="0022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339">
        <w:rPr>
          <w:rFonts w:ascii="Times New Roman" w:hAnsi="Times New Roman" w:cs="Times New Roman"/>
          <w:b/>
          <w:sz w:val="28"/>
          <w:szCs w:val="28"/>
          <w:u w:val="single"/>
        </w:rPr>
        <w:t>СОЦИАЛИЗАЦИЯ</w:t>
      </w:r>
    </w:p>
    <w:p w:rsidR="00222339" w:rsidRDefault="00293D47" w:rsidP="0022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программы</w:t>
      </w:r>
      <w:r w:rsidR="00222339">
        <w:rPr>
          <w:rFonts w:ascii="Times New Roman" w:hAnsi="Times New Roman" w:cs="Times New Roman"/>
          <w:sz w:val="28"/>
          <w:szCs w:val="28"/>
        </w:rPr>
        <w:t xml:space="preserve"> обучающей и развивающей программы «Умный гномик» предполагает:</w:t>
      </w:r>
    </w:p>
    <w:p w:rsidR="00222339" w:rsidRDefault="00222339" w:rsidP="002223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игровой деятельности;</w:t>
      </w:r>
    </w:p>
    <w:p w:rsidR="00222339" w:rsidRDefault="00222339" w:rsidP="002223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социальных представлений о мире людей;</w:t>
      </w:r>
    </w:p>
    <w:p w:rsidR="00222339" w:rsidRDefault="008C0871" w:rsidP="002223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взаимоотношений с</w:t>
      </w:r>
      <w:r w:rsidR="00222339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22339" w:rsidRDefault="00222339" w:rsidP="002223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своими эмоциями и самосознанием. </w:t>
      </w:r>
    </w:p>
    <w:p w:rsidR="00402DA9" w:rsidRDefault="00402DA9" w:rsidP="00315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A2" w:rsidRPr="003435A2" w:rsidRDefault="003435A2" w:rsidP="00402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3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УЧЕБНО - ТЕМАТИЧЕСКОЕ   ПЛАНИРОВАНИЕ</w:t>
      </w:r>
    </w:p>
    <w:p w:rsidR="00402DA9" w:rsidRDefault="00402DA9" w:rsidP="00CF0B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раннего развития «УМНЫЙ  ГНОМИК» разработана для детей 2-3 лет.</w:t>
      </w:r>
    </w:p>
    <w:p w:rsidR="00561916" w:rsidRDefault="00315700" w:rsidP="00CF0B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занятий </w:t>
      </w:r>
      <w:r w:rsidR="0040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2DA9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 в месяц.</w:t>
      </w:r>
    </w:p>
    <w:p w:rsidR="00402DA9" w:rsidRDefault="00402DA9" w:rsidP="00CF0B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 - 15 минут.</w:t>
      </w:r>
    </w:p>
    <w:p w:rsidR="00402DA9" w:rsidRDefault="00C805F9" w:rsidP="00CF0BF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 на занятии – 5 – 7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805F9" w:rsidRDefault="00C805F9" w:rsidP="00315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4"/>
        <w:gridCol w:w="2305"/>
        <w:gridCol w:w="5673"/>
      </w:tblGrid>
      <w:tr w:rsidR="00085603" w:rsidTr="00085603">
        <w:tc>
          <w:tcPr>
            <w:tcW w:w="1344" w:type="dxa"/>
          </w:tcPr>
          <w:p w:rsidR="00085603" w:rsidRDefault="00085603" w:rsidP="00E8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05" w:type="dxa"/>
          </w:tcPr>
          <w:p w:rsidR="00085603" w:rsidRDefault="00085603" w:rsidP="00E8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</w:tcPr>
          <w:p w:rsidR="00085603" w:rsidRDefault="00085603" w:rsidP="00E87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5673" w:type="dxa"/>
          </w:tcPr>
          <w:p w:rsidR="00085603" w:rsidRPr="00700283" w:rsidRDefault="00085603" w:rsidP="000856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ближайшего окружения (игрушки), о простейших связях между ними.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5673" w:type="dxa"/>
          </w:tcPr>
          <w:p w:rsidR="00085603" w:rsidRPr="00700283" w:rsidRDefault="00085603" w:rsidP="00CF0B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сенсорных эталонов (представление о цветах спектра</w:t>
            </w:r>
            <w:proofErr w:type="gram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ть умение</w:t>
            </w: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по основным свойствам (цвет, форма, размер)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5673" w:type="dxa"/>
          </w:tcPr>
          <w:p w:rsidR="00085603" w:rsidRPr="00700283" w:rsidRDefault="00085603" w:rsidP="000856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ближайшего окружения (посуда</w:t>
            </w:r>
            <w:proofErr w:type="gram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, о простейших связях между ними.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5673" w:type="dxa"/>
          </w:tcPr>
          <w:p w:rsidR="00085603" w:rsidRPr="00700283" w:rsidRDefault="00085603" w:rsidP="00A55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сенсорных эталонов (представление о цветах спектра</w:t>
            </w:r>
            <w:proofErr w:type="gram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сравнивать предметы по основным свойствам (цвет, форма, размер)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5673" w:type="dxa"/>
          </w:tcPr>
          <w:p w:rsidR="00085603" w:rsidRPr="00700283" w:rsidRDefault="00085603" w:rsidP="000856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ближайшего окружения (одежда), о простейших связях между ними.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5673" w:type="dxa"/>
          </w:tcPr>
          <w:p w:rsidR="00085603" w:rsidRPr="00700283" w:rsidRDefault="00085603" w:rsidP="00A55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сенсорных эталонов (представление о   геометрических фигурах, отношениях по величине)</w:t>
            </w:r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сравнивать предметы по основным свойствам (цвет, форма, размер)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5673" w:type="dxa"/>
          </w:tcPr>
          <w:p w:rsidR="00085603" w:rsidRPr="00700283" w:rsidRDefault="00085603" w:rsidP="000856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ближайшего окружения (мебель), о простейших связях между ними.</w:t>
            </w:r>
          </w:p>
        </w:tc>
      </w:tr>
      <w:tr w:rsidR="00085603" w:rsidTr="00085603">
        <w:tc>
          <w:tcPr>
            <w:tcW w:w="1344" w:type="dxa"/>
          </w:tcPr>
          <w:p w:rsidR="0008560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5" w:type="dxa"/>
          </w:tcPr>
          <w:p w:rsidR="00085603" w:rsidRPr="00700283" w:rsidRDefault="00085603" w:rsidP="003157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5673" w:type="dxa"/>
          </w:tcPr>
          <w:p w:rsidR="00085603" w:rsidRPr="00700283" w:rsidRDefault="00085603" w:rsidP="00A558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сенсорных эталонов (представление о  геометрических фигурах, отношениях по величине)</w:t>
            </w:r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сравнивать предметы по основным свойствам (цвет, </w:t>
            </w:r>
            <w:proofErr w:type="spellStart"/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proofErr w:type="spellEnd"/>
            <w:r w:rsidR="00CF0BF9" w:rsidRPr="007002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1916" w:rsidRDefault="00561916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212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СОЦИОЛИЗАЦИЯ</w:t>
      </w:r>
    </w:p>
    <w:p w:rsidR="00700283" w:rsidRDefault="00700283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796" w:type="dxa"/>
          </w:tcPr>
          <w:p w:rsidR="001E4BAC" w:rsidRDefault="001E4BAC" w:rsidP="00561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700283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1E4BAC"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ребенка   процесс </w:t>
            </w: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самопознания, расширения опыта.</w:t>
            </w:r>
          </w:p>
          <w:p w:rsidR="004C1316" w:rsidRPr="00700283" w:rsidRDefault="00700283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316"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соотносить зрительно-моторную и </w:t>
            </w:r>
            <w:proofErr w:type="spellStart"/>
            <w:r w:rsidR="004C1316" w:rsidRPr="0070028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4C1316" w:rsidRPr="00700283">
              <w:rPr>
                <w:rFonts w:ascii="Times New Roman" w:hAnsi="Times New Roman" w:cs="Times New Roman"/>
                <w:sz w:val="24"/>
                <w:szCs w:val="24"/>
              </w:rPr>
              <w:t>-моторную координацию.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700283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тактильные, слуховые, зрительные анализаторы.</w:t>
            </w:r>
          </w:p>
          <w:p w:rsidR="001E4BAC" w:rsidRPr="00700283" w:rsidRDefault="00700283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Рефлексия. Игры и упражнения на выражения эмоций с помощью мимики, пантомимики, позы.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700283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1E4BAC" w:rsidRPr="00700283">
              <w:rPr>
                <w:rFonts w:ascii="Times New Roman" w:hAnsi="Times New Roman" w:cs="Times New Roman"/>
                <w:sz w:val="24"/>
                <w:szCs w:val="24"/>
              </w:rPr>
              <w:t>пражнения на установление связи между восприятием сенсорной информации сопровождающими ее эмоциями.</w:t>
            </w:r>
          </w:p>
          <w:p w:rsidR="001E4BAC" w:rsidRPr="00700283" w:rsidRDefault="00700283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Стимуляция поисковой и творческой активности.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тактильные, слуховые, зрительные анализаторы.</w:t>
            </w:r>
          </w:p>
          <w:p w:rsidR="004C1316" w:rsidRPr="00700283" w:rsidRDefault="004C1316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соотносить зрительно-моторную и </w:t>
            </w:r>
            <w:proofErr w:type="spell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-моторную координацию.</w:t>
            </w:r>
          </w:p>
          <w:p w:rsidR="001E4BAC" w:rsidRPr="00700283" w:rsidRDefault="00700283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Рефлексия. Игры и упражнения на выражения эмоций с помощью мимики, пантомимики, позы.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1E4BAC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упражнения на установление связи между восприятием сенсорной информации сопровождающими ее эмоциями.</w:t>
            </w:r>
          </w:p>
          <w:p w:rsidR="001E4BAC" w:rsidRPr="00700283" w:rsidRDefault="00700283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Стимуляция поисковой и творческой активности.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 Развивать тактильные, слуховые, зрительные анализаторы.</w:t>
            </w:r>
          </w:p>
          <w:p w:rsidR="001E4BAC" w:rsidRPr="00700283" w:rsidRDefault="004C1316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соотносить зрительно-моторную и </w:t>
            </w:r>
            <w:proofErr w:type="spell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-моторную координацию.</w:t>
            </w: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1E4BAC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упражнения на установление связи между восприятием сенсорной информации сопровождающими ее эмоциями.</w:t>
            </w:r>
          </w:p>
          <w:p w:rsidR="00700283" w:rsidRPr="00700283" w:rsidRDefault="00700283" w:rsidP="00700283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 на выражения эмоций с помощью мимики, пантомимики, позы.</w:t>
            </w:r>
          </w:p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0283" w:rsidRPr="00700283" w:rsidRDefault="00700283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AC" w:rsidTr="001E4BAC">
        <w:tc>
          <w:tcPr>
            <w:tcW w:w="1384" w:type="dxa"/>
          </w:tcPr>
          <w:p w:rsidR="001E4BAC" w:rsidRDefault="001E4BAC" w:rsidP="00E17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96" w:type="dxa"/>
          </w:tcPr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 психические процессы: внимание, память, мышление, воображение, восприятие.</w:t>
            </w:r>
          </w:p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Развивать тактильные, слуховые, зрительные анализаторы.</w:t>
            </w:r>
          </w:p>
          <w:p w:rsidR="00700283" w:rsidRPr="00700283" w:rsidRDefault="00700283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>- Стимуляция поисковой и творческой активности.</w:t>
            </w:r>
          </w:p>
          <w:p w:rsidR="001E4BAC" w:rsidRPr="00700283" w:rsidRDefault="001E4BAC" w:rsidP="0070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96212" w:rsidRDefault="00996212" w:rsidP="00561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871" w:rsidRDefault="008C0871" w:rsidP="008C0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Pr="00BB27B7" w:rsidRDefault="00700283" w:rsidP="00700283">
      <w:pPr>
        <w:spacing w:after="0"/>
        <w:ind w:left="720" w:firstLine="69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</w:t>
      </w:r>
      <w:r w:rsidRPr="00BB27B7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833292" w:rsidRDefault="00833292" w:rsidP="0070028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00283" w:rsidRDefault="0000312E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Загорная</w:t>
      </w:r>
      <w:proofErr w:type="spellEnd"/>
      <w:r w:rsidR="0011773C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, «Настольная книга детского психолога».-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;«</w:t>
      </w:r>
      <w:proofErr w:type="gramEnd"/>
      <w:r>
        <w:rPr>
          <w:rFonts w:ascii="Times New Roman" w:hAnsi="Times New Roman" w:cs="Times New Roman"/>
          <w:sz w:val="28"/>
          <w:szCs w:val="28"/>
        </w:rPr>
        <w:t>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Техника», 2010.</w:t>
      </w:r>
    </w:p>
    <w:p w:rsidR="0000312E" w:rsidRDefault="0000312E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</w:t>
      </w:r>
      <w:r w:rsidR="001177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«Ребенок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 говорить. Пальчиковый тренинг»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Екатеринбург; У-Фактория,2004.</w:t>
      </w:r>
    </w:p>
    <w:p w:rsidR="0000312E" w:rsidRDefault="0000312E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Е.И., «Логические игры и задания». – М; ЮНВЕСТ,2000.</w:t>
      </w:r>
    </w:p>
    <w:p w:rsidR="0011773C" w:rsidRDefault="0011773C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Бойков Д.И.,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«Как развить навыки общения у ребенка».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Пб, 1995.</w:t>
      </w:r>
    </w:p>
    <w:p w:rsidR="0011773C" w:rsidRDefault="0011773C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Т.Н.,«Играют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взрослые и дети». – М, ЛИНКА – ПРЕСС,2006.</w:t>
      </w:r>
    </w:p>
    <w:p w:rsidR="0011773C" w:rsidRDefault="0011773C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Пиаже Ж., «Речь и мышление ребенка». – СПб, </w:t>
      </w:r>
      <w:r w:rsidR="00B42828">
        <w:rPr>
          <w:rFonts w:ascii="Times New Roman" w:hAnsi="Times New Roman" w:cs="Times New Roman"/>
          <w:sz w:val="28"/>
          <w:szCs w:val="28"/>
        </w:rPr>
        <w:t>Союз,1997.</w:t>
      </w:r>
    </w:p>
    <w:p w:rsidR="00B42828" w:rsidRDefault="00B42828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Лютова-Робертс Е, Монина Г., «Игры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Пб, Речь, 2012.</w:t>
      </w:r>
    </w:p>
    <w:p w:rsidR="00B42828" w:rsidRDefault="00B42828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Сташевская Р., «100 и 1 игра для развития ребенка». – СПб, Речь,2012.</w:t>
      </w:r>
    </w:p>
    <w:p w:rsidR="00B42828" w:rsidRDefault="002074E3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О.Б., «Ребенок и окружающий мир». –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2074E3" w:rsidRDefault="002074E3" w:rsidP="002074E3">
      <w:pPr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-Пискарева Н.А., «Формирование элементарных математических представлений». –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2074E3" w:rsidRPr="00700283" w:rsidRDefault="002074E3" w:rsidP="002074E3">
      <w:pPr>
        <w:spacing w:before="240"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833292" w:rsidRDefault="00833292" w:rsidP="007E3378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32BD4" w:rsidRPr="00BB27B7" w:rsidRDefault="00E32BD4" w:rsidP="00BB2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BD4">
        <w:rPr>
          <w:rFonts w:ascii="Times New Roman" w:hAnsi="Times New Roman" w:cs="Times New Roman"/>
          <w:b/>
          <w:sz w:val="32"/>
          <w:szCs w:val="32"/>
        </w:rPr>
        <w:lastRenderedPageBreak/>
        <w:t>ОЖИДАЕМЫЙ РЕЗУЛЬТАТ</w:t>
      </w:r>
    </w:p>
    <w:p w:rsidR="00833292" w:rsidRDefault="00BB27B7" w:rsidP="00BB2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после проведения развивающих  занятий  </w:t>
      </w:r>
      <w:r w:rsidR="00435956">
        <w:rPr>
          <w:rFonts w:ascii="Times New Roman" w:hAnsi="Times New Roman" w:cs="Times New Roman"/>
          <w:sz w:val="28"/>
          <w:szCs w:val="28"/>
        </w:rPr>
        <w:t>у детей будет наблюдаться положительная динамика.</w:t>
      </w:r>
    </w:p>
    <w:p w:rsidR="00435956" w:rsidRDefault="00435956" w:rsidP="0043595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коммуникативных навыков. </w:t>
      </w:r>
    </w:p>
    <w:p w:rsidR="00036E58" w:rsidRDefault="00435956" w:rsidP="0043595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адап</w:t>
      </w:r>
      <w:r w:rsidR="00036E58">
        <w:rPr>
          <w:rFonts w:ascii="Times New Roman" w:hAnsi="Times New Roman" w:cs="Times New Roman"/>
          <w:sz w:val="28"/>
          <w:szCs w:val="28"/>
        </w:rPr>
        <w:t>тационных способностей.</w:t>
      </w:r>
    </w:p>
    <w:p w:rsidR="00435956" w:rsidRDefault="00073C44" w:rsidP="0043595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сенсорных возможностей</w:t>
      </w:r>
      <w:proofErr w:type="gramStart"/>
      <w:r w:rsidR="0043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3C44" w:rsidRDefault="00073C44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Различают основные цвета спектра, используют их для обозначения предмета,</w:t>
      </w:r>
    </w:p>
    <w:p w:rsidR="00073C44" w:rsidRDefault="00073C44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и оперируют основными геометрическими фигурами,</w:t>
      </w:r>
    </w:p>
    <w:p w:rsidR="00073C44" w:rsidRDefault="00073C44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простейшие способы обследования,</w:t>
      </w:r>
    </w:p>
    <w:p w:rsidR="00073C44" w:rsidRDefault="00073C44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Сравнивают</w:t>
      </w:r>
      <w:r w:rsidR="0029110E">
        <w:rPr>
          <w:rFonts w:ascii="Times New Roman" w:hAnsi="Times New Roman" w:cs="Times New Roman"/>
          <w:sz w:val="28"/>
          <w:szCs w:val="28"/>
        </w:rPr>
        <w:t xml:space="preserve"> предметы по 1-2 признакам,</w:t>
      </w:r>
    </w:p>
    <w:p w:rsidR="0029110E" w:rsidRDefault="0029110E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Выделяют сходства и различия,</w:t>
      </w:r>
    </w:p>
    <w:p w:rsidR="0029110E" w:rsidRPr="00833292" w:rsidRDefault="0029110E" w:rsidP="00073C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Ориентируются в пространстве.</w:t>
      </w:r>
    </w:p>
    <w:sectPr w:rsidR="0029110E" w:rsidRPr="00833292" w:rsidSect="00E3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5" w:rsidRDefault="009230D5" w:rsidP="00CF0BF9">
      <w:pPr>
        <w:spacing w:after="0" w:line="240" w:lineRule="auto"/>
      </w:pPr>
      <w:r>
        <w:separator/>
      </w:r>
    </w:p>
  </w:endnote>
  <w:endnote w:type="continuationSeparator" w:id="0">
    <w:p w:rsidR="009230D5" w:rsidRDefault="009230D5" w:rsidP="00CF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5" w:rsidRDefault="009230D5" w:rsidP="00CF0BF9">
      <w:pPr>
        <w:spacing w:after="0" w:line="240" w:lineRule="auto"/>
      </w:pPr>
      <w:r>
        <w:separator/>
      </w:r>
    </w:p>
  </w:footnote>
  <w:footnote w:type="continuationSeparator" w:id="0">
    <w:p w:rsidR="009230D5" w:rsidRDefault="009230D5" w:rsidP="00CF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086"/>
    <w:multiLevelType w:val="hybridMultilevel"/>
    <w:tmpl w:val="E366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686F"/>
    <w:multiLevelType w:val="multilevel"/>
    <w:tmpl w:val="8C36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12A3E"/>
    <w:multiLevelType w:val="hybridMultilevel"/>
    <w:tmpl w:val="71AC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6068E"/>
    <w:multiLevelType w:val="hybridMultilevel"/>
    <w:tmpl w:val="6E14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3833"/>
    <w:multiLevelType w:val="hybridMultilevel"/>
    <w:tmpl w:val="1750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0FD"/>
    <w:multiLevelType w:val="hybridMultilevel"/>
    <w:tmpl w:val="579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274B1"/>
    <w:multiLevelType w:val="hybridMultilevel"/>
    <w:tmpl w:val="025C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23966"/>
    <w:multiLevelType w:val="hybridMultilevel"/>
    <w:tmpl w:val="579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73"/>
    <w:rsid w:val="0000312E"/>
    <w:rsid w:val="00036E58"/>
    <w:rsid w:val="00073C44"/>
    <w:rsid w:val="00085603"/>
    <w:rsid w:val="000C4C2A"/>
    <w:rsid w:val="000D369E"/>
    <w:rsid w:val="000F0119"/>
    <w:rsid w:val="0011773C"/>
    <w:rsid w:val="001D7573"/>
    <w:rsid w:val="001E4BAC"/>
    <w:rsid w:val="001F625E"/>
    <w:rsid w:val="002074E3"/>
    <w:rsid w:val="002133F4"/>
    <w:rsid w:val="00222339"/>
    <w:rsid w:val="002639F9"/>
    <w:rsid w:val="00264395"/>
    <w:rsid w:val="0029110E"/>
    <w:rsid w:val="00293CB4"/>
    <w:rsid w:val="00293D47"/>
    <w:rsid w:val="002C6DE4"/>
    <w:rsid w:val="00315700"/>
    <w:rsid w:val="00332FFE"/>
    <w:rsid w:val="003435A2"/>
    <w:rsid w:val="003E5A0E"/>
    <w:rsid w:val="00402DA9"/>
    <w:rsid w:val="0042256E"/>
    <w:rsid w:val="00426151"/>
    <w:rsid w:val="00435956"/>
    <w:rsid w:val="004B4AB3"/>
    <w:rsid w:val="004C1316"/>
    <w:rsid w:val="004D372D"/>
    <w:rsid w:val="00561916"/>
    <w:rsid w:val="005C3B38"/>
    <w:rsid w:val="005E274F"/>
    <w:rsid w:val="005F02CF"/>
    <w:rsid w:val="00622F0F"/>
    <w:rsid w:val="006A3CB7"/>
    <w:rsid w:val="006B62AA"/>
    <w:rsid w:val="00700283"/>
    <w:rsid w:val="007168B9"/>
    <w:rsid w:val="007328BF"/>
    <w:rsid w:val="0076554D"/>
    <w:rsid w:val="00773BF5"/>
    <w:rsid w:val="007E3378"/>
    <w:rsid w:val="00801566"/>
    <w:rsid w:val="008058DC"/>
    <w:rsid w:val="00815070"/>
    <w:rsid w:val="00833292"/>
    <w:rsid w:val="00860603"/>
    <w:rsid w:val="00867032"/>
    <w:rsid w:val="00870A73"/>
    <w:rsid w:val="00895E85"/>
    <w:rsid w:val="008C0871"/>
    <w:rsid w:val="00910D92"/>
    <w:rsid w:val="009230D5"/>
    <w:rsid w:val="00965036"/>
    <w:rsid w:val="00967DEB"/>
    <w:rsid w:val="00996212"/>
    <w:rsid w:val="009973E6"/>
    <w:rsid w:val="009D234E"/>
    <w:rsid w:val="009D65C9"/>
    <w:rsid w:val="00A55894"/>
    <w:rsid w:val="00AD626A"/>
    <w:rsid w:val="00B1207C"/>
    <w:rsid w:val="00B42828"/>
    <w:rsid w:val="00BA1A15"/>
    <w:rsid w:val="00BB27B7"/>
    <w:rsid w:val="00BB6B41"/>
    <w:rsid w:val="00BD4784"/>
    <w:rsid w:val="00C258F1"/>
    <w:rsid w:val="00C30F8E"/>
    <w:rsid w:val="00C7007A"/>
    <w:rsid w:val="00C75CF9"/>
    <w:rsid w:val="00C7720B"/>
    <w:rsid w:val="00C805F9"/>
    <w:rsid w:val="00C90F8B"/>
    <w:rsid w:val="00CF0BF9"/>
    <w:rsid w:val="00D10D5F"/>
    <w:rsid w:val="00D111D5"/>
    <w:rsid w:val="00E32BD4"/>
    <w:rsid w:val="00E8741E"/>
    <w:rsid w:val="00E94D0F"/>
    <w:rsid w:val="00E977F6"/>
    <w:rsid w:val="00F614FF"/>
    <w:rsid w:val="00F94052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B41"/>
    <w:rPr>
      <w:color w:val="0000FF"/>
      <w:u w:val="single"/>
    </w:rPr>
  </w:style>
  <w:style w:type="table" w:styleId="a5">
    <w:name w:val="Table Grid"/>
    <w:basedOn w:val="a1"/>
    <w:uiPriority w:val="59"/>
    <w:rsid w:val="00C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BF9"/>
  </w:style>
  <w:style w:type="paragraph" w:styleId="a8">
    <w:name w:val="footer"/>
    <w:basedOn w:val="a"/>
    <w:link w:val="a9"/>
    <w:uiPriority w:val="99"/>
    <w:unhideWhenUsed/>
    <w:rsid w:val="00C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BF9"/>
  </w:style>
  <w:style w:type="paragraph" w:styleId="aa">
    <w:name w:val="List Paragraph"/>
    <w:basedOn w:val="a"/>
    <w:uiPriority w:val="34"/>
    <w:qFormat/>
    <w:rsid w:val="001E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B41"/>
    <w:rPr>
      <w:color w:val="0000FF"/>
      <w:u w:val="single"/>
    </w:rPr>
  </w:style>
  <w:style w:type="table" w:styleId="a5">
    <w:name w:val="Table Grid"/>
    <w:basedOn w:val="a1"/>
    <w:uiPriority w:val="59"/>
    <w:rsid w:val="00C8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BF9"/>
  </w:style>
  <w:style w:type="paragraph" w:styleId="a8">
    <w:name w:val="footer"/>
    <w:basedOn w:val="a"/>
    <w:link w:val="a9"/>
    <w:uiPriority w:val="99"/>
    <w:unhideWhenUsed/>
    <w:rsid w:val="00CF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BF9"/>
  </w:style>
  <w:style w:type="paragraph" w:styleId="aa">
    <w:name w:val="List Paragraph"/>
    <w:basedOn w:val="a"/>
    <w:uiPriority w:val="34"/>
    <w:qFormat/>
    <w:rsid w:val="001E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DA46E1-57D0-49AF-9188-2231940A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2014-01-30T17:24:00Z</dcterms:created>
  <dcterms:modified xsi:type="dcterms:W3CDTF">2014-01-30T17:24:00Z</dcterms:modified>
</cp:coreProperties>
</file>