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57" w:rsidRDefault="00945C57" w:rsidP="00945C57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Творческие виды детской деятельности.</w:t>
      </w:r>
    </w:p>
    <w:p w:rsidR="00945C57" w:rsidRDefault="00945C57" w:rsidP="00945C5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45C57" w:rsidRDefault="00945C57" w:rsidP="00945C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Дошкольный возраст является синзитивным периодом для развития творческой активности ребенка, его творческого воображения. И одна из важнейших задач детского сада – создание благоприятной развивающей  среды, оптимальных психолого-педагогических условий  для развития творческой активности каждого ребёнка.</w:t>
      </w:r>
    </w:p>
    <w:p w:rsidR="001879AA" w:rsidRDefault="00945C57" w:rsidP="00945C57">
      <w:pPr>
        <w:pStyle w:val="a4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Как известно, дети часто копируют предлагаемый им  образец. Нетрадиционные техники изображения позволяют избежать этого, так как педагог вместо готового образца демонстрирует лишь способ действия с нетрадиционными материалами. Это дает толчок развитию воображения, творчества, проявлению самостоятельности, инициативы, выражению индивидуальности. </w:t>
      </w:r>
    </w:p>
    <w:p w:rsidR="00945C57" w:rsidRPr="001879AA" w:rsidRDefault="00945C57" w:rsidP="001879AA">
      <w:pPr>
        <w:pStyle w:val="a4"/>
        <w:ind w:left="720"/>
        <w:rPr>
          <w:sz w:val="32"/>
          <w:szCs w:val="32"/>
        </w:rPr>
      </w:pPr>
      <w:r w:rsidRPr="001879AA">
        <w:rPr>
          <w:sz w:val="32"/>
          <w:szCs w:val="32"/>
        </w:rPr>
        <w:t>Работа с нетрадиционными техниками изображения стимулирует положительную мотивацию, вызывает радостное настроение, снимает страх перед процессом рисования.</w:t>
      </w:r>
    </w:p>
    <w:p w:rsidR="001879AA" w:rsidRDefault="00945C57" w:rsidP="00945C57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79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Значение же лепки для развития ребенка огромно. Это - искусство детей - очень живое, непосредственное, с реалистическим или экспрессивным отношением к действительности. </w:t>
      </w:r>
    </w:p>
    <w:p w:rsidR="001879AA" w:rsidRDefault="00945C57" w:rsidP="001879AA">
      <w:pPr>
        <w:pStyle w:val="a5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79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Искусство это - очень осязаемо. Лепные фигурки как настоящие. Их можно трогать, рассматривать со всех сторон, быстро изменять по своему желанию. Разные фигурки легко объединяются в интересные композиции. С ними можно играть и показывать спектакли. А лепные картинки или интерьерные поделки очень украсят любое помещение. Все, что видит и о чем мечтает ребенок, может воплотиться в лепных образах. Так рождается особый мир – маленький, игрушечный, но как настоящий. </w:t>
      </w:r>
    </w:p>
    <w:p w:rsidR="001879AA" w:rsidRDefault="00945C57" w:rsidP="001879AA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лепке, как и в любой творческой деятельности, ярко выражена направленность на конечный результат. </w:t>
      </w:r>
      <w:r>
        <w:rPr>
          <w:rFonts w:ascii="Times New Roman" w:hAnsi="Times New Roman" w:cs="Times New Roman"/>
          <w:sz w:val="32"/>
          <w:szCs w:val="32"/>
        </w:rPr>
        <w:br/>
        <w:t xml:space="preserve">Лепка содействует гармоничному развитию личности ребенка, помогает создавать обстановку эмоционального благополучия, обеспечивать развитие у детей способностей к эстетической деятельности. Материалами для лепки детей </w:t>
      </w:r>
      <w:r>
        <w:rPr>
          <w:rFonts w:ascii="Times New Roman" w:hAnsi="Times New Roman" w:cs="Times New Roman"/>
          <w:sz w:val="32"/>
          <w:szCs w:val="32"/>
        </w:rPr>
        <w:lastRenderedPageBreak/>
        <w:t>дошкольного возраста могут быть любые пластичные тела: глина, пластилин, тесто, снег, влажный песок.</w:t>
      </w:r>
    </w:p>
    <w:p w:rsidR="001879AA" w:rsidRDefault="001879AA" w:rsidP="001879AA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5C57" w:rsidRPr="001879AA" w:rsidRDefault="00945C57" w:rsidP="001879A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ребенок уже хорошо владеет приемами вырезания, наклеивания  аппликации на основу, внимание его направляется на создание разных по форме, величине, окраске комбинаций, что приводит к новым, оригинальным результатам, стимулирует творческое отношение к работе. Это возможно только тогда, когда воспитатель </w:t>
      </w:r>
      <w:proofErr w:type="gramStart"/>
      <w:r>
        <w:rPr>
          <w:rFonts w:ascii="Times New Roman" w:hAnsi="Times New Roman" w:cs="Times New Roman"/>
          <w:sz w:val="32"/>
          <w:szCs w:val="32"/>
        </w:rPr>
        <w:t>умело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регулирует и применяет на занятиях наиболее эффективные методы обучения, когда задания даются не только в готовом виде, но чаще требуют от детей активного, созидательного, а не репродуктивного применения усвоенных знаний и умений.</w:t>
      </w:r>
    </w:p>
    <w:p w:rsidR="001879AA" w:rsidRDefault="001879AA" w:rsidP="00945C57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45C57" w:rsidRDefault="00945C57" w:rsidP="001879AA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1879AA">
        <w:rPr>
          <w:rFonts w:ascii="Times New Roman" w:hAnsi="Times New Roman" w:cs="Times New Roman"/>
          <w:sz w:val="32"/>
          <w:szCs w:val="32"/>
          <w:u w:val="single"/>
        </w:rPr>
        <w:t>В чём же прелесть коллажа для детей?</w:t>
      </w:r>
    </w:p>
    <w:p w:rsidR="001879AA" w:rsidRPr="001879AA" w:rsidRDefault="001879AA" w:rsidP="001879AA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945C57" w:rsidRDefault="00945C57" w:rsidP="00945C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Во-первых, он позволяет создать рельефное изображение. А это всегда интересно: рельефная поверхность представляет глазу и руке более богатую информацию, чем гладкая.</w:t>
      </w:r>
    </w:p>
    <w:p w:rsidR="00945C57" w:rsidRDefault="00945C57" w:rsidP="00945C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Во-вторых, изготовление коллажа требует гораздо большего разнообразия действий, чем обычное рисование.</w:t>
      </w:r>
    </w:p>
    <w:p w:rsidR="00945C57" w:rsidRDefault="00945C57" w:rsidP="001879A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Возможно, что только дети и могут столь свободно и гармонично существовать в искусстве, так как они следуют двум основным принципам: принципом случайного и принципом свободного творчества. И то, и другое составляет суть коллажа. </w:t>
      </w:r>
    </w:p>
    <w:p w:rsidR="00945C57" w:rsidRPr="001879AA" w:rsidRDefault="00945C57" w:rsidP="00945C57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/>
          <w:sz w:val="32"/>
          <w:szCs w:val="32"/>
        </w:rPr>
      </w:pPr>
      <w:r w:rsidRPr="001879AA">
        <w:rPr>
          <w:rFonts w:ascii="Times New Roman" w:hAnsi="Times New Roman" w:cs="Times New Roman"/>
          <w:color w:val="000000"/>
          <w:sz w:val="32"/>
          <w:szCs w:val="32"/>
        </w:rPr>
        <w:t>Также стоит научиться видеть необычное и прекрасное в простых вещах – в природных материалах, и вы сами, а вслед за вами, и дети, смогут создавать из обычных</w:t>
      </w:r>
      <w:proofErr w:type="gramStart"/>
      <w:r w:rsidRPr="001879AA">
        <w:rPr>
          <w:rFonts w:ascii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1879AA">
        <w:rPr>
          <w:rFonts w:ascii="Times New Roman" w:hAnsi="Times New Roman" w:cs="Times New Roman"/>
          <w:color w:val="000000"/>
          <w:sz w:val="32"/>
          <w:szCs w:val="32"/>
        </w:rPr>
        <w:t xml:space="preserve"> на первый взгляд, ненужных плодоножек, шелухи, соломы, палочек и шишек -  прекрасные творческие поделки, в которые вы вдохнете жизнь вместе с ребенком.</w:t>
      </w:r>
    </w:p>
    <w:p w:rsidR="001879AA" w:rsidRDefault="00945C57" w:rsidP="00945C5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879AA">
        <w:rPr>
          <w:rFonts w:ascii="Times New Roman" w:hAnsi="Times New Roman" w:cs="Times New Roman"/>
          <w:sz w:val="32"/>
          <w:szCs w:val="32"/>
        </w:rPr>
        <w:t>Развитие фантазии у детей связано с предметами, которые необходимы во время совместных игр.</w:t>
      </w:r>
    </w:p>
    <w:p w:rsidR="001879AA" w:rsidRPr="001879AA" w:rsidRDefault="001879AA" w:rsidP="001879A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879AA" w:rsidRDefault="00945C57" w:rsidP="001879AA">
      <w:pPr>
        <w:pStyle w:val="a5"/>
        <w:rPr>
          <w:rFonts w:ascii="Times New Roman" w:hAnsi="Times New Roman" w:cs="Times New Roman"/>
          <w:sz w:val="32"/>
          <w:szCs w:val="32"/>
        </w:rPr>
      </w:pPr>
      <w:r w:rsidRPr="001879AA">
        <w:rPr>
          <w:rFonts w:ascii="Times New Roman" w:hAnsi="Times New Roman" w:cs="Times New Roman"/>
          <w:sz w:val="32"/>
          <w:szCs w:val="32"/>
        </w:rPr>
        <w:t>Игрушки, купленные в магазине, очень красивы и привлекательны, но они не будят воображение, не развивают фантазию. И дети быстро теряют к ним интерес.</w:t>
      </w:r>
    </w:p>
    <w:p w:rsidR="00945C57" w:rsidRPr="001879AA" w:rsidRDefault="00945C57" w:rsidP="001879AA">
      <w:pPr>
        <w:rPr>
          <w:rFonts w:ascii="Times New Roman" w:hAnsi="Times New Roman" w:cs="Times New Roman"/>
          <w:sz w:val="32"/>
          <w:szCs w:val="32"/>
        </w:rPr>
      </w:pPr>
      <w:r w:rsidRPr="001879AA">
        <w:rPr>
          <w:rFonts w:ascii="Times New Roman" w:hAnsi="Times New Roman" w:cs="Times New Roman"/>
          <w:sz w:val="32"/>
          <w:szCs w:val="32"/>
        </w:rPr>
        <w:lastRenderedPageBreak/>
        <w:t>Чего же не хватает ребёнку? А не хватает ему простора для фантазии. Фантазия нежная птица – в неволе не живёт! Для её развития нужны те самые предметы – «мусор»: камешки, палочки, фантики, крышечки, кусочки ткани, разные железки.</w:t>
      </w:r>
    </w:p>
    <w:p w:rsidR="001879AA" w:rsidRDefault="00945C57" w:rsidP="00945C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творчеству  малыша не будет пределов!</w:t>
      </w:r>
    </w:p>
    <w:p w:rsidR="001879AA" w:rsidRDefault="00945C57" w:rsidP="00945C57">
      <w:pPr>
        <w:pStyle w:val="a5"/>
        <w:numPr>
          <w:ilvl w:val="0"/>
          <w:numId w:val="6"/>
        </w:numPr>
        <w:rPr>
          <w:rStyle w:val="text"/>
          <w:rFonts w:ascii="Times New Roman" w:hAnsi="Times New Roman" w:cs="Times New Roman"/>
          <w:sz w:val="32"/>
          <w:szCs w:val="32"/>
        </w:rPr>
      </w:pPr>
      <w:r w:rsidRPr="001879AA">
        <w:rPr>
          <w:rStyle w:val="text"/>
          <w:rFonts w:ascii="Times New Roman" w:hAnsi="Times New Roman" w:cs="Times New Roman"/>
          <w:sz w:val="32"/>
          <w:szCs w:val="32"/>
        </w:rPr>
        <w:t>Игра — отражение жизни. Здесь, все «как будто», «понарошку», но в этой условной обстановке, которая создается воображением ребенка, много настоящего: действия играющих всегда реальны, их чувства, переживания подлинны, искренни. Ребенок знает, что кукла и мишка — только игрушки, но любит их как живых, понимает, что он не «поправдашний» летчик или моряк, но чувствует себя отважным пилотом, храбрым моряком, который не боится опасности, по-настоящему гордится своей победой.</w:t>
      </w:r>
    </w:p>
    <w:p w:rsidR="00945C57" w:rsidRPr="001879AA" w:rsidRDefault="00945C57" w:rsidP="001879AA">
      <w:pPr>
        <w:ind w:left="360"/>
        <w:rPr>
          <w:rStyle w:val="text"/>
          <w:rFonts w:ascii="Times New Roman" w:hAnsi="Times New Roman" w:cs="Times New Roman"/>
          <w:sz w:val="32"/>
          <w:szCs w:val="32"/>
        </w:rPr>
      </w:pPr>
      <w:proofErr w:type="gramStart"/>
      <w:r w:rsidRPr="001879AA">
        <w:rPr>
          <w:rStyle w:val="text"/>
          <w:rFonts w:ascii="Times New Roman" w:hAnsi="Times New Roman" w:cs="Times New Roman"/>
          <w:sz w:val="32"/>
          <w:szCs w:val="32"/>
        </w:rPr>
        <w:t>Задача воспитателя — помочь ребенку выбрать из массы жизненных впечатлений самые яркие, такие, которые могут послужить сюжетом хорошей игры.</w:t>
      </w:r>
      <w:proofErr w:type="gramEnd"/>
      <w:r w:rsidRPr="001879AA">
        <w:rPr>
          <w:rStyle w:val="text"/>
          <w:rFonts w:ascii="Times New Roman" w:hAnsi="Times New Roman" w:cs="Times New Roman"/>
          <w:sz w:val="32"/>
          <w:szCs w:val="32"/>
        </w:rPr>
        <w:t xml:space="preserve"> Опыт лучших педагогов убеждает в том, что единственно правильный путь управления игрой - создание интереса к тому или иному событию жизни, влияние на воображение и чувство детей.</w:t>
      </w:r>
    </w:p>
    <w:p w:rsidR="00945C57" w:rsidRDefault="00945C57" w:rsidP="00945C57"/>
    <w:p w:rsidR="001879AA" w:rsidRDefault="00945C57" w:rsidP="00945C57">
      <w:pPr>
        <w:pStyle w:val="a4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С самых ранних лет ребенок стремится проявить творчество. Очень важно создать в детском коллективе атмосферу свободного выражения чувств и мыслей, поощрять желание быть непохожим на других, разбудить их фантазию, реализовать их способности.</w:t>
      </w:r>
    </w:p>
    <w:p w:rsidR="00945C57" w:rsidRPr="001879AA" w:rsidRDefault="00945C57" w:rsidP="001879AA">
      <w:pPr>
        <w:pStyle w:val="a4"/>
        <w:ind w:left="720"/>
        <w:rPr>
          <w:sz w:val="32"/>
          <w:szCs w:val="32"/>
        </w:rPr>
      </w:pPr>
      <w:r w:rsidRPr="001879AA">
        <w:rPr>
          <w:sz w:val="32"/>
          <w:szCs w:val="32"/>
        </w:rPr>
        <w:t>В развитии творческих способностей детей помогает театр, театральная деятельность, поскольку в своей основе содержит творческое начало и является сама по себе творческой деятельностью.</w:t>
      </w:r>
    </w:p>
    <w:p w:rsidR="001879AA" w:rsidRDefault="00945C57" w:rsidP="00945C57">
      <w:pPr>
        <w:pStyle w:val="a4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Книга - не только источник знаний, но и средство воспитания чувств, развитие эстетического вкуса, воображения, памяти,  умственных способностей,  речи. Наконец, это прекрасный </w:t>
      </w:r>
      <w:r>
        <w:rPr>
          <w:sz w:val="32"/>
          <w:szCs w:val="32"/>
        </w:rPr>
        <w:lastRenderedPageBreak/>
        <w:t>эмоциональный и коммуникативный тренинг  – способ понимать себя и других  людей.</w:t>
      </w:r>
    </w:p>
    <w:p w:rsidR="001879AA" w:rsidRDefault="00945C57" w:rsidP="001879AA">
      <w:pPr>
        <w:pStyle w:val="a4"/>
        <w:ind w:left="720"/>
        <w:rPr>
          <w:sz w:val="32"/>
          <w:szCs w:val="32"/>
        </w:rPr>
      </w:pPr>
      <w:r w:rsidRPr="001879AA">
        <w:rPr>
          <w:sz w:val="32"/>
          <w:szCs w:val="32"/>
        </w:rPr>
        <w:t>Любовь к книге насильно не привьешь. Но можно создать условия для возникновения любви к чтению. Например, посочинять вместе с ребенком.</w:t>
      </w:r>
    </w:p>
    <w:p w:rsidR="00945C57" w:rsidRDefault="00945C57" w:rsidP="001879AA">
      <w:pPr>
        <w:pStyle w:val="a4"/>
        <w:ind w:left="720"/>
        <w:rPr>
          <w:sz w:val="32"/>
          <w:szCs w:val="32"/>
        </w:rPr>
      </w:pPr>
      <w:r>
        <w:rPr>
          <w:sz w:val="32"/>
          <w:szCs w:val="32"/>
        </w:rPr>
        <w:t>Чтение и сочинительство (литературное творчество) – это две стороны единого процесса литературного развития. Ребенок, научившийся сочинять собственные тексты, лучше ориентируется (понимает,  разбирается) в текстах чужих. Делает это с большим удовольствием.</w:t>
      </w:r>
    </w:p>
    <w:p w:rsidR="00945C57" w:rsidRPr="001879AA" w:rsidRDefault="00945C57" w:rsidP="001879A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1879AA">
        <w:rPr>
          <w:rStyle w:val="text"/>
          <w:rFonts w:ascii="Times New Roman" w:hAnsi="Times New Roman" w:cs="Times New Roman"/>
          <w:sz w:val="32"/>
          <w:szCs w:val="32"/>
        </w:rPr>
        <w:t xml:space="preserve">Большое значение для развития у детей самостоятельности, инициативы в музыкальной деятельности имеют оборудование, пособия, которые успешно могли быть использованы детьми в их творческих проявлениях. Уже в самом младшем возрасте у детей возможны первоначальные творческие проявления в музыкальной деятельности. Но для этого необходимо создать определенные условия и главное включать детей в игровую ситуацию, вызывать у них желание импровизировать несложную </w:t>
      </w:r>
      <w:proofErr w:type="spellStart"/>
      <w:r w:rsidRPr="001879AA">
        <w:rPr>
          <w:rStyle w:val="text"/>
          <w:rFonts w:ascii="Times New Roman" w:hAnsi="Times New Roman" w:cs="Times New Roman"/>
          <w:sz w:val="32"/>
          <w:szCs w:val="32"/>
        </w:rPr>
        <w:t>попевку</w:t>
      </w:r>
      <w:proofErr w:type="spellEnd"/>
      <w:r w:rsidRPr="001879AA">
        <w:rPr>
          <w:rStyle w:val="text"/>
          <w:rFonts w:ascii="Times New Roman" w:hAnsi="Times New Roman" w:cs="Times New Roman"/>
          <w:sz w:val="32"/>
          <w:szCs w:val="32"/>
        </w:rPr>
        <w:t>, простой ритмический рисунок, придумывать движения, передающие характерные особенности персонажей игры.</w:t>
      </w:r>
      <w:r w:rsidRPr="001879AA">
        <w:rPr>
          <w:rFonts w:ascii="Times New Roman" w:hAnsi="Times New Roman" w:cs="Times New Roman"/>
          <w:sz w:val="32"/>
          <w:szCs w:val="32"/>
        </w:rPr>
        <w:t xml:space="preserve"> </w:t>
      </w:r>
      <w:r w:rsidRPr="001879AA">
        <w:rPr>
          <w:rStyle w:val="text"/>
          <w:rFonts w:ascii="Times New Roman" w:hAnsi="Times New Roman" w:cs="Times New Roman"/>
          <w:sz w:val="32"/>
          <w:szCs w:val="32"/>
        </w:rPr>
        <w:t xml:space="preserve">Творческая деятельность детей основывается на тех знаниях и умениях, которые приобретаются в повседневной жизни, в процессе воспитания и обучения, осуществляемом в детском саду </w:t>
      </w:r>
      <w:proofErr w:type="gramStart"/>
      <w:r w:rsidRPr="001879AA">
        <w:rPr>
          <w:rStyle w:val="text"/>
          <w:rFonts w:ascii="Times New Roman" w:hAnsi="Times New Roman" w:cs="Times New Roman"/>
          <w:sz w:val="32"/>
          <w:szCs w:val="32"/>
        </w:rPr>
        <w:t>под</w:t>
      </w:r>
      <w:proofErr w:type="gramEnd"/>
      <w:r w:rsidRPr="001879AA">
        <w:rPr>
          <w:rStyle w:val="text"/>
          <w:rFonts w:ascii="Times New Roman" w:hAnsi="Times New Roman" w:cs="Times New Roman"/>
          <w:sz w:val="32"/>
          <w:szCs w:val="32"/>
        </w:rPr>
        <w:t xml:space="preserve"> руководством воспитателей. Развитию творчества способствуют творческие задания. Они постепенно усложняются, подводят детей к самостоятельным импровизациям.</w:t>
      </w:r>
    </w:p>
    <w:p w:rsidR="00945C57" w:rsidRDefault="00945C57" w:rsidP="00945C57">
      <w:pPr>
        <w:rPr>
          <w:rFonts w:ascii="Times New Roman" w:hAnsi="Times New Roman" w:cs="Times New Roman"/>
          <w:sz w:val="32"/>
          <w:szCs w:val="32"/>
        </w:rPr>
      </w:pPr>
    </w:p>
    <w:p w:rsidR="00945C57" w:rsidRPr="001879AA" w:rsidRDefault="00945C57" w:rsidP="001879AA">
      <w:pPr>
        <w:pStyle w:val="a5"/>
        <w:rPr>
          <w:rFonts w:ascii="Times New Roman" w:hAnsi="Times New Roman" w:cs="Times New Roman"/>
          <w:sz w:val="32"/>
          <w:szCs w:val="32"/>
        </w:rPr>
      </w:pPr>
      <w:r w:rsidRPr="001879AA">
        <w:rPr>
          <w:rFonts w:ascii="Times New Roman" w:hAnsi="Times New Roman" w:cs="Times New Roman"/>
          <w:sz w:val="32"/>
          <w:szCs w:val="32"/>
          <w:u w:val="single"/>
        </w:rPr>
        <w:t>Что же надо для развития творчества?</w:t>
      </w:r>
    </w:p>
    <w:p w:rsidR="00945C57" w:rsidRDefault="00945C57" w:rsidP="00945C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Создание условий  для  разных видов детской деятельности, организация предметно - развивающей среды.</w:t>
      </w:r>
    </w:p>
    <w:p w:rsidR="00945C57" w:rsidRDefault="00945C57" w:rsidP="00945C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Развитие творчества основывается на знаниях и умениях, которые приобретают дети в повседневной жизни, как в детском саду, так и дома.</w:t>
      </w:r>
    </w:p>
    <w:p w:rsidR="00945C57" w:rsidRDefault="00945C57" w:rsidP="00945C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Свобода выбора, исходя из возраста, потребностей и индивидуальных особенностей.</w:t>
      </w:r>
    </w:p>
    <w:p w:rsidR="00945C57" w:rsidRDefault="00945C57" w:rsidP="00945C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u w:val="single"/>
        </w:rPr>
        <w:t>Дети и творчество</w:t>
      </w:r>
      <w:r>
        <w:rPr>
          <w:rFonts w:ascii="Times New Roman" w:hAnsi="Times New Roman" w:cs="Times New Roman"/>
          <w:sz w:val="32"/>
          <w:szCs w:val="32"/>
        </w:rPr>
        <w:t xml:space="preserve"> – понятия неразделимые. Обладая тонким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эстетическим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чутьём, дети останавливают свой выбор на том, что им больше всего мило </w:t>
      </w:r>
      <w:r>
        <w:rPr>
          <w:rFonts w:ascii="Times New Roman" w:hAnsi="Times New Roman" w:cs="Times New Roman"/>
          <w:bCs/>
          <w:sz w:val="32"/>
          <w:szCs w:val="32"/>
        </w:rPr>
        <w:t>и интересно</w:t>
      </w:r>
      <w:r>
        <w:rPr>
          <w:rFonts w:ascii="Times New Roman" w:hAnsi="Times New Roman" w:cs="Times New Roman"/>
          <w:sz w:val="32"/>
          <w:szCs w:val="32"/>
        </w:rPr>
        <w:t>, и взрослые  должны ориентироваться именно на этот выбор. Развитие творчества детей должно проходить в гармонии с их внутренним миром, и понять, что ему нужно, ребёнок поможет сам. Просто приглядитесь к тому, как, где и когда ребёнок любит больше всего проявлять себя.</w:t>
      </w:r>
    </w:p>
    <w:p w:rsidR="00945C57" w:rsidRDefault="00945C57" w:rsidP="00945C57">
      <w:pPr>
        <w:rPr>
          <w:rFonts w:ascii="Times New Roman" w:hAnsi="Times New Roman" w:cs="Times New Roman"/>
          <w:sz w:val="32"/>
          <w:szCs w:val="32"/>
        </w:rPr>
      </w:pPr>
    </w:p>
    <w:p w:rsidR="00945C57" w:rsidRDefault="00945C57" w:rsidP="00945C57">
      <w:pPr>
        <w:pStyle w:val="a4"/>
        <w:rPr>
          <w:sz w:val="32"/>
          <w:szCs w:val="32"/>
        </w:rPr>
      </w:pPr>
    </w:p>
    <w:p w:rsidR="00945C57" w:rsidRDefault="00945C57" w:rsidP="00945C57"/>
    <w:p w:rsidR="00945C57" w:rsidRDefault="00945C57" w:rsidP="00945C57"/>
    <w:p w:rsidR="00C12BB2" w:rsidRDefault="00C12BB2"/>
    <w:sectPr w:rsidR="00C12BB2" w:rsidSect="001879A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70AE"/>
    <w:multiLevelType w:val="hybridMultilevel"/>
    <w:tmpl w:val="D2C8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354F7"/>
    <w:multiLevelType w:val="hybridMultilevel"/>
    <w:tmpl w:val="8AD2102E"/>
    <w:lvl w:ilvl="0" w:tplc="80EA3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96EC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56EE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C43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EC3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06C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21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2A0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86AE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80EB9"/>
    <w:multiLevelType w:val="hybridMultilevel"/>
    <w:tmpl w:val="E2C8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86819"/>
    <w:multiLevelType w:val="hybridMultilevel"/>
    <w:tmpl w:val="99827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2D4177"/>
    <w:multiLevelType w:val="hybridMultilevel"/>
    <w:tmpl w:val="AA62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C57"/>
    <w:rsid w:val="001879AA"/>
    <w:rsid w:val="00945C57"/>
    <w:rsid w:val="00C1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C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4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5C57"/>
    <w:pPr>
      <w:ind w:left="720"/>
      <w:contextualSpacing/>
    </w:pPr>
  </w:style>
  <w:style w:type="character" w:customStyle="1" w:styleId="text">
    <w:name w:val="text"/>
    <w:basedOn w:val="a0"/>
    <w:rsid w:val="00945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mashkam.ru/detki/psihologiya_vospitanie/esteticheskoe_vospitanie_rebyon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2012-11-06T14:25:00Z</dcterms:created>
  <dcterms:modified xsi:type="dcterms:W3CDTF">2012-11-06T14:56:00Z</dcterms:modified>
</cp:coreProperties>
</file>