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42F" w:rsidRDefault="0037142F" w:rsidP="003714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142F" w:rsidRPr="0037142F" w:rsidRDefault="0037142F" w:rsidP="0037142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7142F">
        <w:rPr>
          <w:rFonts w:ascii="Times New Roman" w:hAnsi="Times New Roman" w:cs="Times New Roman"/>
          <w:sz w:val="28"/>
          <w:szCs w:val="28"/>
        </w:rPr>
        <w:t>Традиции русского народа – детям.</w:t>
      </w:r>
    </w:p>
    <w:p w:rsidR="00E85C7A" w:rsidRPr="0037142F" w:rsidRDefault="00033D21" w:rsidP="003714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42F">
        <w:rPr>
          <w:rFonts w:ascii="Times New Roman" w:hAnsi="Times New Roman" w:cs="Times New Roman"/>
          <w:sz w:val="24"/>
          <w:szCs w:val="24"/>
        </w:rPr>
        <w:t>Тема «Приобщение к традициям  народа, к устному народному твор</w:t>
      </w:r>
      <w:r w:rsidR="000E7D1F">
        <w:rPr>
          <w:rFonts w:ascii="Times New Roman" w:hAnsi="Times New Roman" w:cs="Times New Roman"/>
          <w:sz w:val="24"/>
          <w:szCs w:val="24"/>
        </w:rPr>
        <w:t xml:space="preserve">честву» всегда актуальна, а тем </w:t>
      </w:r>
      <w:r w:rsidRPr="0037142F">
        <w:rPr>
          <w:rFonts w:ascii="Times New Roman" w:hAnsi="Times New Roman" w:cs="Times New Roman"/>
          <w:sz w:val="24"/>
          <w:szCs w:val="24"/>
        </w:rPr>
        <w:t>более</w:t>
      </w:r>
      <w:r w:rsidR="000E7D1F">
        <w:rPr>
          <w:rFonts w:ascii="Times New Roman" w:hAnsi="Times New Roman" w:cs="Times New Roman"/>
          <w:sz w:val="24"/>
          <w:szCs w:val="24"/>
        </w:rPr>
        <w:t>,</w:t>
      </w:r>
      <w:r w:rsidRPr="0037142F">
        <w:rPr>
          <w:rFonts w:ascii="Times New Roman" w:hAnsi="Times New Roman" w:cs="Times New Roman"/>
          <w:sz w:val="24"/>
          <w:szCs w:val="24"/>
        </w:rPr>
        <w:t xml:space="preserve"> теперь, когда патриотическому  воспитанию уделяется такое большое значение. Ведь что такое патриотизм?</w:t>
      </w:r>
    </w:p>
    <w:p w:rsidR="00033D21" w:rsidRPr="0037142F" w:rsidRDefault="00033D21" w:rsidP="003714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42F">
        <w:rPr>
          <w:rFonts w:ascii="Times New Roman" w:hAnsi="Times New Roman" w:cs="Times New Roman"/>
          <w:sz w:val="24"/>
          <w:szCs w:val="24"/>
        </w:rPr>
        <w:t>Патриотизм-умение хранить и продолжать традиции предков. И чтобы не исчезла связь поколений, дети должны быть участниками традиционными на Руси праздников: петь песни,  водить хороводы, играть в любимые народом игры.</w:t>
      </w:r>
      <w:r w:rsidR="0037142F">
        <w:rPr>
          <w:rFonts w:ascii="Times New Roman" w:hAnsi="Times New Roman" w:cs="Times New Roman"/>
          <w:sz w:val="24"/>
          <w:szCs w:val="24"/>
        </w:rPr>
        <w:t xml:space="preserve"> </w:t>
      </w:r>
      <w:r w:rsidRPr="0037142F">
        <w:rPr>
          <w:rFonts w:ascii="Times New Roman" w:hAnsi="Times New Roman" w:cs="Times New Roman"/>
          <w:sz w:val="24"/>
          <w:szCs w:val="24"/>
        </w:rPr>
        <w:t>И начинать всё это надо с дошкольного возраста, то есть с детского сада.</w:t>
      </w:r>
    </w:p>
    <w:p w:rsidR="00033D21" w:rsidRPr="0037142F" w:rsidRDefault="00033D21" w:rsidP="003714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42F">
        <w:rPr>
          <w:rFonts w:ascii="Times New Roman" w:hAnsi="Times New Roman" w:cs="Times New Roman"/>
          <w:sz w:val="24"/>
          <w:szCs w:val="24"/>
        </w:rPr>
        <w:t>Тема «Приобщение к традициям  народа, к устному народному творчеству</w:t>
      </w:r>
      <w:r w:rsidR="006F409C" w:rsidRPr="0037142F">
        <w:rPr>
          <w:rFonts w:ascii="Times New Roman" w:hAnsi="Times New Roman" w:cs="Times New Roman"/>
          <w:sz w:val="24"/>
          <w:szCs w:val="24"/>
        </w:rPr>
        <w:t>»</w:t>
      </w:r>
      <w:r w:rsidR="0037142F">
        <w:rPr>
          <w:rFonts w:ascii="Times New Roman" w:hAnsi="Times New Roman" w:cs="Times New Roman"/>
          <w:sz w:val="24"/>
          <w:szCs w:val="24"/>
        </w:rPr>
        <w:t xml:space="preserve"> </w:t>
      </w:r>
      <w:r w:rsidR="006F409C" w:rsidRPr="0037142F">
        <w:rPr>
          <w:rFonts w:ascii="Times New Roman" w:hAnsi="Times New Roman" w:cs="Times New Roman"/>
          <w:sz w:val="24"/>
          <w:szCs w:val="24"/>
        </w:rPr>
        <w:t>очень обширна, поэтому я расскажу о том, чем занимаюсь с детьми на музыкальных занятиях, то есть о фольклоре.</w:t>
      </w:r>
    </w:p>
    <w:p w:rsidR="006F409C" w:rsidRPr="0037142F" w:rsidRDefault="006F409C" w:rsidP="003714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42F">
        <w:rPr>
          <w:rFonts w:ascii="Times New Roman" w:hAnsi="Times New Roman" w:cs="Times New Roman"/>
          <w:sz w:val="24"/>
          <w:szCs w:val="24"/>
        </w:rPr>
        <w:t>Детский фольклор составляет обширную и глубоко оригинальную область традиционного народного творчества. Детский фольклор обозначают произведения устной народной словесности, предназначенные для детей и исполняемые взрослыми и детьми.</w:t>
      </w:r>
    </w:p>
    <w:p w:rsidR="006F409C" w:rsidRPr="0037142F" w:rsidRDefault="006F409C" w:rsidP="003714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42F">
        <w:rPr>
          <w:rFonts w:ascii="Times New Roman" w:hAnsi="Times New Roman" w:cs="Times New Roman"/>
          <w:sz w:val="24"/>
          <w:szCs w:val="24"/>
        </w:rPr>
        <w:t>Каждое моё занятие содержит элементы фольклора. Начинаем мы з</w:t>
      </w:r>
      <w:r w:rsidR="00937709" w:rsidRPr="0037142F">
        <w:rPr>
          <w:rFonts w:ascii="Times New Roman" w:hAnsi="Times New Roman" w:cs="Times New Roman"/>
          <w:sz w:val="24"/>
          <w:szCs w:val="24"/>
        </w:rPr>
        <w:t>анятие с прослушивания музыки. Одним из произведений</w:t>
      </w:r>
      <w:r w:rsidR="006F7DAF" w:rsidRPr="0037142F">
        <w:rPr>
          <w:rFonts w:ascii="Times New Roman" w:hAnsi="Times New Roman" w:cs="Times New Roman"/>
          <w:sz w:val="24"/>
          <w:szCs w:val="24"/>
        </w:rPr>
        <w:t>,</w:t>
      </w:r>
      <w:r w:rsidR="00937709" w:rsidRPr="0037142F">
        <w:rPr>
          <w:rFonts w:ascii="Times New Roman" w:hAnsi="Times New Roman" w:cs="Times New Roman"/>
          <w:sz w:val="24"/>
          <w:szCs w:val="24"/>
        </w:rPr>
        <w:t xml:space="preserve"> предложенных  для прослушивания</w:t>
      </w:r>
      <w:r w:rsidR="0037142F">
        <w:rPr>
          <w:rFonts w:ascii="Times New Roman" w:hAnsi="Times New Roman" w:cs="Times New Roman"/>
          <w:sz w:val="24"/>
          <w:szCs w:val="24"/>
        </w:rPr>
        <w:t>,</w:t>
      </w:r>
      <w:r w:rsidR="00937709" w:rsidRPr="0037142F">
        <w:rPr>
          <w:rFonts w:ascii="Times New Roman" w:hAnsi="Times New Roman" w:cs="Times New Roman"/>
          <w:sz w:val="24"/>
          <w:szCs w:val="24"/>
        </w:rPr>
        <w:t xml:space="preserve"> могут быть русские народные колыбельные.</w:t>
      </w:r>
      <w:r w:rsidR="006F7DAF" w:rsidRPr="0037142F">
        <w:rPr>
          <w:rFonts w:ascii="Times New Roman" w:hAnsi="Times New Roman" w:cs="Times New Roman"/>
          <w:sz w:val="24"/>
          <w:szCs w:val="24"/>
        </w:rPr>
        <w:t xml:space="preserve"> Колыбельные выбраны не случайно. По-моему мнению именно они несут в себе народную мудрость, красоту, именно они</w:t>
      </w:r>
      <w:r w:rsidR="0037142F">
        <w:rPr>
          <w:rFonts w:ascii="Times New Roman" w:hAnsi="Times New Roman" w:cs="Times New Roman"/>
          <w:sz w:val="24"/>
          <w:szCs w:val="24"/>
        </w:rPr>
        <w:t xml:space="preserve"> </w:t>
      </w:r>
      <w:r w:rsidR="006F7DAF" w:rsidRPr="0037142F">
        <w:rPr>
          <w:rFonts w:ascii="Times New Roman" w:hAnsi="Times New Roman" w:cs="Times New Roman"/>
          <w:sz w:val="24"/>
          <w:szCs w:val="24"/>
        </w:rPr>
        <w:t xml:space="preserve">- частица фольклора. Через колыбельную у ребёнка формируется потребность в художественном слове, музыке. Мелодия-это душа музыки. Колыбельные песни- первые мелодии, первые музыкальные впечатления ребёнка. Они делятся: </w:t>
      </w:r>
    </w:p>
    <w:p w:rsidR="006F409C" w:rsidRPr="0037142F" w:rsidRDefault="004B6ACB" w:rsidP="003714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142F">
        <w:rPr>
          <w:rFonts w:ascii="Times New Roman" w:hAnsi="Times New Roman" w:cs="Times New Roman"/>
          <w:sz w:val="24"/>
          <w:szCs w:val="24"/>
        </w:rPr>
        <w:t>По типу повествования.</w:t>
      </w:r>
    </w:p>
    <w:p w:rsidR="004B6ACB" w:rsidRPr="0037142F" w:rsidRDefault="004B6ACB" w:rsidP="003714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142F">
        <w:rPr>
          <w:rFonts w:ascii="Times New Roman" w:hAnsi="Times New Roman" w:cs="Times New Roman"/>
          <w:sz w:val="24"/>
          <w:szCs w:val="24"/>
        </w:rPr>
        <w:t>По типу содержания.</w:t>
      </w:r>
    </w:p>
    <w:p w:rsidR="004B6ACB" w:rsidRPr="0037142F" w:rsidRDefault="004B6ACB" w:rsidP="003714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142F">
        <w:rPr>
          <w:rFonts w:ascii="Times New Roman" w:hAnsi="Times New Roman" w:cs="Times New Roman"/>
          <w:sz w:val="24"/>
          <w:szCs w:val="24"/>
        </w:rPr>
        <w:t>Дети могут отличать колыбельную- сказку от колыбельной-рассказа.</w:t>
      </w:r>
    </w:p>
    <w:p w:rsidR="004B6ACB" w:rsidRPr="0037142F" w:rsidRDefault="004B6ACB" w:rsidP="0037142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142F">
        <w:rPr>
          <w:rFonts w:ascii="Times New Roman" w:hAnsi="Times New Roman" w:cs="Times New Roman"/>
          <w:sz w:val="24"/>
          <w:szCs w:val="24"/>
        </w:rPr>
        <w:t>Продолжая знако</w:t>
      </w:r>
      <w:r w:rsidR="0037142F">
        <w:rPr>
          <w:rFonts w:ascii="Times New Roman" w:hAnsi="Times New Roman" w:cs="Times New Roman"/>
          <w:sz w:val="24"/>
          <w:szCs w:val="24"/>
        </w:rPr>
        <w:t>мить детей с детским фольклором</w:t>
      </w:r>
      <w:r w:rsidRPr="0037142F">
        <w:rPr>
          <w:rFonts w:ascii="Times New Roman" w:hAnsi="Times New Roman" w:cs="Times New Roman"/>
          <w:sz w:val="24"/>
          <w:szCs w:val="24"/>
        </w:rPr>
        <w:t>,</w:t>
      </w:r>
      <w:r w:rsidR="0037142F">
        <w:rPr>
          <w:rFonts w:ascii="Times New Roman" w:hAnsi="Times New Roman" w:cs="Times New Roman"/>
          <w:sz w:val="24"/>
          <w:szCs w:val="24"/>
        </w:rPr>
        <w:t xml:space="preserve"> </w:t>
      </w:r>
      <w:r w:rsidRPr="0037142F">
        <w:rPr>
          <w:rFonts w:ascii="Times New Roman" w:hAnsi="Times New Roman" w:cs="Times New Roman"/>
          <w:sz w:val="24"/>
          <w:szCs w:val="24"/>
        </w:rPr>
        <w:t xml:space="preserve">следующим шагом является календарный фольклор. Это календарные песни, </w:t>
      </w:r>
      <w:proofErr w:type="spellStart"/>
      <w:r w:rsidRPr="0037142F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37142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7142F">
        <w:rPr>
          <w:rFonts w:ascii="Times New Roman" w:hAnsi="Times New Roman" w:cs="Times New Roman"/>
          <w:sz w:val="24"/>
          <w:szCs w:val="24"/>
        </w:rPr>
        <w:t>приговорки</w:t>
      </w:r>
      <w:proofErr w:type="gramEnd"/>
      <w:r w:rsidRPr="0037142F">
        <w:rPr>
          <w:rFonts w:ascii="Times New Roman" w:hAnsi="Times New Roman" w:cs="Times New Roman"/>
          <w:sz w:val="24"/>
          <w:szCs w:val="24"/>
        </w:rPr>
        <w:t xml:space="preserve">. На занятии календарный фольклор в основном используется, как </w:t>
      </w:r>
      <w:proofErr w:type="spellStart"/>
      <w:r w:rsidRPr="0037142F">
        <w:rPr>
          <w:rFonts w:ascii="Times New Roman" w:hAnsi="Times New Roman" w:cs="Times New Roman"/>
          <w:sz w:val="24"/>
          <w:szCs w:val="24"/>
        </w:rPr>
        <w:t>распевки</w:t>
      </w:r>
      <w:proofErr w:type="spellEnd"/>
      <w:r w:rsidRPr="0037142F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37142F">
        <w:rPr>
          <w:rFonts w:ascii="Times New Roman" w:hAnsi="Times New Roman" w:cs="Times New Roman"/>
          <w:sz w:val="24"/>
          <w:szCs w:val="24"/>
        </w:rPr>
        <w:t>Пропевая</w:t>
      </w:r>
      <w:proofErr w:type="spellEnd"/>
      <w:r w:rsidRPr="00371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42F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37142F">
        <w:rPr>
          <w:rFonts w:ascii="Times New Roman" w:hAnsi="Times New Roman" w:cs="Times New Roman"/>
          <w:sz w:val="24"/>
          <w:szCs w:val="24"/>
        </w:rPr>
        <w:t>, дети знакомятся с обращени</w:t>
      </w:r>
      <w:r w:rsidR="009006D8" w:rsidRPr="0037142F">
        <w:rPr>
          <w:rFonts w:ascii="Times New Roman" w:hAnsi="Times New Roman" w:cs="Times New Roman"/>
          <w:sz w:val="24"/>
          <w:szCs w:val="24"/>
        </w:rPr>
        <w:t>ем к различным явлениям природы (солнцу, дождю).</w:t>
      </w:r>
      <w:r w:rsidR="00303C9D" w:rsidRPr="0037142F">
        <w:rPr>
          <w:rFonts w:ascii="Times New Roman" w:hAnsi="Times New Roman" w:cs="Times New Roman"/>
          <w:sz w:val="24"/>
          <w:szCs w:val="24"/>
        </w:rPr>
        <w:t xml:space="preserve"> Здесь прослеживается взаимосвязь с отголосками древних традиций. Ведь знакомясь на музыкальном занятии с </w:t>
      </w:r>
      <w:proofErr w:type="gramStart"/>
      <w:r w:rsidR="00303C9D" w:rsidRPr="0037142F">
        <w:rPr>
          <w:rFonts w:ascii="Times New Roman" w:hAnsi="Times New Roman" w:cs="Times New Roman"/>
          <w:sz w:val="24"/>
          <w:szCs w:val="24"/>
        </w:rPr>
        <w:t>такими</w:t>
      </w:r>
      <w:proofErr w:type="gramEnd"/>
      <w:r w:rsidR="00303C9D" w:rsidRPr="00371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C9D" w:rsidRPr="0037142F">
        <w:rPr>
          <w:rFonts w:ascii="Times New Roman" w:hAnsi="Times New Roman" w:cs="Times New Roman"/>
          <w:sz w:val="24"/>
          <w:szCs w:val="24"/>
        </w:rPr>
        <w:t>закличками</w:t>
      </w:r>
      <w:proofErr w:type="spellEnd"/>
      <w:r w:rsidR="00303C9D" w:rsidRPr="0037142F">
        <w:rPr>
          <w:rFonts w:ascii="Times New Roman" w:hAnsi="Times New Roman" w:cs="Times New Roman"/>
          <w:sz w:val="24"/>
          <w:szCs w:val="24"/>
        </w:rPr>
        <w:t xml:space="preserve"> как «Солнышко-солнышко, выгляни </w:t>
      </w:r>
      <w:r w:rsidR="0037142F">
        <w:rPr>
          <w:rFonts w:ascii="Times New Roman" w:hAnsi="Times New Roman" w:cs="Times New Roman"/>
          <w:sz w:val="24"/>
          <w:szCs w:val="24"/>
        </w:rPr>
        <w:t>в окошко, там…» или «</w:t>
      </w:r>
      <w:proofErr w:type="spellStart"/>
      <w:r w:rsidR="0037142F">
        <w:rPr>
          <w:rFonts w:ascii="Times New Roman" w:hAnsi="Times New Roman" w:cs="Times New Roman"/>
          <w:sz w:val="24"/>
          <w:szCs w:val="24"/>
        </w:rPr>
        <w:t>Морозушко-</w:t>
      </w:r>
      <w:r w:rsidR="00303C9D" w:rsidRPr="0037142F">
        <w:rPr>
          <w:rFonts w:ascii="Times New Roman" w:hAnsi="Times New Roman" w:cs="Times New Roman"/>
          <w:sz w:val="24"/>
          <w:szCs w:val="24"/>
        </w:rPr>
        <w:t>мороз</w:t>
      </w:r>
      <w:proofErr w:type="spellEnd"/>
      <w:r w:rsidR="00303C9D" w:rsidRPr="0037142F">
        <w:rPr>
          <w:rFonts w:ascii="Times New Roman" w:hAnsi="Times New Roman" w:cs="Times New Roman"/>
          <w:sz w:val="24"/>
          <w:szCs w:val="24"/>
        </w:rPr>
        <w:t xml:space="preserve"> не тяни домой за нос… », дети начинают использовать  их в повседневной жизни.</w:t>
      </w:r>
    </w:p>
    <w:p w:rsidR="0041061D" w:rsidRPr="0037142F" w:rsidRDefault="00303C9D" w:rsidP="0037142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142F">
        <w:rPr>
          <w:rFonts w:ascii="Times New Roman" w:hAnsi="Times New Roman" w:cs="Times New Roman"/>
          <w:sz w:val="24"/>
          <w:szCs w:val="24"/>
        </w:rPr>
        <w:t xml:space="preserve">Близко к </w:t>
      </w:r>
      <w:proofErr w:type="spellStart"/>
      <w:r w:rsidRPr="0037142F">
        <w:rPr>
          <w:rFonts w:ascii="Times New Roman" w:hAnsi="Times New Roman" w:cs="Times New Roman"/>
          <w:sz w:val="24"/>
          <w:szCs w:val="24"/>
        </w:rPr>
        <w:t>закличкам</w:t>
      </w:r>
      <w:proofErr w:type="spellEnd"/>
      <w:r w:rsidRPr="0037142F">
        <w:rPr>
          <w:rFonts w:ascii="Times New Roman" w:hAnsi="Times New Roman" w:cs="Times New Roman"/>
          <w:sz w:val="24"/>
          <w:szCs w:val="24"/>
        </w:rPr>
        <w:t xml:space="preserve"> примыкает ещё один жанр календарного фольклора</w:t>
      </w:r>
      <w:r w:rsidR="0037142F">
        <w:rPr>
          <w:rFonts w:ascii="Times New Roman" w:hAnsi="Times New Roman" w:cs="Times New Roman"/>
          <w:sz w:val="24"/>
          <w:szCs w:val="24"/>
        </w:rPr>
        <w:t xml:space="preserve"> –</w:t>
      </w:r>
      <w:r w:rsidRPr="003714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142F">
        <w:rPr>
          <w:rFonts w:ascii="Times New Roman" w:hAnsi="Times New Roman" w:cs="Times New Roman"/>
          <w:sz w:val="24"/>
          <w:szCs w:val="24"/>
        </w:rPr>
        <w:t>приговорки</w:t>
      </w:r>
      <w:proofErr w:type="gramEnd"/>
      <w:r w:rsidR="0037142F">
        <w:rPr>
          <w:rFonts w:ascii="Times New Roman" w:hAnsi="Times New Roman" w:cs="Times New Roman"/>
          <w:sz w:val="24"/>
          <w:szCs w:val="24"/>
        </w:rPr>
        <w:t xml:space="preserve">. Это </w:t>
      </w:r>
      <w:r w:rsidRPr="0037142F">
        <w:rPr>
          <w:rFonts w:ascii="Times New Roman" w:hAnsi="Times New Roman" w:cs="Times New Roman"/>
          <w:sz w:val="24"/>
          <w:szCs w:val="24"/>
        </w:rPr>
        <w:t xml:space="preserve">обращение к птицам, животным, насекомым. Это такие известные нам </w:t>
      </w:r>
      <w:proofErr w:type="gramStart"/>
      <w:r w:rsidRPr="0037142F">
        <w:rPr>
          <w:rFonts w:ascii="Times New Roman" w:hAnsi="Times New Roman" w:cs="Times New Roman"/>
          <w:sz w:val="24"/>
          <w:szCs w:val="24"/>
        </w:rPr>
        <w:t>приговорки</w:t>
      </w:r>
      <w:proofErr w:type="gramEnd"/>
      <w:r w:rsidRPr="0037142F">
        <w:rPr>
          <w:rFonts w:ascii="Times New Roman" w:hAnsi="Times New Roman" w:cs="Times New Roman"/>
          <w:sz w:val="24"/>
          <w:szCs w:val="24"/>
        </w:rPr>
        <w:t>, как «</w:t>
      </w:r>
      <w:r w:rsidR="0041061D" w:rsidRPr="0037142F">
        <w:rPr>
          <w:rFonts w:ascii="Times New Roman" w:hAnsi="Times New Roman" w:cs="Times New Roman"/>
          <w:sz w:val="24"/>
          <w:szCs w:val="24"/>
        </w:rPr>
        <w:t>Божья коров</w:t>
      </w:r>
      <w:r w:rsidRPr="0037142F">
        <w:rPr>
          <w:rFonts w:ascii="Times New Roman" w:hAnsi="Times New Roman" w:cs="Times New Roman"/>
          <w:sz w:val="24"/>
          <w:szCs w:val="24"/>
        </w:rPr>
        <w:t>ка», «</w:t>
      </w:r>
      <w:r w:rsidR="0041061D" w:rsidRPr="0037142F">
        <w:rPr>
          <w:rFonts w:ascii="Times New Roman" w:hAnsi="Times New Roman" w:cs="Times New Roman"/>
          <w:sz w:val="24"/>
          <w:szCs w:val="24"/>
        </w:rPr>
        <w:t>Мышка- норушка</w:t>
      </w:r>
      <w:r w:rsidRPr="0037142F">
        <w:rPr>
          <w:rFonts w:ascii="Times New Roman" w:hAnsi="Times New Roman" w:cs="Times New Roman"/>
          <w:sz w:val="24"/>
          <w:szCs w:val="24"/>
        </w:rPr>
        <w:t>»</w:t>
      </w:r>
      <w:r w:rsidR="0041061D" w:rsidRPr="0037142F">
        <w:rPr>
          <w:rFonts w:ascii="Times New Roman" w:hAnsi="Times New Roman" w:cs="Times New Roman"/>
          <w:sz w:val="24"/>
          <w:szCs w:val="24"/>
        </w:rPr>
        <w:t>.</w:t>
      </w:r>
      <w:r w:rsidR="0037142F">
        <w:rPr>
          <w:rFonts w:ascii="Times New Roman" w:hAnsi="Times New Roman" w:cs="Times New Roman"/>
          <w:sz w:val="24"/>
          <w:szCs w:val="24"/>
        </w:rPr>
        <w:t xml:space="preserve"> </w:t>
      </w:r>
      <w:r w:rsidR="0041061D" w:rsidRPr="0037142F">
        <w:rPr>
          <w:rFonts w:ascii="Times New Roman" w:hAnsi="Times New Roman" w:cs="Times New Roman"/>
          <w:sz w:val="24"/>
          <w:szCs w:val="24"/>
        </w:rPr>
        <w:t>Это настолько перекликается</w:t>
      </w:r>
      <w:r w:rsidR="0037142F">
        <w:rPr>
          <w:rFonts w:ascii="Times New Roman" w:hAnsi="Times New Roman" w:cs="Times New Roman"/>
          <w:sz w:val="24"/>
          <w:szCs w:val="24"/>
        </w:rPr>
        <w:t xml:space="preserve"> </w:t>
      </w:r>
      <w:r w:rsidR="0041061D" w:rsidRPr="0037142F">
        <w:rPr>
          <w:rFonts w:ascii="Times New Roman" w:hAnsi="Times New Roman" w:cs="Times New Roman"/>
          <w:sz w:val="24"/>
          <w:szCs w:val="24"/>
        </w:rPr>
        <w:t>с повседневной жизнью</w:t>
      </w:r>
      <w:r w:rsidR="0037142F">
        <w:rPr>
          <w:rFonts w:ascii="Times New Roman" w:hAnsi="Times New Roman" w:cs="Times New Roman"/>
          <w:sz w:val="24"/>
          <w:szCs w:val="24"/>
        </w:rPr>
        <w:t xml:space="preserve"> </w:t>
      </w:r>
      <w:r w:rsidR="0041061D" w:rsidRPr="0037142F">
        <w:rPr>
          <w:rFonts w:ascii="Times New Roman" w:hAnsi="Times New Roman" w:cs="Times New Roman"/>
          <w:sz w:val="24"/>
          <w:szCs w:val="24"/>
        </w:rPr>
        <w:t>у детей, что они с удовольствием учат их и на занятиях и в быту.</w:t>
      </w:r>
    </w:p>
    <w:p w:rsidR="0074156F" w:rsidRPr="0037142F" w:rsidRDefault="0041061D" w:rsidP="0037142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142F">
        <w:rPr>
          <w:rFonts w:ascii="Times New Roman" w:hAnsi="Times New Roman" w:cs="Times New Roman"/>
          <w:sz w:val="24"/>
          <w:szCs w:val="24"/>
        </w:rPr>
        <w:t>Особо я хотела бы отмети</w:t>
      </w:r>
      <w:r w:rsidR="0037142F">
        <w:rPr>
          <w:rFonts w:ascii="Times New Roman" w:hAnsi="Times New Roman" w:cs="Times New Roman"/>
          <w:sz w:val="24"/>
          <w:szCs w:val="24"/>
        </w:rPr>
        <w:t>ть потешный фольклор, который  использую</w:t>
      </w:r>
      <w:r w:rsidRPr="0037142F">
        <w:rPr>
          <w:rFonts w:ascii="Times New Roman" w:hAnsi="Times New Roman" w:cs="Times New Roman"/>
          <w:sz w:val="24"/>
          <w:szCs w:val="24"/>
        </w:rPr>
        <w:t xml:space="preserve"> на музыкальном занятии</w:t>
      </w:r>
      <w:r w:rsidR="0037142F">
        <w:rPr>
          <w:rFonts w:ascii="Times New Roman" w:hAnsi="Times New Roman" w:cs="Times New Roman"/>
          <w:sz w:val="24"/>
          <w:szCs w:val="24"/>
        </w:rPr>
        <w:t xml:space="preserve"> </w:t>
      </w:r>
      <w:r w:rsidRPr="0037142F">
        <w:rPr>
          <w:rFonts w:ascii="Times New Roman" w:hAnsi="Times New Roman" w:cs="Times New Roman"/>
          <w:sz w:val="24"/>
          <w:szCs w:val="24"/>
        </w:rPr>
        <w:t>-</w:t>
      </w:r>
      <w:r w:rsidR="0037142F">
        <w:rPr>
          <w:rFonts w:ascii="Times New Roman" w:hAnsi="Times New Roman" w:cs="Times New Roman"/>
          <w:sz w:val="24"/>
          <w:szCs w:val="24"/>
        </w:rPr>
        <w:t xml:space="preserve"> </w:t>
      </w:r>
      <w:r w:rsidRPr="0037142F">
        <w:rPr>
          <w:rFonts w:ascii="Times New Roman" w:hAnsi="Times New Roman" w:cs="Times New Roman"/>
          <w:sz w:val="24"/>
          <w:szCs w:val="24"/>
        </w:rPr>
        <w:t>это прибаутки, небылицы, дразнилки. Без них не обходится  ни один русский праздник. Прибаутки, небылицы, дразнилки имеют самостоятельное значение и с играми не связаны. Назначение прибауто</w:t>
      </w:r>
      <w:proofErr w:type="gramStart"/>
      <w:r w:rsidRPr="0037142F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37142F">
        <w:rPr>
          <w:rFonts w:ascii="Times New Roman" w:hAnsi="Times New Roman" w:cs="Times New Roman"/>
          <w:sz w:val="24"/>
          <w:szCs w:val="24"/>
        </w:rPr>
        <w:t xml:space="preserve"> рассмешить, потешить, повеселить, с чем они успешно справляются. К числу прибауток относятся небылицы. Они основаны на неправдоподобности, поэтому детям очень нравятся. Воспитатели, участвующие на праздниках в роли бабушек</w:t>
      </w:r>
      <w:r w:rsidR="0037142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37142F">
        <w:rPr>
          <w:rFonts w:ascii="Times New Roman" w:hAnsi="Times New Roman" w:cs="Times New Roman"/>
          <w:sz w:val="24"/>
          <w:szCs w:val="24"/>
        </w:rPr>
        <w:t>веселушек</w:t>
      </w:r>
      <w:proofErr w:type="spellEnd"/>
      <w:r w:rsidR="003714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142F">
        <w:rPr>
          <w:rFonts w:ascii="Times New Roman" w:hAnsi="Times New Roman" w:cs="Times New Roman"/>
          <w:sz w:val="24"/>
          <w:szCs w:val="24"/>
        </w:rPr>
        <w:t>п</w:t>
      </w:r>
      <w:r w:rsidRPr="0037142F">
        <w:rPr>
          <w:rFonts w:ascii="Times New Roman" w:hAnsi="Times New Roman" w:cs="Times New Roman"/>
          <w:sz w:val="24"/>
          <w:szCs w:val="24"/>
        </w:rPr>
        <w:t>отешниц</w:t>
      </w:r>
      <w:proofErr w:type="spellEnd"/>
      <w:r w:rsidRPr="0037142F">
        <w:rPr>
          <w:rFonts w:ascii="Times New Roman" w:hAnsi="Times New Roman" w:cs="Times New Roman"/>
          <w:sz w:val="24"/>
          <w:szCs w:val="24"/>
        </w:rPr>
        <w:t xml:space="preserve">, </w:t>
      </w:r>
      <w:r w:rsidRPr="0037142F">
        <w:rPr>
          <w:rFonts w:ascii="Times New Roman" w:hAnsi="Times New Roman" w:cs="Times New Roman"/>
          <w:sz w:val="24"/>
          <w:szCs w:val="24"/>
        </w:rPr>
        <w:lastRenderedPageBreak/>
        <w:t xml:space="preserve">Даниловны и Гавриловны часто рассказывают детям о том, что свинья свила гнездо на дубе, медведь по небу летит и прочее. Детей это приводит в неописуемый восторг. А вот дразнилки сами дети поют с удовольствием. Для детей в потешном фольклоре очень важно то, что отсутствуют сложные сравнения и поэтому им легко разучивать такие сравнения, как «Нос сучком, голова пучком, сам с вершок, голова </w:t>
      </w:r>
      <w:r w:rsidR="0074156F" w:rsidRPr="0037142F">
        <w:rPr>
          <w:rFonts w:ascii="Times New Roman" w:hAnsi="Times New Roman" w:cs="Times New Roman"/>
          <w:sz w:val="24"/>
          <w:szCs w:val="24"/>
        </w:rPr>
        <w:t xml:space="preserve"> с горшок</w:t>
      </w:r>
      <w:r w:rsidRPr="0037142F">
        <w:rPr>
          <w:rFonts w:ascii="Times New Roman" w:hAnsi="Times New Roman" w:cs="Times New Roman"/>
          <w:sz w:val="24"/>
          <w:szCs w:val="24"/>
        </w:rPr>
        <w:t>»</w:t>
      </w:r>
      <w:r w:rsidR="0074156F" w:rsidRPr="0037142F">
        <w:rPr>
          <w:rFonts w:ascii="Times New Roman" w:hAnsi="Times New Roman" w:cs="Times New Roman"/>
          <w:sz w:val="24"/>
          <w:szCs w:val="24"/>
        </w:rPr>
        <w:t>.</w:t>
      </w:r>
    </w:p>
    <w:p w:rsidR="0037142F" w:rsidRPr="0037142F" w:rsidRDefault="0074156F" w:rsidP="0037142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142F">
        <w:rPr>
          <w:rFonts w:ascii="Times New Roman" w:hAnsi="Times New Roman" w:cs="Times New Roman"/>
          <w:sz w:val="24"/>
          <w:szCs w:val="24"/>
        </w:rPr>
        <w:t>Так же в детском творчестве огромное место занимает  игровой фольклор</w:t>
      </w:r>
      <w:r w:rsidR="00370DEC" w:rsidRPr="0037142F">
        <w:rPr>
          <w:rFonts w:ascii="Times New Roman" w:hAnsi="Times New Roman" w:cs="Times New Roman"/>
          <w:sz w:val="24"/>
          <w:szCs w:val="24"/>
        </w:rPr>
        <w:t>: это считалки, игры. Русские народные игры, в которые играют дети на музыкальных занятиях и на праздниках, включают в себя различные виды народного творчества</w:t>
      </w:r>
      <w:r w:rsidR="0037142F" w:rsidRPr="0037142F">
        <w:rPr>
          <w:rFonts w:ascii="Times New Roman" w:hAnsi="Times New Roman" w:cs="Times New Roman"/>
          <w:sz w:val="24"/>
          <w:szCs w:val="24"/>
        </w:rPr>
        <w:t>: музыку, диалоги, ритмизированную речь, движения. Большое значение в русских народных играх уделяется считалкам. Считалки очень интересны детям, и надо заметить часто ими же и придумываются. Детям всегда интересно, кто же будет ведущим.</w:t>
      </w:r>
    </w:p>
    <w:p w:rsidR="0041061D" w:rsidRPr="0037142F" w:rsidRDefault="0037142F" w:rsidP="00FF273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142F">
        <w:rPr>
          <w:rFonts w:ascii="Times New Roman" w:hAnsi="Times New Roman" w:cs="Times New Roman"/>
          <w:sz w:val="24"/>
          <w:szCs w:val="24"/>
        </w:rPr>
        <w:t>Обобщая всё вышесказанное, становится понятно, почему я выбрала эту тему. Ведь она интересна не только детям, но и взрослым.</w:t>
      </w:r>
      <w:r w:rsidR="0041061D" w:rsidRPr="003714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C9D" w:rsidRPr="0037142F" w:rsidRDefault="00303C9D" w:rsidP="0037142F">
      <w:pPr>
        <w:jc w:val="both"/>
        <w:rPr>
          <w:rFonts w:ascii="Times New Roman" w:hAnsi="Times New Roman" w:cs="Times New Roman"/>
          <w:sz w:val="24"/>
          <w:szCs w:val="24"/>
        </w:rPr>
      </w:pPr>
      <w:r w:rsidRPr="0037142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03C9D" w:rsidRPr="0037142F" w:rsidSect="0037142F">
      <w:pgSz w:w="11906" w:h="16838"/>
      <w:pgMar w:top="993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35B60"/>
    <w:multiLevelType w:val="hybridMultilevel"/>
    <w:tmpl w:val="745EB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D21"/>
    <w:rsid w:val="00033D21"/>
    <w:rsid w:val="000E7D1F"/>
    <w:rsid w:val="00131F8B"/>
    <w:rsid w:val="00303C9D"/>
    <w:rsid w:val="00370DEC"/>
    <w:rsid w:val="0037142F"/>
    <w:rsid w:val="0041061D"/>
    <w:rsid w:val="004B6ACB"/>
    <w:rsid w:val="005B26D8"/>
    <w:rsid w:val="006F409C"/>
    <w:rsid w:val="006F7DAF"/>
    <w:rsid w:val="0074156F"/>
    <w:rsid w:val="009006D8"/>
    <w:rsid w:val="00937709"/>
    <w:rsid w:val="00B60B77"/>
    <w:rsid w:val="00C879F6"/>
    <w:rsid w:val="00E85C7A"/>
    <w:rsid w:val="00FF2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4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CB205-738F-47CD-8ACE-4E7CA7CC6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</dc:creator>
  <cp:lastModifiedBy>Майя</cp:lastModifiedBy>
  <cp:revision>7</cp:revision>
  <dcterms:created xsi:type="dcterms:W3CDTF">2013-04-18T15:52:00Z</dcterms:created>
  <dcterms:modified xsi:type="dcterms:W3CDTF">2013-04-21T14:47:00Z</dcterms:modified>
</cp:coreProperties>
</file>