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6BB" w:rsidRDefault="003B26BB" w:rsidP="003B26B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6BB" w:rsidRPr="009111A6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</w:t>
      </w:r>
      <w:r w:rsidRPr="0091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Дошкольное Образовательное Учреждение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«Детский сад комбинированного вида №124» 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Заво</w:t>
      </w:r>
      <w:r w:rsidRPr="009111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дского района г. Саратова.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ПАТРИОТИЧЕСКИЙ ПРОЕКТ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МИНИ-МУЗЕЙ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«ЭСТАФЕТА ПАМЯТИ»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 старших и </w:t>
      </w:r>
    </w:p>
    <w:p w:rsidR="003B26BB" w:rsidRDefault="003B26BB" w:rsidP="003B26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подготовительной к школе группы.</w:t>
      </w:r>
    </w:p>
    <w:p w:rsidR="003B26BB" w:rsidRDefault="003B26BB" w:rsidP="003B26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</w:t>
      </w:r>
    </w:p>
    <w:p w:rsidR="003B26BB" w:rsidRDefault="003B26BB" w:rsidP="003B26B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Алексеева И.П. – </w:t>
      </w:r>
      <w:r w:rsidRPr="0033439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первой квалификационной категории</w:t>
      </w:r>
    </w:p>
    <w:p w:rsidR="003B26BB" w:rsidRDefault="003B26BB" w:rsidP="003B26BB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6BB" w:rsidRPr="009111A6" w:rsidRDefault="003B26BB" w:rsidP="003B26BB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34398">
        <w:rPr>
          <w:rFonts w:ascii="Times New Roman" w:hAnsi="Times New Roman" w:cs="Times New Roman"/>
          <w:sz w:val="28"/>
          <w:szCs w:val="28"/>
        </w:rPr>
        <w:t xml:space="preserve">. Саратов </w:t>
      </w:r>
      <w:r>
        <w:rPr>
          <w:rFonts w:ascii="Times New Roman" w:hAnsi="Times New Roman" w:cs="Times New Roman"/>
          <w:sz w:val="28"/>
          <w:szCs w:val="28"/>
        </w:rPr>
        <w:t xml:space="preserve"> 2010г.</w:t>
      </w: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Проект: </w:t>
      </w:r>
      <w:r>
        <w:rPr>
          <w:rFonts w:ascii="Times New Roman" w:hAnsi="Times New Roman" w:cs="Times New Roman"/>
          <w:sz w:val="28"/>
          <w:szCs w:val="28"/>
        </w:rPr>
        <w:t>средней продолжительности, групповой, творчески-поисковый.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398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3B26BB" w:rsidRDefault="003B26BB" w:rsidP="003B26B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Историческая сложность так, что любовь к Родине, патриотизм во все времена в Российском государстве были чертой национального характера. Но </w:t>
      </w:r>
      <w:r>
        <w:rPr>
          <w:rFonts w:ascii="Times New Roman" w:hAnsi="Times New Roman" w:cs="Times New Roman"/>
          <w:sz w:val="28"/>
          <w:szCs w:val="28"/>
        </w:rPr>
        <w:lastRenderedPageBreak/>
        <w:t>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3B26BB" w:rsidRDefault="003B26BB" w:rsidP="003B26B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3B26BB" w:rsidRDefault="003B26BB" w:rsidP="003B26B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Патриотизм –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3B26BB" w:rsidRDefault="003B26BB" w:rsidP="003B26B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наиболее эффективных методов патриотического воспитания – проектная деятельность, позволяющая создать естественную ситуацию общения и практического взаимодействия детей и взрослых. Реализация проекта «Эстафета памяти» позволила задействовать различные виды детской деятельности. Проект подразумевал единение детей и взрослых, поэтому полноправными участниками стали и родители.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воспитание чувства патриотизма у детей старшего дошкольного возраста.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представление о значении нашего народа в Великой Отечественной войне;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историческими фактами военных лет;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работу по патриотическому воспитанию дошкольников;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представления полной картины войны в истории страны всего человечества;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гражданскую позицию, чувство любви к Родине;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будущих защитников Отечества;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и развивать словарный запас детей, познакомить с произведениями художественной литературы и музыки военных лет; - проводить работу с родителями, привлекая их к патриотическому воспитанию в семье;</w:t>
      </w:r>
    </w:p>
    <w:p w:rsidR="003B26BB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обмен опытом по этой проблеме;</w:t>
      </w:r>
    </w:p>
    <w:p w:rsidR="003B26BB" w:rsidRPr="003663D2" w:rsidRDefault="003B26BB" w:rsidP="003B26B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все виды пропаганды и наглядной агитации по данной теме;</w:t>
      </w:r>
    </w:p>
    <w:p w:rsidR="003B26BB" w:rsidRDefault="003B26BB" w:rsidP="003B26BB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Ресурсное обеспечение:</w:t>
      </w:r>
    </w:p>
    <w:p w:rsidR="003B26BB" w:rsidRDefault="003B26BB" w:rsidP="003B26B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в мини-музее;</w:t>
      </w:r>
    </w:p>
    <w:p w:rsidR="003B26BB" w:rsidRDefault="003B26BB" w:rsidP="003B26B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книги, журналы, открытки;</w:t>
      </w:r>
    </w:p>
    <w:p w:rsidR="003B26BB" w:rsidRDefault="003B26BB" w:rsidP="003B26B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художественные произведения и материалы.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3B26BB" w:rsidRDefault="003B26BB" w:rsidP="003B26BB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воспитатели;</w:t>
      </w:r>
    </w:p>
    <w:p w:rsidR="003B26BB" w:rsidRDefault="003B26BB" w:rsidP="003B26BB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старших и подготовительных групп;</w:t>
      </w:r>
    </w:p>
    <w:p w:rsidR="003B26BB" w:rsidRDefault="003B26BB" w:rsidP="003B26BB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3B26BB" w:rsidRDefault="003B26BB" w:rsidP="003B26B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B26BB" w:rsidRDefault="003B26BB" w:rsidP="003B26B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представления о значении победы нашего народа в Великой Отечественной войне;</w:t>
      </w:r>
    </w:p>
    <w:p w:rsidR="003B26BB" w:rsidRDefault="003B26BB" w:rsidP="003B26BB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справочника «По страницам памяти».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реализации проекта: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работу, предшествующую созданию проекта можно разделить на несколько этапов:</w:t>
      </w:r>
    </w:p>
    <w:p w:rsidR="003B26BB" w:rsidRDefault="003B26BB" w:rsidP="003B26B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семейного воспитания по данному вопросу (индивидуальные беседы и анкетирование родителей).</w:t>
      </w:r>
    </w:p>
    <w:p w:rsidR="003B26BB" w:rsidRDefault="003B26BB" w:rsidP="003B26B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Уточнение представлений детей о Великой Отечественной войне.</w:t>
      </w:r>
    </w:p>
    <w:p w:rsidR="003B26BB" w:rsidRPr="003663D2" w:rsidRDefault="003B26BB" w:rsidP="003B26BB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литературных источников по вопросам ознакомления детей с ВОВ.</w:t>
      </w:r>
    </w:p>
    <w:p w:rsidR="003B26BB" w:rsidRDefault="003B26BB" w:rsidP="003B26BB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Проект реализуется по двум направлениям:</w:t>
      </w:r>
    </w:p>
    <w:p w:rsidR="003B26BB" w:rsidRDefault="003B26BB" w:rsidP="003B26BB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деятельность с детьми.</w:t>
      </w:r>
    </w:p>
    <w:p w:rsidR="003B26BB" w:rsidRDefault="003B26BB" w:rsidP="003B26BB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2DB">
        <w:rPr>
          <w:rFonts w:ascii="Times New Roman" w:hAnsi="Times New Roman" w:cs="Times New Roman"/>
          <w:sz w:val="28"/>
          <w:szCs w:val="28"/>
        </w:rPr>
        <w:t xml:space="preserve">Изучение экспонатов, </w:t>
      </w:r>
      <w:r>
        <w:rPr>
          <w:rFonts w:ascii="Times New Roman" w:hAnsi="Times New Roman" w:cs="Times New Roman"/>
          <w:sz w:val="28"/>
          <w:szCs w:val="28"/>
        </w:rPr>
        <w:t>принесенных детьми для музея. Беседа по содержанию.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занятий по познавательному блоку: «Никто не забыт и ничто не забыто», «Города-герои», «Подвиги в тылу».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художественной литературе «Поэтические строки о войне».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изобразительной деятельности «Поздравительная открытка к празднику 9 Мая».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художественному труду «Гвоздики для ветеранов».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рассказов и стихов о войне: 22 июня 1941 года (С. Щипачев), «прощание» (З. Александрова), «И снова писем нет из дома», «Скольким детям возвратили детство»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Р.Рублев</w:t>
      </w:r>
      <w:proofErr w:type="spellEnd"/>
      <w:r>
        <w:rPr>
          <w:rFonts w:ascii="Times New Roman" w:hAnsi="Times New Roman" w:cs="Times New Roman"/>
          <w:sz w:val="28"/>
          <w:szCs w:val="28"/>
        </w:rPr>
        <w:t>), «Навек запомни» (М. Исаковский), «Братские могилы»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В.Высоцкий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и разучивание музыкальных произведений, песен: «Священная война», «Соловьи», «Вечный огонь», «Бравые солдаты», «Наследники победы», «День Победы».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игры: «Разведчики», «Военный госпиталь».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рисунков-плакатов «Войне мы скажем: "Нет!"».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альбома «Военная техника», плакатов, открыток, иллюстраций.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поздравительного текста для открытки.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Подготовка встречи с ветеранами войны (разучивание стихов, песен, инсценировки).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экспозиции на военную тематику.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мини-музея в группе.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справочника «По страницам памяти».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в Парк Победы.</w:t>
      </w:r>
    </w:p>
    <w:p w:rsidR="003B26BB" w:rsidRDefault="003B26BB" w:rsidP="003B26BB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справочника «По страницам памяти»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 с родителями: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сборе экспонатов для мини-музея.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с целью ознакомления с семейным опытом патриотического воспитания детей.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фильмов о войне вместе с детьми.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книжной выставке произведений о войне.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тематическом вечере «Герои нашей семьи».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развлечения, игры-соревнования на военную тематику.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выставке совместных рисунков о войне.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проведении встречи с ветеранами Великой Отечественной войны.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с детьми в Парк Победы, возложение цветов к Вечному огню.</w:t>
      </w:r>
    </w:p>
    <w:p w:rsidR="003B26BB" w:rsidRDefault="003B26BB" w:rsidP="003B26BB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оформлении мини-музея в группе.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презентации проекта: </w:t>
      </w:r>
      <w:r>
        <w:rPr>
          <w:rFonts w:ascii="Times New Roman" w:hAnsi="Times New Roman" w:cs="Times New Roman"/>
          <w:sz w:val="28"/>
          <w:szCs w:val="28"/>
        </w:rPr>
        <w:t>вечер встречи «Мы не забудем страшной той войны».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663">
        <w:rPr>
          <w:rFonts w:ascii="Times New Roman" w:hAnsi="Times New Roman" w:cs="Times New Roman"/>
          <w:sz w:val="28"/>
          <w:szCs w:val="28"/>
        </w:rPr>
        <w:t>- сформированы представления о значении победы нашего народа в Великой Отечественной войне;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 справочник «По страницам памяти»</w:t>
      </w: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вечер встречи «Мы не забудем страшной той войны»</w:t>
      </w:r>
    </w:p>
    <w:p w:rsidR="003B26BB" w:rsidRPr="00285663" w:rsidRDefault="003B26BB" w:rsidP="003B26B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ПЕДАГОГИЧЕСКОГО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ПРОЕКА.</w:t>
      </w: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3670"/>
        <w:gridCol w:w="3260"/>
      </w:tblGrid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программы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Тематическое поле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жизнью родных и близких в годы войны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проекта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«Эстафета памяти»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Тип проекта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Информационно-практико-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ориентировынный</w:t>
            </w:r>
            <w:proofErr w:type="spellEnd"/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мини-музея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причины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Недостаток знаний о событиях 1941 – 1945г.г. Незнание правил создания мини-музея.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 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чувства патриотизма у детей старшего дошкольного возраста.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представления о значении победы нашего народа в Великой Отечественной войне;</w:t>
            </w:r>
          </w:p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справочника «По страницам памяти»</w:t>
            </w:r>
          </w:p>
        </w:tc>
      </w:tr>
      <w:tr w:rsidR="003B26BB" w:rsidTr="00EA7380">
        <w:tc>
          <w:tcPr>
            <w:tcW w:w="2392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Задачи </w:t>
            </w:r>
          </w:p>
        </w:tc>
        <w:tc>
          <w:tcPr>
            <w:tcW w:w="6930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и расширение знаний о событиях Великой Отечественной войны. Правильное оформление экспозиции и проведение экскурсии.</w:t>
            </w:r>
          </w:p>
        </w:tc>
      </w:tr>
      <w:tr w:rsidR="003B26BB" w:rsidTr="00EA7380">
        <w:tc>
          <w:tcPr>
            <w:tcW w:w="2392" w:type="dxa"/>
            <w:vMerge w:val="restart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Мероприятия </w:t>
            </w:r>
          </w:p>
        </w:tc>
        <w:tc>
          <w:tcPr>
            <w:tcW w:w="3670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работы с детьми </w:t>
            </w:r>
          </w:p>
        </w:tc>
        <w:tc>
          <w:tcPr>
            <w:tcW w:w="3260" w:type="dxa"/>
          </w:tcPr>
          <w:p w:rsidR="003B26BB" w:rsidRPr="008816FD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работы с родителями.</w:t>
            </w:r>
          </w:p>
        </w:tc>
      </w:tr>
      <w:tr w:rsidR="003B26BB" w:rsidTr="00EA7380">
        <w:tc>
          <w:tcPr>
            <w:tcW w:w="2392" w:type="dxa"/>
            <w:vMerge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0" w:type="dxa"/>
          </w:tcPr>
          <w:p w:rsidR="003B26BB" w:rsidRDefault="003B26BB" w:rsidP="00EA73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экспонатов, принесенных детьми для музея. Беседа по содержанию.</w:t>
            </w:r>
          </w:p>
          <w:p w:rsidR="003B26BB" w:rsidRDefault="003B26BB" w:rsidP="00EA73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занятий по познавательному блоку: «Никто не забыт и ничто не забыто», «Города-герои», «Подвиги в тылу».</w:t>
            </w:r>
          </w:p>
          <w:p w:rsidR="003B26BB" w:rsidRDefault="003B26BB" w:rsidP="00EA7380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художественной литературе «Поэтические строки о войне».</w:t>
            </w:r>
          </w:p>
          <w:p w:rsidR="003B26BB" w:rsidRPr="0029639B" w:rsidRDefault="003B26BB" w:rsidP="00EA738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B26BB" w:rsidRDefault="003B26BB" w:rsidP="00EA73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сборе экспонатов для мини-музея.</w:t>
            </w:r>
          </w:p>
          <w:p w:rsidR="003B26BB" w:rsidRDefault="003B26BB" w:rsidP="00EA7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с целью ознакомления с семейным опытом патриотического воспитания детей.</w:t>
            </w:r>
          </w:p>
          <w:p w:rsidR="003B26BB" w:rsidRPr="0029639B" w:rsidRDefault="003B26BB" w:rsidP="00EA73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 о войне вместе с детьми.</w:t>
            </w:r>
          </w:p>
          <w:p w:rsidR="003B26BB" w:rsidRDefault="003B26BB" w:rsidP="00EA73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Pr="0029639B" w:rsidRDefault="003B26BB" w:rsidP="00EA73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Pr="0029639B" w:rsidRDefault="003B26BB" w:rsidP="00EA738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B26BB" w:rsidTr="00EA7380">
        <w:tc>
          <w:tcPr>
            <w:tcW w:w="3190" w:type="dxa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изобразительной деятельности «Поздравительная открытка к празднику 9 мая».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по художественному труду «Гвоздики для ветеранов».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 и стихов о войне: «22 июня 1941 года» (С. Щипачев), «Прощание» (З. Александрова), «И снова писем нет из дома», «Скольким детям возвратили детство» (Р. Рублев), «Навек запомним» (М. Исаковский), «Братские могилы» (В. Высоцкий). 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и разучивание музыкальных произведений, песен: «Священная война»,  «Соловьи», «Вечный огонь», «Бравые солдаты», «Наследники Победы», «День Победы».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Сюжетно-ролевые игры: «Разведчики»,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«Военный госпиталь».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– плакатов «Войне мы скажем: "Нет!"».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альбома: «Военная техника», плакатов, открыток, иллюстраций.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 поздравительного текста для открытки.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встречи с ветеранами войны (разучивание стихов, песен, инсценировки).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экспозиции на военную тематику.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мини-музея в группе.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справочника «По страницам памяти».</w:t>
            </w:r>
          </w:p>
          <w:p w:rsidR="003B26B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Поездка в Парк Победы.</w:t>
            </w:r>
          </w:p>
          <w:p w:rsidR="003B26BB" w:rsidRPr="0029639B" w:rsidRDefault="003B26BB" w:rsidP="00EA7380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 справочника «По страницам памяти».</w:t>
            </w:r>
          </w:p>
        </w:tc>
        <w:tc>
          <w:tcPr>
            <w:tcW w:w="3191" w:type="dxa"/>
          </w:tcPr>
          <w:p w:rsidR="003B26BB" w:rsidRDefault="003B26BB" w:rsidP="00EA73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привлечение родителей к книжной выставке произведений о войне.</w:t>
            </w:r>
          </w:p>
          <w:p w:rsidR="003B26BB" w:rsidRDefault="003B26BB" w:rsidP="00EA738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 участие в тематическом вечере «Герои нашей семьи».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6 совместные развлечения, игры-соревнования на военную тематику. 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7 Участие в выставке совместных рисунков о войне.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8  Помощь в проведении встречи с ветеранами Великой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Отечественной войны.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9 Поездка с детьми в Парк Победы, возложение цветов к Вечному огню.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6BB" w:rsidRPr="005F34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 Участие в оформлении мини-музея в группе.</w:t>
            </w:r>
          </w:p>
        </w:tc>
      </w:tr>
      <w:tr w:rsidR="003B26BB" w:rsidTr="00EA7380">
        <w:tc>
          <w:tcPr>
            <w:tcW w:w="3190" w:type="dxa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Результат </w:t>
            </w:r>
          </w:p>
          <w:p w:rsidR="003B26BB" w:rsidRPr="00621F58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381" w:type="dxa"/>
            <w:gridSpan w:val="2"/>
          </w:tcPr>
          <w:p w:rsidR="003B26BB" w:rsidRDefault="003B26BB" w:rsidP="00EA73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справочника «По страницам памяти».</w:t>
            </w:r>
          </w:p>
        </w:tc>
      </w:tr>
      <w:tr w:rsidR="003B26BB" w:rsidTr="00EA7380">
        <w:tc>
          <w:tcPr>
            <w:tcW w:w="3190" w:type="dxa"/>
          </w:tcPr>
          <w:p w:rsidR="003B26BB" w:rsidRPr="00621F58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6381" w:type="dxa"/>
            <w:gridSpan w:val="2"/>
          </w:tcPr>
          <w:p w:rsidR="003B26BB" w:rsidRDefault="003B26BB" w:rsidP="00EA738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Справочник: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содержательный;</w:t>
            </w:r>
          </w:p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познавательный;</w:t>
            </w:r>
          </w:p>
          <w:p w:rsidR="003B26BB" w:rsidRPr="00621F58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эстетически оформленный</w:t>
            </w:r>
          </w:p>
        </w:tc>
      </w:tr>
      <w:tr w:rsidR="003B26BB" w:rsidTr="00EA7380">
        <w:tc>
          <w:tcPr>
            <w:tcW w:w="3190" w:type="dxa"/>
          </w:tcPr>
          <w:p w:rsidR="003B26BB" w:rsidRPr="00621F58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Анализ ресурсов</w:t>
            </w:r>
          </w:p>
        </w:tc>
        <w:tc>
          <w:tcPr>
            <w:tcW w:w="6381" w:type="dxa"/>
            <w:gridSpan w:val="2"/>
          </w:tcPr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Экспонаты в мини-музее, книги, журналы, открытки, художественные произведения и материалы.</w:t>
            </w:r>
          </w:p>
        </w:tc>
      </w:tr>
      <w:tr w:rsidR="003B26BB" w:rsidTr="00EA7380">
        <w:tc>
          <w:tcPr>
            <w:tcW w:w="3190" w:type="dxa"/>
          </w:tcPr>
          <w:p w:rsidR="003B26BB" w:rsidRPr="00621F58" w:rsidRDefault="003B26BB" w:rsidP="00EA73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 презентации</w:t>
            </w:r>
          </w:p>
        </w:tc>
        <w:tc>
          <w:tcPr>
            <w:tcW w:w="6381" w:type="dxa"/>
            <w:gridSpan w:val="2"/>
          </w:tcPr>
          <w:p w:rsidR="003B26BB" w:rsidRDefault="003B26BB" w:rsidP="00EA73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встречи «Мы не забудем страшной той войны».</w:t>
            </w:r>
          </w:p>
        </w:tc>
      </w:tr>
    </w:tbl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1FE74" wp14:editId="0F5B5F71">
            <wp:extent cx="2336800" cy="17526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74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9277A" wp14:editId="401C3A5A">
            <wp:extent cx="2336800" cy="1752600"/>
            <wp:effectExtent l="19050" t="0" r="635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BB" w:rsidRDefault="003B26BB" w:rsidP="003B2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4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77008" wp14:editId="50919482">
            <wp:extent cx="2124075" cy="3048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11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B2281" wp14:editId="6C67A28D">
            <wp:extent cx="5940425" cy="8414385"/>
            <wp:effectExtent l="19050" t="0" r="3175" b="0"/>
            <wp:docPr id="6" name="Рисунок 3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BB" w:rsidRDefault="003B26BB" w:rsidP="003B26B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908" w:rsidRDefault="00532908">
      <w:bookmarkStart w:id="0" w:name="_GoBack"/>
      <w:bookmarkEnd w:id="0"/>
    </w:p>
    <w:sectPr w:rsidR="00532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??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Batang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Times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E097C"/>
    <w:multiLevelType w:val="hybridMultilevel"/>
    <w:tmpl w:val="5E52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603AD"/>
    <w:multiLevelType w:val="hybridMultilevel"/>
    <w:tmpl w:val="7D409C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C3001"/>
    <w:multiLevelType w:val="hybridMultilevel"/>
    <w:tmpl w:val="C43851F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EB6C7E"/>
    <w:multiLevelType w:val="hybridMultilevel"/>
    <w:tmpl w:val="CA746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3243C"/>
    <w:multiLevelType w:val="hybridMultilevel"/>
    <w:tmpl w:val="863A0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F1F66"/>
    <w:multiLevelType w:val="hybridMultilevel"/>
    <w:tmpl w:val="31666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0078B"/>
    <w:multiLevelType w:val="hybridMultilevel"/>
    <w:tmpl w:val="29364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B0524"/>
    <w:multiLevelType w:val="hybridMultilevel"/>
    <w:tmpl w:val="AD00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ED2EBA"/>
    <w:multiLevelType w:val="multilevel"/>
    <w:tmpl w:val="0B1A2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74F10127"/>
    <w:multiLevelType w:val="hybridMultilevel"/>
    <w:tmpl w:val="D4FAF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6BB"/>
    <w:rsid w:val="003B26BB"/>
    <w:rsid w:val="0053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6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26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6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26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2012-10-30T20:13:00Z</dcterms:created>
  <dcterms:modified xsi:type="dcterms:W3CDTF">2012-10-30T20:13:00Z</dcterms:modified>
</cp:coreProperties>
</file>