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A5" w:rsidRPr="0071450E" w:rsidRDefault="00E415A5" w:rsidP="00E415A5">
      <w:pPr>
        <w:spacing w:before="100" w:beforeAutospacing="1" w:after="100" w:afterAutospacing="1" w:line="240" w:lineRule="auto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71450E">
        <w:rPr>
          <w:rStyle w:val="c0"/>
          <w:rFonts w:ascii="Times New Roman" w:hAnsi="Times New Roman" w:cs="Times New Roman"/>
          <w:b/>
          <w:sz w:val="28"/>
          <w:szCs w:val="28"/>
        </w:rPr>
        <w:t>Предметно-развивающая  среда по ФГТ в средней группе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</w:p>
    <w:p w:rsidR="00E415A5" w:rsidRPr="0071450E" w:rsidRDefault="00E415A5" w:rsidP="00E415A5">
      <w:pPr>
        <w:spacing w:before="100" w:beforeAutospacing="1" w:after="100" w:afterAutospacing="1"/>
        <w:rPr>
          <w:rStyle w:val="c0"/>
          <w:sz w:val="28"/>
          <w:szCs w:val="28"/>
        </w:rPr>
      </w:pPr>
      <w:r w:rsidRPr="0071450E">
        <w:rPr>
          <w:rStyle w:val="c0"/>
          <w:rFonts w:ascii="Times New Roman" w:hAnsi="Times New Roman" w:cs="Times New Roman"/>
          <w:sz w:val="28"/>
          <w:szCs w:val="28"/>
        </w:rPr>
        <w:t xml:space="preserve">      Современный детский сад – это место, где ребенок накапливает опыт широкого эмоционально- практического взаимодействия </w:t>
      </w:r>
      <w:proofErr w:type="gramStart"/>
      <w:r w:rsidRPr="0071450E">
        <w:rPr>
          <w:rStyle w:val="c0"/>
          <w:rFonts w:ascii="Times New Roman" w:hAnsi="Times New Roman" w:cs="Times New Roman"/>
          <w:sz w:val="28"/>
          <w:szCs w:val="28"/>
        </w:rPr>
        <w:t>со</w:t>
      </w:r>
      <w:proofErr w:type="gramEnd"/>
      <w:r w:rsidRPr="0071450E">
        <w:rPr>
          <w:rStyle w:val="c0"/>
          <w:rFonts w:ascii="Times New Roman" w:hAnsi="Times New Roman" w:cs="Times New Roman"/>
          <w:sz w:val="28"/>
          <w:szCs w:val="28"/>
        </w:rPr>
        <w:t xml:space="preserve"> взрослыми и сверстниками в наиболее значимых для его развития сферах жизни. Развивающая среда группы является источником становления субъективного опыта ребенка. Каждый компонент предметно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71450E">
        <w:rPr>
          <w:rStyle w:val="c0"/>
          <w:rFonts w:ascii="Times New Roman" w:hAnsi="Times New Roman" w:cs="Times New Roman"/>
          <w:sz w:val="28"/>
          <w:szCs w:val="28"/>
        </w:rPr>
        <w:t xml:space="preserve">- развивающей среды способствует формированию у ребенка опыта освоения средств и способов познания и взаимодействия с окружающим миром, опыта возникновения мотивов новых видов деятельности, опыта общения </w:t>
      </w:r>
      <w:proofErr w:type="gramStart"/>
      <w:r w:rsidRPr="0071450E">
        <w:rPr>
          <w:rStyle w:val="c0"/>
          <w:rFonts w:ascii="Times New Roman" w:hAnsi="Times New Roman" w:cs="Times New Roman"/>
          <w:sz w:val="28"/>
          <w:szCs w:val="28"/>
        </w:rPr>
        <w:t>со</w:t>
      </w:r>
      <w:proofErr w:type="gramEnd"/>
      <w:r w:rsidRPr="0071450E">
        <w:rPr>
          <w:rStyle w:val="c0"/>
          <w:rFonts w:ascii="Times New Roman" w:hAnsi="Times New Roman" w:cs="Times New Roman"/>
          <w:sz w:val="28"/>
          <w:szCs w:val="28"/>
        </w:rPr>
        <w:t xml:space="preserve"> взрослыми и сверстниками.   В соответствии с ФГТ содержание дошкольной ступени предусматривает одну из форм вариативно - личностно-ориентированного взаимодействия педагога с детьми. Одним из необходимых его условий становится создание развивающего пространства в групповом помещении</w:t>
      </w:r>
      <w:r w:rsidRPr="0071450E">
        <w:rPr>
          <w:rStyle w:val="c0"/>
          <w:sz w:val="28"/>
          <w:szCs w:val="28"/>
        </w:rPr>
        <w:t>.</w:t>
      </w:r>
    </w:p>
    <w:p w:rsidR="00E415A5" w:rsidRPr="0071450E" w:rsidRDefault="00E415A5" w:rsidP="00E415A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1450E">
        <w:rPr>
          <w:rStyle w:val="c0"/>
          <w:sz w:val="28"/>
          <w:szCs w:val="28"/>
        </w:rPr>
        <w:t xml:space="preserve">     </w:t>
      </w:r>
      <w:r w:rsidRPr="0071450E">
        <w:rPr>
          <w:rFonts w:ascii="Times New Roman" w:eastAsia="Times New Roman" w:hAnsi="Times New Roman" w:cs="Times New Roman"/>
          <w:sz w:val="28"/>
          <w:szCs w:val="28"/>
        </w:rPr>
        <w:t>  Инновационные процессы на современном этапе развития общества затрагивают в первую очередь систему дошкольного образования как начальную ступень в формирования личности. Внимание педагогов дошкольного образования акцентируется на развитии творческих и интеллектуальных способностей детей. На смену традиционным методам приходят активные методы обучения и воспитания, направленные на активизацию познавательного развития</w:t>
      </w:r>
      <w:proofErr w:type="gramStart"/>
      <w:r w:rsidRPr="0071450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415A5" w:rsidRPr="0071450E" w:rsidRDefault="00E415A5" w:rsidP="00E415A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1450E">
        <w:rPr>
          <w:rFonts w:ascii="Times New Roman" w:eastAsia="Times New Roman" w:hAnsi="Times New Roman" w:cs="Times New Roman"/>
          <w:sz w:val="28"/>
          <w:szCs w:val="28"/>
        </w:rPr>
        <w:t xml:space="preserve">   Важным средством решения образовательных задач и создания психологического комфорта у дошкольников является создание предметно-развивающего пространства дошкольного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71450E">
        <w:rPr>
          <w:rFonts w:ascii="Times New Roman" w:eastAsia="Times New Roman" w:hAnsi="Times New Roman" w:cs="Times New Roman"/>
          <w:sz w:val="28"/>
          <w:szCs w:val="28"/>
        </w:rPr>
        <w:t>.  Предметно-развивающее пространство – это использование оборудования и другого оснащения в соответствии с целями психологического благополучия ребёнка и его развития.</w:t>
      </w:r>
    </w:p>
    <w:p w:rsidR="00E415A5" w:rsidRPr="0071450E" w:rsidRDefault="00E415A5" w:rsidP="00E415A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1450E">
        <w:rPr>
          <w:rFonts w:ascii="Times New Roman" w:eastAsia="Times New Roman" w:hAnsi="Times New Roman" w:cs="Times New Roman"/>
          <w:sz w:val="28"/>
          <w:szCs w:val="28"/>
        </w:rPr>
        <w:t xml:space="preserve">       Важным компонентом предметно-развивающей  среды является не только помощь и материалы, предлагаемые взрослыми, но и те, которые изобретают дети. Такой подход к стимулированию детской активности продуктивен. </w:t>
      </w:r>
    </w:p>
    <w:p w:rsidR="007267BE" w:rsidRDefault="00E415A5" w:rsidP="00E415A5">
      <w:pPr>
        <w:spacing w:before="100" w:beforeAutospacing="1" w:after="100" w:afterAutospacing="1"/>
        <w:rPr>
          <w:rStyle w:val="c0"/>
          <w:rFonts w:ascii="Times New Roman" w:hAnsi="Times New Roman" w:cs="Times New Roman"/>
          <w:sz w:val="28"/>
          <w:szCs w:val="28"/>
        </w:rPr>
      </w:pPr>
      <w:r w:rsidRPr="0071450E">
        <w:rPr>
          <w:rStyle w:val="c0"/>
          <w:rFonts w:ascii="Times New Roman" w:hAnsi="Times New Roman" w:cs="Times New Roman"/>
          <w:sz w:val="28"/>
          <w:szCs w:val="28"/>
        </w:rPr>
        <w:t xml:space="preserve">       При организации  предметно-развивающей с</w:t>
      </w:r>
      <w:r w:rsidR="00D630A4">
        <w:rPr>
          <w:rStyle w:val="c0"/>
          <w:rFonts w:ascii="Times New Roman" w:hAnsi="Times New Roman" w:cs="Times New Roman"/>
          <w:sz w:val="28"/>
          <w:szCs w:val="28"/>
        </w:rPr>
        <w:t xml:space="preserve">реды в средней  группе, </w:t>
      </w:r>
      <w:r w:rsidRPr="0071450E">
        <w:rPr>
          <w:rStyle w:val="c0"/>
          <w:rFonts w:ascii="Times New Roman" w:hAnsi="Times New Roman" w:cs="Times New Roman"/>
          <w:sz w:val="28"/>
          <w:szCs w:val="28"/>
        </w:rPr>
        <w:t>было учтено все, что способствовало становлению базовых характеристик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71450E">
        <w:rPr>
          <w:rStyle w:val="c0"/>
          <w:rFonts w:ascii="Times New Roman" w:hAnsi="Times New Roman" w:cs="Times New Roman"/>
          <w:sz w:val="28"/>
          <w:szCs w:val="28"/>
        </w:rPr>
        <w:t xml:space="preserve"> личности каждого ребенка: закономерности психического развития, показатели здоровья, уровень общего и речевого </w:t>
      </w:r>
    </w:p>
    <w:p w:rsidR="00E415A5" w:rsidRPr="0071450E" w:rsidRDefault="00E415A5" w:rsidP="00E415A5">
      <w:pPr>
        <w:spacing w:before="100" w:beforeAutospacing="1" w:after="100" w:afterAutospacing="1"/>
        <w:rPr>
          <w:rStyle w:val="c0"/>
          <w:rFonts w:ascii="Times New Roman" w:hAnsi="Times New Roman" w:cs="Times New Roman"/>
          <w:sz w:val="28"/>
          <w:szCs w:val="28"/>
        </w:rPr>
      </w:pPr>
      <w:r w:rsidRPr="0071450E">
        <w:rPr>
          <w:rStyle w:val="c0"/>
          <w:rFonts w:ascii="Times New Roman" w:hAnsi="Times New Roman" w:cs="Times New Roman"/>
          <w:sz w:val="28"/>
          <w:szCs w:val="28"/>
        </w:rPr>
        <w:lastRenderedPageBreak/>
        <w:t>развития, а также формирование эмоциональной сферы. В своей</w:t>
      </w:r>
      <w:r w:rsidR="00D630A4">
        <w:rPr>
          <w:rStyle w:val="c0"/>
          <w:rFonts w:ascii="Times New Roman" w:hAnsi="Times New Roman" w:cs="Times New Roman"/>
          <w:sz w:val="28"/>
          <w:szCs w:val="28"/>
        </w:rPr>
        <w:t xml:space="preserve"> профессиональной деятельности мы руководствуемся</w:t>
      </w:r>
      <w:r w:rsidRPr="0071450E">
        <w:rPr>
          <w:rStyle w:val="c0"/>
          <w:rFonts w:ascii="Times New Roman" w:hAnsi="Times New Roman" w:cs="Times New Roman"/>
          <w:sz w:val="28"/>
          <w:szCs w:val="28"/>
        </w:rPr>
        <w:t xml:space="preserve"> учетом способностей, интересов, темпа продвижения каждого ребенка, созданием условий для их развития.  Создава</w:t>
      </w:r>
      <w:r w:rsidR="00D630A4">
        <w:rPr>
          <w:rStyle w:val="c0"/>
          <w:rFonts w:ascii="Times New Roman" w:hAnsi="Times New Roman" w:cs="Times New Roman"/>
          <w:sz w:val="28"/>
          <w:szCs w:val="28"/>
        </w:rPr>
        <w:t>я предметно-развивающую среду, были учтены</w:t>
      </w:r>
      <w:r w:rsidRPr="0071450E">
        <w:rPr>
          <w:rStyle w:val="c0"/>
          <w:rFonts w:ascii="Times New Roman" w:hAnsi="Times New Roman" w:cs="Times New Roman"/>
          <w:sz w:val="28"/>
          <w:szCs w:val="28"/>
        </w:rPr>
        <w:t xml:space="preserve"> принципы ее построения:   Принцип дистанции; Принцип активности, самостоятельности и творчества </w:t>
      </w:r>
      <w:proofErr w:type="gramStart"/>
      <w:r w:rsidRPr="0071450E">
        <w:rPr>
          <w:rStyle w:val="c0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1450E">
        <w:rPr>
          <w:rStyle w:val="c0"/>
          <w:rFonts w:ascii="Times New Roman" w:hAnsi="Times New Roman" w:cs="Times New Roman"/>
          <w:sz w:val="28"/>
          <w:szCs w:val="28"/>
        </w:rPr>
        <w:t>созданы уголки, где дети могут самостоятельно себя реализовывать) ;     Принцип индивидуальной комфортности и эмоционального благополучия кажд</w:t>
      </w:r>
      <w:r w:rsidR="00D630A4">
        <w:rPr>
          <w:rStyle w:val="c0"/>
          <w:rFonts w:ascii="Times New Roman" w:hAnsi="Times New Roman" w:cs="Times New Roman"/>
          <w:sz w:val="28"/>
          <w:szCs w:val="28"/>
        </w:rPr>
        <w:t xml:space="preserve">ого ребенка и взрослого; </w:t>
      </w:r>
      <w:r w:rsidRPr="0071450E">
        <w:rPr>
          <w:rStyle w:val="c0"/>
          <w:rFonts w:ascii="Times New Roman" w:hAnsi="Times New Roman" w:cs="Times New Roman"/>
          <w:sz w:val="28"/>
          <w:szCs w:val="28"/>
        </w:rPr>
        <w:t xml:space="preserve"> Принцип сочетания привычных и неординарных элементов в эстетической организации среды (компоненты сочетаются между собой по содержанию, художественному решению);  </w:t>
      </w:r>
      <w:r w:rsidR="00D630A4">
        <w:rPr>
          <w:rStyle w:val="c0"/>
          <w:rFonts w:ascii="Times New Roman" w:hAnsi="Times New Roman" w:cs="Times New Roman"/>
          <w:sz w:val="28"/>
          <w:szCs w:val="28"/>
        </w:rPr>
        <w:t xml:space="preserve">Принцип  учета половых различий </w:t>
      </w:r>
      <w:r w:rsidRPr="0071450E">
        <w:rPr>
          <w:rStyle w:val="c0"/>
          <w:rFonts w:ascii="Times New Roman" w:hAnsi="Times New Roman" w:cs="Times New Roman"/>
          <w:sz w:val="28"/>
          <w:szCs w:val="28"/>
        </w:rPr>
        <w:t>детей.                                                                                            </w:t>
      </w:r>
    </w:p>
    <w:p w:rsidR="00E415A5" w:rsidRPr="00835EC9" w:rsidRDefault="00E415A5" w:rsidP="00E415A5">
      <w:pPr>
        <w:spacing w:before="100" w:beforeAutospacing="1" w:after="100" w:afterAutospacing="1"/>
        <w:rPr>
          <w:rStyle w:val="c0"/>
          <w:rFonts w:ascii="Times New Roman" w:hAnsi="Times New Roman" w:cs="Times New Roman"/>
          <w:sz w:val="28"/>
          <w:szCs w:val="28"/>
        </w:rPr>
      </w:pPr>
      <w:r w:rsidRPr="0071450E">
        <w:rPr>
          <w:rStyle w:val="c0"/>
          <w:rFonts w:ascii="Times New Roman" w:hAnsi="Times New Roman" w:cs="Times New Roman"/>
          <w:sz w:val="28"/>
          <w:szCs w:val="28"/>
        </w:rPr>
        <w:t xml:space="preserve">       Предметно-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развивающая среда построена </w:t>
      </w:r>
      <w:r w:rsidRPr="0071450E">
        <w:rPr>
          <w:rStyle w:val="c0"/>
          <w:rFonts w:ascii="Times New Roman" w:hAnsi="Times New Roman" w:cs="Times New Roman"/>
          <w:sz w:val="28"/>
          <w:szCs w:val="28"/>
        </w:rPr>
        <w:t xml:space="preserve"> таким образом, что в ней заложена «информация», которая сразу себя не обнаруживает полностью, а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побуждает ребенка к поиску.</w:t>
      </w:r>
      <w:r w:rsidRPr="0071450E">
        <w:rPr>
          <w:rStyle w:val="c0"/>
          <w:rFonts w:ascii="Times New Roman" w:hAnsi="Times New Roman" w:cs="Times New Roman"/>
          <w:sz w:val="28"/>
          <w:szCs w:val="28"/>
        </w:rPr>
        <w:t>  Интерьер группового помещения отличается индивидуальностью и творческим подходом педагогов к его организации. Бежевый  тон стен групповой комнаты создает ощущение света, воздуха и чистоты помещения. Мебель подобрана в теплой цветовой гамме  (бежевая), изготовлена по индивидуальным  эскизам, разработанным  с учетом особенностей помещения и последующему зонированию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.  </w:t>
      </w:r>
      <w:r w:rsidRPr="0071450E">
        <w:rPr>
          <w:rStyle w:val="c0"/>
          <w:rFonts w:ascii="Times New Roman" w:hAnsi="Times New Roman" w:cs="Times New Roman"/>
          <w:sz w:val="28"/>
          <w:szCs w:val="28"/>
        </w:rPr>
        <w:t xml:space="preserve">Все это создает благоприятную психологическую обстановку, положительный </w:t>
      </w:r>
      <w:r w:rsidRPr="00835EC9">
        <w:rPr>
          <w:rStyle w:val="c0"/>
          <w:rFonts w:ascii="Times New Roman" w:hAnsi="Times New Roman" w:cs="Times New Roman"/>
          <w:sz w:val="28"/>
          <w:szCs w:val="28"/>
        </w:rPr>
        <w:t xml:space="preserve">эмоциональный настрой.   </w:t>
      </w:r>
    </w:p>
    <w:p w:rsidR="00E415A5" w:rsidRPr="00835EC9" w:rsidRDefault="00E415A5" w:rsidP="00E415A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35EC9">
        <w:rPr>
          <w:rStyle w:val="c0"/>
          <w:rFonts w:ascii="Times New Roman" w:hAnsi="Times New Roman" w:cs="Times New Roman"/>
          <w:sz w:val="28"/>
          <w:szCs w:val="28"/>
        </w:rPr>
        <w:t xml:space="preserve">     </w:t>
      </w:r>
      <w:proofErr w:type="gramStart"/>
      <w:r w:rsidRPr="00835EC9">
        <w:rPr>
          <w:rStyle w:val="c0"/>
          <w:rFonts w:ascii="Times New Roman" w:hAnsi="Times New Roman" w:cs="Times New Roman"/>
          <w:sz w:val="28"/>
          <w:szCs w:val="28"/>
        </w:rPr>
        <w:t>Групповое помещение условно разделено на зоны, плавно переходящие одна в другую:  учебная зона, центр искусства, познавательно-речевой центр, центр науки,  книжный уголок, сенсорный центр, центр сюжетной игры, центр строительства, музыкальный уголок, театрализованный уголок, физкультурный уголок, спальное помещение и раздевалка.        </w:t>
      </w:r>
      <w:proofErr w:type="gramEnd"/>
    </w:p>
    <w:p w:rsidR="00E415A5" w:rsidRPr="0071450E" w:rsidRDefault="00E415A5" w:rsidP="00E415A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35EC9">
        <w:rPr>
          <w:rStyle w:val="c0"/>
          <w:rFonts w:ascii="Times New Roman" w:hAnsi="Times New Roman" w:cs="Times New Roman"/>
          <w:sz w:val="28"/>
          <w:szCs w:val="28"/>
        </w:rPr>
        <w:t xml:space="preserve">   Предметно – развивающая среда средней  группы № 5 учитывает все направления развития ребенка. Предметно – развивающая среда направлена  на реализацию познавательных областей в совместной партнерской деятельности взрослых и детей и в свободной самостоятельной деятельности самих  детей, в условиях созданной педагогами группы предметно – развивающей среды (со сверстниками и индивидуально).                                                                              </w:t>
      </w:r>
    </w:p>
    <w:p w:rsidR="007267BE" w:rsidRPr="007267BE" w:rsidRDefault="007267BE" w:rsidP="007267BE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267BE" w:rsidRPr="007267BE" w:rsidSect="003C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5A5"/>
    <w:rsid w:val="00016B0A"/>
    <w:rsid w:val="003C4B37"/>
    <w:rsid w:val="005302B4"/>
    <w:rsid w:val="00706987"/>
    <w:rsid w:val="007267BE"/>
    <w:rsid w:val="00A6338B"/>
    <w:rsid w:val="00BC0083"/>
    <w:rsid w:val="00D630A4"/>
    <w:rsid w:val="00D82F6E"/>
    <w:rsid w:val="00E415A5"/>
    <w:rsid w:val="00F4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37"/>
  </w:style>
  <w:style w:type="paragraph" w:styleId="1">
    <w:name w:val="heading 1"/>
    <w:basedOn w:val="a"/>
    <w:link w:val="10"/>
    <w:uiPriority w:val="9"/>
    <w:qFormat/>
    <w:rsid w:val="00726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415A5"/>
  </w:style>
  <w:style w:type="character" w:customStyle="1" w:styleId="10">
    <w:name w:val="Заголовок 1 Знак"/>
    <w:basedOn w:val="a0"/>
    <w:link w:val="1"/>
    <w:uiPriority w:val="9"/>
    <w:rsid w:val="007267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2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589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6</cp:revision>
  <dcterms:created xsi:type="dcterms:W3CDTF">2013-03-18T11:50:00Z</dcterms:created>
  <dcterms:modified xsi:type="dcterms:W3CDTF">2013-04-19T12:40:00Z</dcterms:modified>
</cp:coreProperties>
</file>