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B0" w:rsidRDefault="009432B0" w:rsidP="00F95CAE">
      <w:pPr>
        <w:pStyle w:val="1"/>
      </w:pPr>
      <w:r>
        <w:t xml:space="preserve">         МОУ СОШ № 2 имени И. И. Тарасенко</w:t>
      </w:r>
      <w:r w:rsidR="00FF5B53">
        <w:t xml:space="preserve"> станицы Выселки</w:t>
      </w:r>
    </w:p>
    <w:p w:rsidR="00FF5B53" w:rsidRDefault="00FF5B53" w:rsidP="009432B0"/>
    <w:p w:rsidR="009432B0" w:rsidRPr="00F87F98" w:rsidRDefault="00FF5B53" w:rsidP="009432B0">
      <w:pPr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40"/>
          <w:szCs w:val="40"/>
        </w:rPr>
        <w:t xml:space="preserve">           </w:t>
      </w:r>
      <w:r w:rsidR="009432B0" w:rsidRPr="00F87F98">
        <w:rPr>
          <w:rFonts w:ascii="Times New Roman" w:hAnsi="Times New Roman" w:cs="Times New Roman"/>
          <w:color w:val="00B050"/>
          <w:sz w:val="40"/>
          <w:szCs w:val="40"/>
        </w:rPr>
        <w:t>Разработка  занятия кружка</w:t>
      </w:r>
    </w:p>
    <w:p w:rsidR="009432B0" w:rsidRPr="00F87F98" w:rsidRDefault="009432B0" w:rsidP="009432B0">
      <w:pPr>
        <w:rPr>
          <w:rFonts w:ascii="Times New Roman" w:hAnsi="Times New Roman" w:cs="Times New Roman"/>
          <w:color w:val="00B050"/>
          <w:sz w:val="40"/>
          <w:szCs w:val="40"/>
        </w:rPr>
      </w:pPr>
      <w:r w:rsidRPr="00F87F98">
        <w:rPr>
          <w:rFonts w:ascii="Times New Roman" w:hAnsi="Times New Roman" w:cs="Times New Roman"/>
          <w:color w:val="00B050"/>
          <w:sz w:val="40"/>
          <w:szCs w:val="40"/>
        </w:rPr>
        <w:t>«История и культура кубанского казачества»</w:t>
      </w:r>
    </w:p>
    <w:p w:rsidR="00FF5B53" w:rsidRPr="00FF5B53" w:rsidRDefault="009432B0" w:rsidP="00FF5B53">
      <w:pPr>
        <w:ind w:left="-142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sz w:val="96"/>
          <w:szCs w:val="96"/>
        </w:rPr>
        <w:t xml:space="preserve">    </w:t>
      </w:r>
      <w:r w:rsidR="00FF5B53">
        <w:rPr>
          <w:rFonts w:ascii="Times New Roman" w:hAnsi="Times New Roman" w:cs="Times New Roman"/>
          <w:sz w:val="96"/>
          <w:szCs w:val="96"/>
        </w:rPr>
        <w:t xml:space="preserve">     </w:t>
      </w:r>
      <w:r w:rsidRPr="00FF5B53">
        <w:rPr>
          <w:rFonts w:ascii="Times New Roman" w:hAnsi="Times New Roman" w:cs="Times New Roman"/>
          <w:color w:val="0070C0"/>
          <w:sz w:val="48"/>
          <w:szCs w:val="48"/>
        </w:rPr>
        <w:t xml:space="preserve">Тема занятия: </w:t>
      </w:r>
      <w:r w:rsidRPr="00FF5B53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:rsidR="009432B0" w:rsidRDefault="009432B0" w:rsidP="00FF5B53">
      <w:pPr>
        <w:ind w:left="-142"/>
        <w:rPr>
          <w:rFonts w:ascii="Times New Roman" w:hAnsi="Times New Roman" w:cs="Times New Roman"/>
          <w:color w:val="FF0000"/>
          <w:sz w:val="72"/>
          <w:szCs w:val="72"/>
        </w:rPr>
      </w:pPr>
      <w:r w:rsidRPr="00FF5B53">
        <w:rPr>
          <w:rFonts w:ascii="Times New Roman" w:hAnsi="Times New Roman" w:cs="Times New Roman"/>
          <w:color w:val="FF0000"/>
          <w:sz w:val="72"/>
          <w:szCs w:val="72"/>
        </w:rPr>
        <w:t xml:space="preserve">«Мой край </w:t>
      </w:r>
      <w:r w:rsidR="00FF5B53" w:rsidRPr="00FF5B53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FF5B53">
        <w:rPr>
          <w:rFonts w:ascii="Times New Roman" w:hAnsi="Times New Roman" w:cs="Times New Roman"/>
          <w:color w:val="FF0000"/>
          <w:sz w:val="72"/>
          <w:szCs w:val="72"/>
        </w:rPr>
        <w:t>любимый».</w:t>
      </w:r>
    </w:p>
    <w:p w:rsidR="00FF5B53" w:rsidRPr="00FF5B53" w:rsidRDefault="00FF5B53" w:rsidP="00FF5B53">
      <w:pPr>
        <w:ind w:left="-142"/>
        <w:rPr>
          <w:rFonts w:ascii="Times New Roman" w:hAnsi="Times New Roman" w:cs="Times New Roman"/>
          <w:color w:val="0070C0"/>
          <w:sz w:val="72"/>
          <w:szCs w:val="72"/>
        </w:rPr>
      </w:pPr>
    </w:p>
    <w:p w:rsidR="00FF5B53" w:rsidRDefault="00FF5B53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0D6688" wp14:editId="3A233BC2">
            <wp:extent cx="4848225" cy="3219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B53" w:rsidRDefault="00FF5B53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6553" w:rsidRDefault="00FF5B53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</w:t>
      </w:r>
      <w:r w:rsidR="0004655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</w:t>
      </w:r>
    </w:p>
    <w:p w:rsidR="00046553" w:rsidRDefault="00046553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6553" w:rsidRDefault="00046553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6553" w:rsidRDefault="00046553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9432B0" w:rsidRPr="00046553" w:rsidRDefault="00046553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</w:t>
      </w:r>
      <w:r w:rsidR="00FF5B5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432B0" w:rsidRPr="00F87F98">
        <w:rPr>
          <w:rFonts w:ascii="Times New Roman" w:hAnsi="Times New Roman" w:cs="Times New Roman"/>
          <w:color w:val="0070C0"/>
          <w:sz w:val="24"/>
          <w:szCs w:val="24"/>
        </w:rPr>
        <w:t>Подготовила и про</w:t>
      </w:r>
      <w:r w:rsidR="00F87F98" w:rsidRPr="00F87F98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9432B0" w:rsidRPr="00F87F98">
        <w:rPr>
          <w:rFonts w:ascii="Times New Roman" w:hAnsi="Times New Roman" w:cs="Times New Roman"/>
          <w:color w:val="0070C0"/>
          <w:sz w:val="24"/>
          <w:szCs w:val="24"/>
        </w:rPr>
        <w:t xml:space="preserve">ела </w:t>
      </w:r>
      <w:r w:rsidR="00F87F98" w:rsidRPr="00F87F98">
        <w:rPr>
          <w:rFonts w:ascii="Times New Roman" w:hAnsi="Times New Roman" w:cs="Times New Roman"/>
          <w:color w:val="0070C0"/>
          <w:sz w:val="24"/>
          <w:szCs w:val="24"/>
        </w:rPr>
        <w:t xml:space="preserve">  руководитель кружка </w:t>
      </w:r>
    </w:p>
    <w:p w:rsidR="00F87F98" w:rsidRPr="00F87F98" w:rsidRDefault="00F87F98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87F9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Булгакова Людмила Александровна.</w:t>
      </w:r>
    </w:p>
    <w:p w:rsidR="00F87F98" w:rsidRPr="00F87F98" w:rsidRDefault="00F87F98" w:rsidP="009432B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87F9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2011 год</w:t>
      </w:r>
    </w:p>
    <w:p w:rsidR="000A4C7C" w:rsidRPr="000A4C7C" w:rsidRDefault="000A4C7C" w:rsidP="00F95CAE">
      <w:pPr>
        <w:pStyle w:val="1"/>
      </w:pPr>
      <w:r w:rsidRPr="000A4C7C">
        <w:lastRenderedPageBreak/>
        <w:t>Тема занятия кружка</w:t>
      </w:r>
      <w:r w:rsidR="00E42397" w:rsidRPr="000A4C7C">
        <w:t>: «Край, в котором я ж</w:t>
      </w:r>
      <w:r w:rsidRPr="000A4C7C">
        <w:t xml:space="preserve">иву».  </w:t>
      </w:r>
    </w:p>
    <w:p w:rsidR="009432B0" w:rsidRDefault="000A4C7C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Занятие посвящено 74 годовщине образования Краснодарского края.</w:t>
      </w:r>
      <w:r w:rsidR="009432B0">
        <w:rPr>
          <w:sz w:val="20"/>
          <w:szCs w:val="20"/>
        </w:rPr>
        <w:t xml:space="preserve"> </w:t>
      </w:r>
    </w:p>
    <w:p w:rsidR="00E42397" w:rsidRPr="00F95CAE" w:rsidRDefault="000A4C7C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Цель  занятия</w:t>
      </w:r>
      <w:r w:rsidR="00E42397" w:rsidRPr="00F95CAE">
        <w:rPr>
          <w:sz w:val="20"/>
          <w:szCs w:val="20"/>
        </w:rPr>
        <w:t xml:space="preserve">: Обучать  умению анализировать особенности природы Краснодарского Края; историческое развитие своей малой родины, хозяйственную деятельность жителей края. </w:t>
      </w:r>
    </w:p>
    <w:p w:rsidR="00E42397" w:rsidRPr="00F95CAE" w:rsidRDefault="000A4C7C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Задачи занятия</w:t>
      </w:r>
      <w:r w:rsidR="00E42397" w:rsidRPr="00F95CAE">
        <w:rPr>
          <w:sz w:val="20"/>
          <w:szCs w:val="20"/>
        </w:rPr>
        <w:t xml:space="preserve">: </w:t>
      </w:r>
    </w:p>
    <w:p w:rsidR="000A4C7C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Помочь найти важные отличительные черты развития Краснодарского края от других регионом России путём сравнительного анализа.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Воспитывать эмоционально-волевые, нравственные качества личности ребенка, патриотизм.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Формировать эстетический вкус учащихся, развивать интерес и уважительное отношение к культурам разных народов проживающих на Кубани.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Развивать мыслительную деятельность учащихся, их творческие способности.</w:t>
      </w:r>
    </w:p>
    <w:p w:rsidR="009432B0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Способствовать развитию умения исследовать, анализировать, сопоставлять, обобщать.</w:t>
      </w:r>
    </w:p>
    <w:p w:rsidR="00E42397" w:rsidRPr="009432B0" w:rsidRDefault="00F95CAE" w:rsidP="00F95CAE">
      <w:pPr>
        <w:pStyle w:val="1"/>
        <w:rPr>
          <w:sz w:val="20"/>
          <w:szCs w:val="20"/>
        </w:rPr>
      </w:pPr>
      <w:r w:rsidRPr="009432B0">
        <w:rPr>
          <w:rFonts w:ascii="Times New Roman" w:hAnsi="Times New Roman" w:cs="Times New Roman"/>
          <w:sz w:val="20"/>
          <w:szCs w:val="20"/>
        </w:rPr>
        <w:t xml:space="preserve">ХОД </w:t>
      </w:r>
      <w:r w:rsidRPr="009432B0">
        <w:rPr>
          <w:rFonts w:ascii="Times New Roman" w:hAnsi="Times New Roman" w:cs="Times New Roman"/>
          <w:b w:val="0"/>
        </w:rPr>
        <w:t>занятия</w:t>
      </w:r>
    </w:p>
    <w:p w:rsidR="00E42397" w:rsidRDefault="00430D53" w:rsidP="00430D53">
      <w:pPr>
        <w:pStyle w:val="1"/>
        <w:rPr>
          <w:noProof/>
          <w:lang w:eastAsia="ru-RU"/>
        </w:rPr>
      </w:pPr>
      <w:r w:rsidRPr="00430D53">
        <w:rPr>
          <w:b w:val="0"/>
          <w:bCs w:val="0"/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proofErr w:type="spellStart"/>
      <w:r w:rsidR="00E42397" w:rsidRPr="00F95CAE">
        <w:rPr>
          <w:sz w:val="20"/>
          <w:szCs w:val="20"/>
        </w:rPr>
        <w:t>Оргмомент</w:t>
      </w:r>
      <w:proofErr w:type="spellEnd"/>
      <w:r w:rsidR="000A4C7C" w:rsidRPr="00F95CAE">
        <w:rPr>
          <w:sz w:val="20"/>
          <w:szCs w:val="20"/>
        </w:rPr>
        <w:t>.  Стихи читает подготовленный ученик:</w:t>
      </w:r>
      <w:r w:rsidRPr="00430D53">
        <w:rPr>
          <w:noProof/>
          <w:lang w:eastAsia="ru-RU"/>
        </w:rPr>
        <w:t xml:space="preserve"> </w:t>
      </w:r>
    </w:p>
    <w:p w:rsidR="00430D53" w:rsidRDefault="00430D53" w:rsidP="00430D53">
      <w:pPr>
        <w:rPr>
          <w:lang w:eastAsia="ru-RU"/>
        </w:rPr>
      </w:pPr>
    </w:p>
    <w:p w:rsidR="00430D53" w:rsidRPr="00430D53" w:rsidRDefault="00430D53" w:rsidP="00430D53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5820439" wp14:editId="4C048D4F">
            <wp:extent cx="3829050" cy="3190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D53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lastRenderedPageBreak/>
        <w:t xml:space="preserve">Мой друг, что может быть милей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Бесценного родного края? </w:t>
      </w:r>
      <w:r w:rsidR="00430D53">
        <w:rPr>
          <w:noProof/>
          <w:lang w:eastAsia="ru-RU"/>
        </w:rPr>
        <w:t xml:space="preserve">                                      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Там </w:t>
      </w:r>
      <w:proofErr w:type="gramStart"/>
      <w:r w:rsidRPr="00F95CAE">
        <w:rPr>
          <w:sz w:val="20"/>
          <w:szCs w:val="20"/>
        </w:rPr>
        <w:t>солнце</w:t>
      </w:r>
      <w:proofErr w:type="gramEnd"/>
      <w:r w:rsidRPr="00F95CAE">
        <w:rPr>
          <w:sz w:val="20"/>
          <w:szCs w:val="20"/>
        </w:rPr>
        <w:t xml:space="preserve"> кажется светлей,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Там радостней весна златая,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Прохладней легкий ветерок,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Душистее цветы,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Там холмы зеленее,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Там сладостней звучит поток,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Там соловей поет звучнее.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Николай Языков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</w:p>
    <w:p w:rsidR="00E42397" w:rsidRPr="00F95CAE" w:rsidRDefault="000A4C7C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II. Объявление цели и темы занятия.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– На уроках </w:t>
      </w:r>
      <w:proofErr w:type="spellStart"/>
      <w:r w:rsidRPr="00F95CAE">
        <w:rPr>
          <w:sz w:val="20"/>
          <w:szCs w:val="20"/>
        </w:rPr>
        <w:t>кубановедения</w:t>
      </w:r>
      <w:proofErr w:type="spellEnd"/>
      <w:r w:rsidRPr="00F95CAE">
        <w:rPr>
          <w:sz w:val="20"/>
          <w:szCs w:val="20"/>
        </w:rPr>
        <w:t xml:space="preserve"> </w:t>
      </w:r>
      <w:r w:rsidR="00F95CAE" w:rsidRPr="00F95CAE">
        <w:rPr>
          <w:sz w:val="20"/>
          <w:szCs w:val="20"/>
        </w:rPr>
        <w:t xml:space="preserve"> и занятиях кружка «История и культура кубанского казачества» </w:t>
      </w:r>
      <w:r w:rsidRPr="00F95CAE">
        <w:rPr>
          <w:sz w:val="20"/>
          <w:szCs w:val="20"/>
        </w:rPr>
        <w:t>мы с вами открыли для себя удивительный мир нашего края, отметили яркие черты характера кубанских казаков и приблизились к главной цели сегодняшней встречи. Я предлагаю вам постараться понять, чем уникален наш  регион, всегда вызывавший</w:t>
      </w:r>
      <w:r w:rsidR="000A4C7C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>неподдельный интерес у людей, проживающих за его пределами. Чем же привлекает к себе кубанская зе</w:t>
      </w:r>
      <w:r w:rsidR="000A4C7C" w:rsidRPr="00F95CAE">
        <w:rPr>
          <w:sz w:val="20"/>
          <w:szCs w:val="20"/>
        </w:rPr>
        <w:t>мля, что она значит для России.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III.  Вступительное слово учителя</w:t>
      </w:r>
    </w:p>
    <w:p w:rsidR="00E42397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– Уникальна природа Краснодарского края: это высокие горы с лесными массивами, ледниками, пещерами. Горные реки сначала бурно текущие по ущельям переходят </w:t>
      </w:r>
      <w:proofErr w:type="gramStart"/>
      <w:r w:rsidRPr="00F95CAE">
        <w:rPr>
          <w:sz w:val="20"/>
          <w:szCs w:val="20"/>
        </w:rPr>
        <w:t>в</w:t>
      </w:r>
      <w:proofErr w:type="gramEnd"/>
      <w:r w:rsidRPr="00F95CAE">
        <w:rPr>
          <w:sz w:val="20"/>
          <w:szCs w:val="20"/>
        </w:rPr>
        <w:t xml:space="preserve"> широкие равнинные. Бескрайны степи, возделанные тружениками края. Берега двух  море</w:t>
      </w:r>
      <w:r w:rsidR="000A4C7C" w:rsidRPr="00F95CAE">
        <w:rPr>
          <w:sz w:val="20"/>
          <w:szCs w:val="20"/>
        </w:rPr>
        <w:t xml:space="preserve">й  являются границей Кубани с  северо-запада  до юго-запада. </w:t>
      </w:r>
    </w:p>
    <w:p w:rsidR="00430D53" w:rsidRPr="00430D53" w:rsidRDefault="00430D53" w:rsidP="00430D53"/>
    <w:p w:rsidR="00430D53" w:rsidRDefault="00430D53" w:rsidP="00430D53"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45E1694C" wp14:editId="2DA84E5D">
            <wp:extent cx="3048000" cy="1095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lastRenderedPageBreak/>
        <w:t xml:space="preserve">Краснодарский край расположен в пределах Северо-Западного Кавказа. Протяженность с севера на юг составляет  400 км. С запада на восток 360 км. </w:t>
      </w:r>
      <w:proofErr w:type="gramStart"/>
      <w:r w:rsidRPr="00F95CAE">
        <w:rPr>
          <w:sz w:val="20"/>
          <w:szCs w:val="20"/>
        </w:rPr>
        <w:t>Северная</w:t>
      </w:r>
      <w:proofErr w:type="gramEnd"/>
      <w:r w:rsidRPr="00F95CAE">
        <w:rPr>
          <w:sz w:val="20"/>
          <w:szCs w:val="20"/>
        </w:rPr>
        <w:t xml:space="preserve"> и центральная части края заняты Кубанской равниной., а южная – горами большого Кавказа. Уникальность природы заключается в разнообразии ландшафтов и их чередовании.</w:t>
      </w:r>
      <w:r w:rsidR="000A4C7C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 xml:space="preserve"> На территории Краснодарского края расположен и Кавказский государственный биосферный заповедник. Этот научный природный комплекс занимает 236,5 тыс. гектаров и является частью международной сети за</w:t>
      </w:r>
      <w:r w:rsidR="000A4C7C" w:rsidRPr="00F95CAE">
        <w:rPr>
          <w:sz w:val="20"/>
          <w:szCs w:val="20"/>
        </w:rPr>
        <w:t xml:space="preserve">поведников биосферы. </w:t>
      </w:r>
    </w:p>
    <w:p w:rsidR="00E42397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На кубанской земле выращивается более 100 видов сельскохозяйственных культур. Здесь получают высокие урожаи пшеницы, подсолнечника, са</w:t>
      </w:r>
      <w:r w:rsidR="000A4C7C" w:rsidRPr="00F95CAE">
        <w:rPr>
          <w:sz w:val="20"/>
          <w:szCs w:val="20"/>
        </w:rPr>
        <w:t xml:space="preserve">харной свеклы, овощных культур, риса. </w:t>
      </w:r>
      <w:r w:rsidRPr="00F95CAE">
        <w:rPr>
          <w:sz w:val="20"/>
          <w:szCs w:val="20"/>
        </w:rPr>
        <w:t xml:space="preserve">Основные объемы российского производства риса, </w:t>
      </w:r>
      <w:proofErr w:type="gramStart"/>
      <w:r w:rsidRPr="00F95CAE">
        <w:rPr>
          <w:sz w:val="20"/>
          <w:szCs w:val="20"/>
        </w:rPr>
        <w:t>цитрусовых</w:t>
      </w:r>
      <w:proofErr w:type="gramEnd"/>
      <w:r w:rsidR="000A4C7C" w:rsidRPr="00F95CAE">
        <w:rPr>
          <w:sz w:val="20"/>
          <w:szCs w:val="20"/>
        </w:rPr>
        <w:t xml:space="preserve">, </w:t>
      </w:r>
      <w:r w:rsidRPr="00F95CAE">
        <w:rPr>
          <w:sz w:val="20"/>
          <w:szCs w:val="20"/>
        </w:rPr>
        <w:t xml:space="preserve"> винограда с основном сосредоточены на Кубани.</w:t>
      </w:r>
      <w:r w:rsidR="000A4C7C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 xml:space="preserve"> Выдающиеся селекционеры современности академик П.П. Лукьяненко, академик В.С. </w:t>
      </w:r>
      <w:proofErr w:type="spellStart"/>
      <w:r w:rsidRPr="00F95CAE">
        <w:rPr>
          <w:sz w:val="20"/>
          <w:szCs w:val="20"/>
        </w:rPr>
        <w:t>Пустовойт</w:t>
      </w:r>
      <w:proofErr w:type="spellEnd"/>
      <w:r w:rsidRPr="00F95CAE">
        <w:rPr>
          <w:sz w:val="20"/>
          <w:szCs w:val="20"/>
        </w:rPr>
        <w:t xml:space="preserve">, академик М.И. </w:t>
      </w:r>
      <w:proofErr w:type="spellStart"/>
      <w:r w:rsidRPr="00F95CAE">
        <w:rPr>
          <w:sz w:val="20"/>
          <w:szCs w:val="20"/>
        </w:rPr>
        <w:t>Хаджинов</w:t>
      </w:r>
      <w:proofErr w:type="spellEnd"/>
      <w:r w:rsidRPr="00F95CAE">
        <w:rPr>
          <w:sz w:val="20"/>
          <w:szCs w:val="20"/>
        </w:rPr>
        <w:t xml:space="preserve">, член-корреспондент </w:t>
      </w:r>
      <w:proofErr w:type="spellStart"/>
      <w:r w:rsidRPr="00F95CAE">
        <w:rPr>
          <w:sz w:val="20"/>
          <w:szCs w:val="20"/>
        </w:rPr>
        <w:t>Г.С.Галеев</w:t>
      </w:r>
      <w:proofErr w:type="spellEnd"/>
      <w:r w:rsidRPr="00F95CAE">
        <w:rPr>
          <w:sz w:val="20"/>
          <w:szCs w:val="20"/>
        </w:rPr>
        <w:t xml:space="preserve"> жили и работали на территории края. Родина и мир высоко оценили их творения, которые и сегодня продолжают служить человечеству.</w:t>
      </w:r>
    </w:p>
    <w:p w:rsidR="00430D53" w:rsidRDefault="00430D53" w:rsidP="00430D53"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37C58D03" wp14:editId="3D6DD98C">
            <wp:extent cx="1428750" cy="1038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7470A352" wp14:editId="20366DAA">
            <wp:extent cx="1333500" cy="106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D53" w:rsidRDefault="00430D53" w:rsidP="00430D53"/>
    <w:p w:rsidR="00430D53" w:rsidRPr="00B66F2B" w:rsidRDefault="00E42397" w:rsidP="00430D53">
      <w:pPr>
        <w:rPr>
          <w:b/>
          <w:color w:val="0070C0"/>
          <w:sz w:val="20"/>
          <w:szCs w:val="20"/>
        </w:rPr>
      </w:pPr>
      <w:r w:rsidRPr="00B66F2B">
        <w:rPr>
          <w:b/>
          <w:color w:val="0070C0"/>
          <w:sz w:val="20"/>
          <w:szCs w:val="20"/>
        </w:rPr>
        <w:t xml:space="preserve">IV. Актуализация знаний </w:t>
      </w:r>
      <w:bookmarkStart w:id="0" w:name="_GoBack"/>
      <w:bookmarkEnd w:id="0"/>
    </w:p>
    <w:p w:rsidR="00430D53" w:rsidRPr="00430D53" w:rsidRDefault="000A4C7C" w:rsidP="00430D53">
      <w:pPr>
        <w:pStyle w:val="a9"/>
        <w:numPr>
          <w:ilvl w:val="0"/>
          <w:numId w:val="3"/>
        </w:numPr>
        <w:rPr>
          <w:color w:val="0070C0"/>
        </w:rPr>
      </w:pPr>
      <w:r w:rsidRPr="00430D53">
        <w:rPr>
          <w:color w:val="0070C0"/>
          <w:sz w:val="20"/>
          <w:szCs w:val="20"/>
        </w:rPr>
        <w:t>Блиц викторина «Узнай меня».</w:t>
      </w:r>
    </w:p>
    <w:p w:rsidR="00430D53" w:rsidRDefault="00E42397" w:rsidP="00430D53">
      <w:pPr>
        <w:pStyle w:val="a9"/>
        <w:rPr>
          <w:color w:val="0070C0"/>
          <w:sz w:val="20"/>
          <w:szCs w:val="20"/>
        </w:rPr>
      </w:pPr>
      <w:r w:rsidRPr="00430D53">
        <w:rPr>
          <w:color w:val="0070C0"/>
          <w:sz w:val="20"/>
          <w:szCs w:val="20"/>
        </w:rPr>
        <w:t xml:space="preserve">– Со стороны деловых кругов зарубежных стран заметно растет интерес к Кубани, к ее ресурсам и возможностям. Предприниматели 600 стран мира вкладывают свои капиталы в развитие экономики края. И это понятно. Выгодное географическое положение, исключительное богатство и разнообразие природных условий, научный потенциал, значительный потребительский рынок – надежная гарантия в экономических отношениях. </w:t>
      </w:r>
      <w:r w:rsidR="000A4C7C" w:rsidRPr="00430D53">
        <w:rPr>
          <w:color w:val="0070C0"/>
          <w:sz w:val="20"/>
          <w:szCs w:val="20"/>
        </w:rPr>
        <w:t xml:space="preserve"> </w:t>
      </w:r>
      <w:r w:rsidRPr="00430D53">
        <w:rPr>
          <w:color w:val="0070C0"/>
          <w:sz w:val="20"/>
          <w:szCs w:val="20"/>
        </w:rPr>
        <w:t xml:space="preserve"> Кубань имеет выход в моря и мировой океан через порты Новороссийск, Туапсе, Сочи, Ейск, Порт Кавказ, Темрюк. Океанские крупнотоннажные танкеры и сухогрузы от черноморских берегов Кубани принимают около 300 портов мира в таких государствах как Индия, Куба, Япония, Австралия, в странах Америки, Африки и многих других. </w:t>
      </w:r>
    </w:p>
    <w:p w:rsidR="000A4C7C" w:rsidRDefault="00E42397" w:rsidP="00430D53">
      <w:pPr>
        <w:pStyle w:val="a9"/>
        <w:rPr>
          <w:color w:val="0070C0"/>
          <w:sz w:val="20"/>
          <w:szCs w:val="20"/>
        </w:rPr>
      </w:pPr>
      <w:r w:rsidRPr="00430D53">
        <w:rPr>
          <w:color w:val="0070C0"/>
          <w:sz w:val="20"/>
          <w:szCs w:val="20"/>
        </w:rPr>
        <w:t>Кубань также мощный железнодорожный узел Юга России. Крупными портами воздушного транспорта являются Краснодар, Сочи, Анапа. Они осуществляют пассажирские и грузовые перевозки и могут принимать современные лайнеры. Словом, на Кубани есть все для раз</w:t>
      </w:r>
      <w:r w:rsidR="000A4C7C" w:rsidRPr="00430D53">
        <w:rPr>
          <w:color w:val="0070C0"/>
          <w:sz w:val="20"/>
          <w:szCs w:val="20"/>
        </w:rPr>
        <w:t>вития и процветания.</w:t>
      </w:r>
    </w:p>
    <w:p w:rsidR="00430D53" w:rsidRDefault="00430D53" w:rsidP="00430D53">
      <w:pPr>
        <w:pStyle w:val="a9"/>
        <w:rPr>
          <w:color w:val="0070C0"/>
          <w:sz w:val="20"/>
          <w:szCs w:val="20"/>
        </w:rPr>
      </w:pPr>
    </w:p>
    <w:p w:rsidR="00430D53" w:rsidRPr="00430D53" w:rsidRDefault="00430D53" w:rsidP="00430D53">
      <w:pPr>
        <w:pStyle w:val="a9"/>
        <w:rPr>
          <w:color w:val="0070C0"/>
        </w:rPr>
      </w:pPr>
      <w:r>
        <w:rPr>
          <w:color w:val="0070C0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3A33E085" wp14:editId="7358F19B">
            <wp:extent cx="2076450" cy="1857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</w:p>
    <w:p w:rsidR="000A4C7C" w:rsidRDefault="000A4C7C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lastRenderedPageBreak/>
        <w:t xml:space="preserve">          13 сентября кубанцы отмечают 74 годовщину со дня образования любимого края. Именно этой дате и </w:t>
      </w:r>
      <w:r w:rsidR="00F95CAE" w:rsidRPr="00F95CAE">
        <w:rPr>
          <w:sz w:val="20"/>
          <w:szCs w:val="20"/>
        </w:rPr>
        <w:t>п</w:t>
      </w:r>
      <w:r w:rsidRPr="00F95CAE">
        <w:rPr>
          <w:sz w:val="20"/>
          <w:szCs w:val="20"/>
        </w:rPr>
        <w:t>освящено сегодняшнее занятие кружка «История и культура кубанского казачества»</w:t>
      </w:r>
      <w:r w:rsidR="00F95CAE" w:rsidRPr="00F95CAE">
        <w:rPr>
          <w:sz w:val="20"/>
          <w:szCs w:val="20"/>
        </w:rPr>
        <w:t>.  В 1937 году 13 сентября был образован Краснодарский край, главный город – Краснодар.</w:t>
      </w:r>
    </w:p>
    <w:p w:rsidR="00A62E8E" w:rsidRDefault="00430D53" w:rsidP="00A62E8E"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6514B8F9" wp14:editId="6709261C">
            <wp:extent cx="1695450" cy="1724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282DE9E0" wp14:editId="0471F458">
            <wp:extent cx="1638300" cy="1685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E" w:rsidRDefault="00F72EA0" w:rsidP="00A62E8E">
      <w:pPr>
        <w:rPr>
          <w:b/>
          <w:color w:val="1F497D" w:themeColor="text2"/>
        </w:rPr>
      </w:pPr>
      <w:r w:rsidRPr="00A62E8E">
        <w:rPr>
          <w:b/>
          <w:color w:val="1F497D" w:themeColor="text2"/>
        </w:rPr>
        <w:t xml:space="preserve">Исследовательская </w:t>
      </w:r>
      <w:r w:rsidR="00E42397" w:rsidRPr="00A62E8E">
        <w:rPr>
          <w:b/>
          <w:color w:val="1F497D" w:themeColor="text2"/>
        </w:rPr>
        <w:t xml:space="preserve"> групповая (парная) работа с учебным пособием  «Путешествие по ро</w:t>
      </w:r>
      <w:r w:rsidRPr="00A62E8E">
        <w:rPr>
          <w:b/>
          <w:color w:val="1F497D" w:themeColor="text2"/>
        </w:rPr>
        <w:t xml:space="preserve">дному краю» И.П. </w:t>
      </w:r>
      <w:proofErr w:type="spellStart"/>
      <w:r w:rsidRPr="00A62E8E">
        <w:rPr>
          <w:b/>
          <w:color w:val="1F497D" w:themeColor="text2"/>
        </w:rPr>
        <w:t>Лотышева</w:t>
      </w:r>
      <w:proofErr w:type="spellEnd"/>
      <w:r w:rsidRPr="00A62E8E">
        <w:rPr>
          <w:b/>
          <w:color w:val="1F497D" w:themeColor="text2"/>
        </w:rPr>
        <w:t xml:space="preserve">. </w:t>
      </w:r>
      <w:r w:rsidR="00E42397" w:rsidRPr="00A62E8E">
        <w:rPr>
          <w:b/>
          <w:color w:val="1F497D" w:themeColor="text2"/>
        </w:rPr>
        <w:t xml:space="preserve"> 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Определите количество районов, на которые разделен Краснодарский край;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Найдите г</w:t>
      </w:r>
      <w:r w:rsidR="00A62E8E"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орода, в которых есть аэропорты;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Покажите города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- 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морские порты;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Найдите республику Адыгея и её столицу;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Определите маршрут по железной дороге: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и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з Армавира в Краснодар;</w:t>
      </w:r>
    </w:p>
    <w:p w:rsidR="00A62E8E" w:rsidRPr="00A62E8E" w:rsidRDefault="00F72EA0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и</w:t>
      </w:r>
      <w:r w:rsidR="00E42397"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з Ейска в Тимашевск;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Узнайте маршрут по описанию: представьте, что мы выезжаем из Краснодара: переезжаем реку Кубань, попадаем в предгорную зону, проезжаем  горный массив, попадаем в прибрежный город. (Краснодар-Туапсе).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V. История освоен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ия кубан</w:t>
      </w:r>
      <w:r w:rsidR="00A62E8E"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ских земель.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– По мнению ученых первые люди на Кубани появились более 500 тыс. лет назад, пройдя  с юга по рекам и горным перевалам Кавказа.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Кубань – земля древних цивилизаций с мировой культурой. 2500 лет назад, когда Приазовье населяли 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меоты</w:t>
      </w:r>
      <w:proofErr w:type="spell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Таманский полуостров  – 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си</w:t>
      </w:r>
      <w:r w:rsidR="00A62E8E"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нды</w:t>
      </w:r>
      <w:proofErr w:type="spellEnd"/>
      <w:r w:rsidR="00A62E8E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возникли греческие колонии. 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Из греческих госуда</w:t>
      </w:r>
      <w:proofErr w:type="gram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рств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др</w:t>
      </w:r>
      <w:proofErr w:type="gram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евности на юге России было 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Боспорское</w:t>
      </w:r>
      <w:proofErr w:type="spell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царство, города которого возникали там, где есть удобные бухты для кораблей, плодородные земли. В южнорусских курганах открыты богатейшие сокровища античной цивилизации, которые рассказывают о жизни исчезнувших народов, их культуре, обычаях.  Идут века  кочевые племена сменяют друг друга: скифы, сарматы, аланы, болгары, хазары, печенеги, возникает русское 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Тмутараканское</w:t>
      </w:r>
      <w:proofErr w:type="spell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княжество. Новые захватчики половцы разоряют русское княжество и вытесняют  соседние племена 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адыгов</w:t>
      </w:r>
      <w:proofErr w:type="spell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со степной части в северо-западные предгорья Кавказа. В XIII  в. обрушивается шквал монголо-татарского нашествия, Мамай и Тамерлан опустошительным смерчем прошли по этой земле, угоняя в рабство тысячи людей. В конце XIII-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XV</w:t>
      </w:r>
      <w:proofErr w:type="gram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вв</w:t>
      </w:r>
      <w:proofErr w:type="spellEnd"/>
      <w:proofErr w:type="gram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. итальянские торговцы осознав выгодность рынка товаров занимают Черноморское побережье. С середины XV в. правобережье р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еки  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Кубань стало частью Крымского ханства полностью зависевшего от Турции, влиявшей и на свободные племена ногайцев и 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адыгов</w:t>
      </w:r>
      <w:proofErr w:type="spell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. 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– Укрепляя Российское государство, Петр I начал длительную борьбу с Турцией за овладение черноморскими и приазовскими землями, которая продолжалась долгие десятилетия. И лишь в царствование Екатерины II по </w:t>
      </w:r>
      <w:proofErr w:type="spell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Кучук-Кайнарджийскому</w:t>
      </w:r>
      <w:proofErr w:type="spell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мирному договору 1774 г. к России отошли земли правобережья реки Кубани. Для укрепления южной границы 16 января 1778г. на Кубань в редут Копыл  прибыл А.В. Суворов. За небольшой период под его руководством по правому берегу Кубани были построены 5 крепостей и 20 редутов. В феврале 1792г в С-Петербург отправилась 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депутация от казаков во главе с войсковым судьей Антоном Головатым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с просьбой о разрешении переселиться на земли Кубани. 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30 июля 1792 г.  Екатерина II  подписала грамоту о пожаловании Черноморскому казачьему войску «В вечное владение» правобережье р. Кубань. В обязанности войску вменялось «бдение и стража пограничья».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Викторина по истории кубан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ского казачества.</w:t>
      </w:r>
    </w:p>
    <w:p w:rsidR="00A62E8E" w:rsidRPr="00A62E8E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6. Духовно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сть и культура на Кубани. </w:t>
      </w:r>
    </w:p>
    <w:p w:rsidR="00A62E8E" w:rsidRPr="00A62E8E" w:rsidRDefault="00A62E8E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E42397" w:rsidRDefault="00E42397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– Сейчас Краснодар – не только административный, но и православный центр Кубани, в котором  находятся управление Краснодарской и Новороссийской епархией, действующие храмы: храм  Александра Невского, Свято-Екатерининский кафедральный собор, Свято-Троицкий, Свято-Георгиевский, </w:t>
      </w:r>
      <w:proofErr w:type="gramStart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Свято-Ильинский</w:t>
      </w:r>
      <w:proofErr w:type="gramEnd"/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</w:t>
      </w:r>
      <w:r w:rsidR="00F72EA0" w:rsidRPr="00A62E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Pr="00A62E8E">
        <w:rPr>
          <w:rFonts w:ascii="Times New Roman" w:hAnsi="Times New Roman" w:cs="Times New Roman"/>
          <w:b/>
          <w:color w:val="0070C0"/>
          <w:sz w:val="20"/>
          <w:szCs w:val="20"/>
        </w:rPr>
        <w:t>храм  Рождества Христова.</w:t>
      </w:r>
    </w:p>
    <w:p w:rsidR="00A62E8E" w:rsidRPr="00A62E8E" w:rsidRDefault="00A62E8E" w:rsidP="00A62E8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81CD681" wp14:editId="011D523F">
            <wp:extent cx="5038725" cy="5619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lastRenderedPageBreak/>
        <w:t xml:space="preserve"> В храмах, в связи со знаменательными событиями в жизни русской православной церкви, с участием священнослужителей и православных верующих, проводятся  праздничные богослужения и концерты духовной музыки. При храмах созданы  детские воскресные школы и интернат</w:t>
      </w:r>
      <w:r w:rsidR="00F72EA0" w:rsidRPr="00F95CAE">
        <w:rPr>
          <w:sz w:val="20"/>
          <w:szCs w:val="20"/>
        </w:rPr>
        <w:t xml:space="preserve">ы для обездоленных детей.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Кубань, Кубань – души моей отрада,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Сияньем гор налитые поля.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Мне в целом мире ничего не надо,</w:t>
      </w:r>
    </w:p>
    <w:p w:rsidR="00F95CAE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Твоя бы песня в вышине плыла. </w:t>
      </w:r>
      <w:r w:rsidR="00F95CAE" w:rsidRPr="00F95CAE">
        <w:rPr>
          <w:sz w:val="20"/>
          <w:szCs w:val="20"/>
        </w:rPr>
        <w:t xml:space="preserve">   </w:t>
      </w:r>
      <w:r w:rsidR="00F72EA0" w:rsidRPr="00F95CAE">
        <w:rPr>
          <w:sz w:val="20"/>
          <w:szCs w:val="20"/>
        </w:rPr>
        <w:t>Сергей Хохлов.</w:t>
      </w:r>
      <w:r w:rsidR="00F95CAE" w:rsidRPr="00F95CAE">
        <w:rPr>
          <w:sz w:val="20"/>
          <w:szCs w:val="20"/>
        </w:rPr>
        <w:t xml:space="preserve">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– Музыкал</w:t>
      </w:r>
      <w:r w:rsidR="00F72EA0" w:rsidRPr="00F95CAE">
        <w:rPr>
          <w:sz w:val="20"/>
          <w:szCs w:val="20"/>
        </w:rPr>
        <w:t xml:space="preserve">ьное искусство Кубани признано </w:t>
      </w:r>
      <w:r w:rsidRPr="00F95CAE">
        <w:rPr>
          <w:sz w:val="20"/>
          <w:szCs w:val="20"/>
        </w:rPr>
        <w:t xml:space="preserve"> многогранно. Всему миру известен Государственный казачий хор, художественным руководителем которого является заслуженный деятель искусств России, народный артист, лауреат государственной премии России, профессор В.</w:t>
      </w:r>
      <w:r w:rsidR="00F72EA0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>Г.</w:t>
      </w:r>
      <w:r w:rsidR="00F72EA0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>Захарченко. На базе этого профессионального коллектива организован Центр народной культуры Кубани. Детская музыкальная школа Центра  на международном конкурсе, проведенном ЮНЕСКО, получила звание лау</w:t>
      </w:r>
      <w:r w:rsidR="00F72EA0" w:rsidRPr="00F95CAE">
        <w:rPr>
          <w:sz w:val="20"/>
          <w:szCs w:val="20"/>
        </w:rPr>
        <w:t xml:space="preserve">реата и диплом 1 степени. </w:t>
      </w:r>
      <w:r w:rsidR="00F95CAE" w:rsidRPr="00F95CAE">
        <w:rPr>
          <w:sz w:val="20"/>
          <w:szCs w:val="20"/>
        </w:rPr>
        <w:t xml:space="preserve">  </w:t>
      </w:r>
      <w:r w:rsidRPr="00F95CAE">
        <w:rPr>
          <w:sz w:val="20"/>
          <w:szCs w:val="20"/>
        </w:rPr>
        <w:t xml:space="preserve">Краевая филармония объединяет такие музыкальные коллективы как: Краснодарский музыкальный камерный хор, Государственный камерный оркестр, Государственный ансамбль песни и пляски «Казачья вольница» и др. Краснодар имеет муниципальный Дворец искусств, муниципальный  концертный зал, в котором можно послушать концерт органной музыки. </w:t>
      </w:r>
      <w:r w:rsidR="00F95CAE" w:rsidRPr="00F95CAE">
        <w:rPr>
          <w:sz w:val="20"/>
          <w:szCs w:val="20"/>
        </w:rPr>
        <w:t xml:space="preserve">           </w:t>
      </w:r>
      <w:proofErr w:type="spellStart"/>
      <w:r w:rsidRPr="00F95CAE">
        <w:rPr>
          <w:sz w:val="20"/>
          <w:szCs w:val="20"/>
        </w:rPr>
        <w:t>К.Обойщиков</w:t>
      </w:r>
      <w:proofErr w:type="spellEnd"/>
      <w:r w:rsidRPr="00F95CAE">
        <w:rPr>
          <w:sz w:val="20"/>
          <w:szCs w:val="20"/>
        </w:rPr>
        <w:t xml:space="preserve">, В.А. Лаптев, Г.Ф. Пономаренко, С.Д. </w:t>
      </w:r>
      <w:proofErr w:type="spellStart"/>
      <w:r w:rsidRPr="00F95CAE">
        <w:rPr>
          <w:sz w:val="20"/>
          <w:szCs w:val="20"/>
        </w:rPr>
        <w:t>Воржев</w:t>
      </w:r>
      <w:proofErr w:type="spellEnd"/>
      <w:r w:rsidRPr="00F95CAE">
        <w:rPr>
          <w:sz w:val="20"/>
          <w:szCs w:val="20"/>
        </w:rPr>
        <w:t xml:space="preserve">, С. Хохлов, В.Г. Захарченко, И. </w:t>
      </w:r>
      <w:proofErr w:type="spellStart"/>
      <w:r w:rsidRPr="00F95CAE">
        <w:rPr>
          <w:sz w:val="20"/>
          <w:szCs w:val="20"/>
        </w:rPr>
        <w:t>Варрава</w:t>
      </w:r>
      <w:proofErr w:type="spellEnd"/>
      <w:r w:rsidRPr="00F95CAE">
        <w:rPr>
          <w:sz w:val="20"/>
          <w:szCs w:val="20"/>
        </w:rPr>
        <w:t xml:space="preserve">, </w:t>
      </w:r>
      <w:proofErr w:type="spellStart"/>
      <w:r w:rsidRPr="00F95CAE">
        <w:rPr>
          <w:sz w:val="20"/>
          <w:szCs w:val="20"/>
        </w:rPr>
        <w:t>И.Иванов</w:t>
      </w:r>
      <w:proofErr w:type="spellEnd"/>
      <w:r w:rsidRPr="00F95CAE">
        <w:rPr>
          <w:sz w:val="20"/>
          <w:szCs w:val="20"/>
        </w:rPr>
        <w:t xml:space="preserve">, В.Б. </w:t>
      </w:r>
      <w:proofErr w:type="spellStart"/>
      <w:r w:rsidRPr="00F95CAE">
        <w:rPr>
          <w:sz w:val="20"/>
          <w:szCs w:val="20"/>
        </w:rPr>
        <w:t>Бакалдин</w:t>
      </w:r>
      <w:proofErr w:type="spellEnd"/>
      <w:r w:rsidRPr="00F95CAE">
        <w:rPr>
          <w:sz w:val="20"/>
          <w:szCs w:val="20"/>
        </w:rPr>
        <w:t xml:space="preserve">, Н. </w:t>
      </w:r>
      <w:proofErr w:type="spellStart"/>
      <w:r w:rsidRPr="00F95CAE">
        <w:rPr>
          <w:sz w:val="20"/>
          <w:szCs w:val="20"/>
        </w:rPr>
        <w:t>Ярошенко</w:t>
      </w:r>
      <w:proofErr w:type="gramStart"/>
      <w:r w:rsidRPr="00F95CAE">
        <w:rPr>
          <w:sz w:val="20"/>
          <w:szCs w:val="20"/>
        </w:rPr>
        <w:t>,В</w:t>
      </w:r>
      <w:proofErr w:type="gramEnd"/>
      <w:r w:rsidRPr="00F95CAE">
        <w:rPr>
          <w:sz w:val="20"/>
          <w:szCs w:val="20"/>
        </w:rPr>
        <w:t>.Лихоносов</w:t>
      </w:r>
      <w:proofErr w:type="spellEnd"/>
      <w:r w:rsidRPr="00F95CAE">
        <w:rPr>
          <w:sz w:val="20"/>
          <w:szCs w:val="20"/>
        </w:rPr>
        <w:t xml:space="preserve"> Т. Голуб, И.П. </w:t>
      </w:r>
      <w:proofErr w:type="spellStart"/>
      <w:r w:rsidRPr="00F95CAE">
        <w:rPr>
          <w:sz w:val="20"/>
          <w:szCs w:val="20"/>
        </w:rPr>
        <w:t>Шмагун</w:t>
      </w:r>
      <w:proofErr w:type="spellEnd"/>
      <w:r w:rsidRPr="00F95CAE">
        <w:rPr>
          <w:sz w:val="20"/>
          <w:szCs w:val="20"/>
        </w:rPr>
        <w:t xml:space="preserve">, О.А. </w:t>
      </w:r>
      <w:proofErr w:type="spellStart"/>
      <w:r w:rsidRPr="00F95CAE">
        <w:rPr>
          <w:sz w:val="20"/>
          <w:szCs w:val="20"/>
        </w:rPr>
        <w:t>Коломойцев</w:t>
      </w:r>
      <w:proofErr w:type="spellEnd"/>
      <w:r w:rsidRPr="00F95CAE">
        <w:rPr>
          <w:sz w:val="20"/>
          <w:szCs w:val="20"/>
        </w:rPr>
        <w:t xml:space="preserve">, Г.М. </w:t>
      </w:r>
      <w:proofErr w:type="spellStart"/>
      <w:r w:rsidRPr="00F95CAE">
        <w:rPr>
          <w:sz w:val="20"/>
          <w:szCs w:val="20"/>
        </w:rPr>
        <w:t>Плотниченко</w:t>
      </w:r>
      <w:proofErr w:type="spellEnd"/>
      <w:r w:rsidRPr="00F95CAE">
        <w:rPr>
          <w:sz w:val="20"/>
          <w:szCs w:val="20"/>
        </w:rPr>
        <w:t xml:space="preserve">, В. </w:t>
      </w:r>
      <w:proofErr w:type="spellStart"/>
      <w:r w:rsidRPr="00F95CAE">
        <w:rPr>
          <w:sz w:val="20"/>
          <w:szCs w:val="20"/>
        </w:rPr>
        <w:t>Неподоба</w:t>
      </w:r>
      <w:proofErr w:type="spellEnd"/>
      <w:r w:rsidRPr="00F95CAE">
        <w:rPr>
          <w:sz w:val="20"/>
          <w:szCs w:val="20"/>
        </w:rPr>
        <w:t xml:space="preserve">, </w:t>
      </w:r>
      <w:proofErr w:type="spellStart"/>
      <w:r w:rsidRPr="00F95CAE">
        <w:rPr>
          <w:sz w:val="20"/>
          <w:szCs w:val="20"/>
        </w:rPr>
        <w:t>Н.Языков</w:t>
      </w:r>
      <w:proofErr w:type="spellEnd"/>
      <w:r w:rsidRPr="00F95CAE">
        <w:rPr>
          <w:sz w:val="20"/>
          <w:szCs w:val="20"/>
        </w:rPr>
        <w:t xml:space="preserve">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На экране вы видите фамилии известных людей, деятелей  кубанской культуры. На какие группы по роду занятий их можно распределить</w:t>
      </w:r>
      <w:r w:rsidR="00F72EA0" w:rsidRPr="00F95CAE">
        <w:rPr>
          <w:sz w:val="20"/>
          <w:szCs w:val="20"/>
        </w:rPr>
        <w:t xml:space="preserve">? (поэты, писатели, композиторы, </w:t>
      </w:r>
      <w:r w:rsidRPr="00F95CAE">
        <w:rPr>
          <w:sz w:val="20"/>
          <w:szCs w:val="20"/>
        </w:rPr>
        <w:t xml:space="preserve"> художники, скульпторы)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proofErr w:type="gramStart"/>
      <w:r w:rsidRPr="00F95CAE">
        <w:rPr>
          <w:sz w:val="20"/>
          <w:szCs w:val="20"/>
        </w:rPr>
        <w:t>Назовите кубанских поэтов, писателей; (</w:t>
      </w:r>
      <w:proofErr w:type="spellStart"/>
      <w:r w:rsidRPr="00F95CAE">
        <w:rPr>
          <w:sz w:val="20"/>
          <w:szCs w:val="20"/>
        </w:rPr>
        <w:t>В.Лихоносов</w:t>
      </w:r>
      <w:proofErr w:type="spellEnd"/>
      <w:r w:rsidRPr="00F95CAE">
        <w:rPr>
          <w:sz w:val="20"/>
          <w:szCs w:val="20"/>
        </w:rPr>
        <w:t xml:space="preserve">, </w:t>
      </w:r>
      <w:proofErr w:type="spellStart"/>
      <w:r w:rsidRPr="00F95CAE">
        <w:rPr>
          <w:sz w:val="20"/>
          <w:szCs w:val="20"/>
        </w:rPr>
        <w:t>К.Обойщиков</w:t>
      </w:r>
      <w:proofErr w:type="spellEnd"/>
      <w:r w:rsidRPr="00F95CAE">
        <w:rPr>
          <w:sz w:val="20"/>
          <w:szCs w:val="20"/>
        </w:rPr>
        <w:t xml:space="preserve">, В. </w:t>
      </w:r>
      <w:proofErr w:type="spellStart"/>
      <w:r w:rsidRPr="00F95CAE">
        <w:rPr>
          <w:sz w:val="20"/>
          <w:szCs w:val="20"/>
        </w:rPr>
        <w:t>Неподоба</w:t>
      </w:r>
      <w:proofErr w:type="spellEnd"/>
      <w:r w:rsidRPr="00F95CAE">
        <w:rPr>
          <w:sz w:val="20"/>
          <w:szCs w:val="20"/>
        </w:rPr>
        <w:t>.</w:t>
      </w:r>
      <w:proofErr w:type="gramEnd"/>
      <w:r w:rsidRPr="00F95CAE">
        <w:rPr>
          <w:sz w:val="20"/>
          <w:szCs w:val="20"/>
        </w:rPr>
        <w:t xml:space="preserve"> </w:t>
      </w:r>
      <w:proofErr w:type="gramStart"/>
      <w:r w:rsidRPr="00F95CAE">
        <w:rPr>
          <w:sz w:val="20"/>
          <w:szCs w:val="20"/>
        </w:rPr>
        <w:t xml:space="preserve">И. </w:t>
      </w:r>
      <w:proofErr w:type="spellStart"/>
      <w:r w:rsidRPr="00F95CAE">
        <w:rPr>
          <w:sz w:val="20"/>
          <w:szCs w:val="20"/>
        </w:rPr>
        <w:t>Варрава</w:t>
      </w:r>
      <w:proofErr w:type="spellEnd"/>
      <w:r w:rsidRPr="00F95CAE">
        <w:rPr>
          <w:sz w:val="20"/>
          <w:szCs w:val="20"/>
        </w:rPr>
        <w:t xml:space="preserve">, С. Хохлов, Т. </w:t>
      </w:r>
      <w:r w:rsidR="00F72EA0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 xml:space="preserve">Голуб, </w:t>
      </w:r>
      <w:r w:rsidR="00F72EA0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 xml:space="preserve">В.Б. </w:t>
      </w:r>
      <w:proofErr w:type="spellStart"/>
      <w:r w:rsidRPr="00F95CAE">
        <w:rPr>
          <w:sz w:val="20"/>
          <w:szCs w:val="20"/>
        </w:rPr>
        <w:t>Бакалдин</w:t>
      </w:r>
      <w:proofErr w:type="spellEnd"/>
      <w:r w:rsidRPr="00F95CAE">
        <w:rPr>
          <w:sz w:val="20"/>
          <w:szCs w:val="20"/>
        </w:rPr>
        <w:t>, Н.</w:t>
      </w:r>
      <w:r w:rsidR="00F72EA0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>Языков)</w:t>
      </w:r>
      <w:proofErr w:type="gramEnd"/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Назовите композиторов Кубани; (Г.Ф. Пономаренко В.Г. Захарченко Г.М. </w:t>
      </w:r>
      <w:proofErr w:type="spellStart"/>
      <w:r w:rsidRPr="00F95CAE">
        <w:rPr>
          <w:sz w:val="20"/>
          <w:szCs w:val="20"/>
        </w:rPr>
        <w:t>Плотниченко</w:t>
      </w:r>
      <w:proofErr w:type="spellEnd"/>
      <w:r w:rsidRPr="00F95CAE">
        <w:rPr>
          <w:sz w:val="20"/>
          <w:szCs w:val="20"/>
        </w:rPr>
        <w:t xml:space="preserve"> В.А. Лаптев)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Кто из них является художником, скульптором? (</w:t>
      </w:r>
      <w:proofErr w:type="spellStart"/>
      <w:r w:rsidRPr="00F95CAE">
        <w:rPr>
          <w:sz w:val="20"/>
          <w:szCs w:val="20"/>
        </w:rPr>
        <w:t>И.Иванов</w:t>
      </w:r>
      <w:proofErr w:type="spellEnd"/>
      <w:r w:rsidRPr="00F95CAE">
        <w:rPr>
          <w:sz w:val="20"/>
          <w:szCs w:val="20"/>
        </w:rPr>
        <w:t xml:space="preserve">, Н. Ярошенко, С.Д. </w:t>
      </w:r>
      <w:proofErr w:type="spellStart"/>
      <w:r w:rsidRPr="00F95CAE">
        <w:rPr>
          <w:sz w:val="20"/>
          <w:szCs w:val="20"/>
        </w:rPr>
        <w:t>Воржев</w:t>
      </w:r>
      <w:proofErr w:type="spellEnd"/>
      <w:r w:rsidRPr="00F95CAE">
        <w:rPr>
          <w:sz w:val="20"/>
          <w:szCs w:val="20"/>
        </w:rPr>
        <w:t xml:space="preserve">, И.П. </w:t>
      </w:r>
      <w:proofErr w:type="spellStart"/>
      <w:r w:rsidRPr="00F95CAE">
        <w:rPr>
          <w:sz w:val="20"/>
          <w:szCs w:val="20"/>
        </w:rPr>
        <w:t>Шмагун</w:t>
      </w:r>
      <w:proofErr w:type="spellEnd"/>
      <w:r w:rsidRPr="00F95CAE">
        <w:rPr>
          <w:sz w:val="20"/>
          <w:szCs w:val="20"/>
        </w:rPr>
        <w:t xml:space="preserve">, О.А. </w:t>
      </w:r>
      <w:proofErr w:type="spellStart"/>
      <w:r w:rsidRPr="00F95CAE">
        <w:rPr>
          <w:sz w:val="20"/>
          <w:szCs w:val="20"/>
        </w:rPr>
        <w:t>Коломойцев</w:t>
      </w:r>
      <w:proofErr w:type="spellEnd"/>
      <w:r w:rsidRPr="00F95CAE">
        <w:rPr>
          <w:sz w:val="20"/>
          <w:szCs w:val="20"/>
        </w:rPr>
        <w:t>)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Что интересного вы знаете об этих людях?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VII. Курорты и места отдыха, спортивные надежды Кубани</w:t>
      </w:r>
      <w:r w:rsidR="00F72EA0" w:rsidRPr="00F95CAE">
        <w:rPr>
          <w:sz w:val="20"/>
          <w:szCs w:val="20"/>
        </w:rPr>
        <w:t>.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lastRenderedPageBreak/>
        <w:t>– Как хороша природа, как манит неизвестность…. И сколько было радости! А сколько воспоминаний! Благодатный климат, теплые моря, уникальные природные минеральные источники и лечебные грязи, горные и морские красоты</w:t>
      </w:r>
      <w:r w:rsidR="00F72EA0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>– все это определило рост Краснодарского края как крупнейшего курортного</w:t>
      </w:r>
      <w:r w:rsidR="00F72EA0" w:rsidRPr="00F95CAE">
        <w:rPr>
          <w:sz w:val="20"/>
          <w:szCs w:val="20"/>
        </w:rPr>
        <w:t xml:space="preserve"> и </w:t>
      </w:r>
      <w:r w:rsidRPr="00F95CAE">
        <w:rPr>
          <w:sz w:val="20"/>
          <w:szCs w:val="20"/>
        </w:rPr>
        <w:t xml:space="preserve"> туристического региона России и СНГ. </w:t>
      </w:r>
    </w:p>
    <w:p w:rsidR="00F72EA0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В крае сосредоточены основные морские курорты России: Сочи,</w:t>
      </w:r>
      <w:r w:rsidR="00F72EA0" w:rsidRPr="00F95CAE">
        <w:rPr>
          <w:sz w:val="20"/>
          <w:szCs w:val="20"/>
        </w:rPr>
        <w:t xml:space="preserve"> Анапа, Геленджик, Ейск, Тамань</w:t>
      </w:r>
      <w:r w:rsidRPr="00F95CAE">
        <w:rPr>
          <w:sz w:val="20"/>
          <w:szCs w:val="20"/>
        </w:rPr>
        <w:t>, а также живописные курорты в предгорьях Кавказа: Горячий Ключ, Апшеронск, Красная Поляна, Хадыженск.</w:t>
      </w:r>
      <w:r w:rsidR="00F72EA0" w:rsidRPr="00F95CAE">
        <w:rPr>
          <w:sz w:val="20"/>
          <w:szCs w:val="20"/>
        </w:rPr>
        <w:t xml:space="preserve">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– Благотворный климат и морские купания являются активными естественными биостимуляторами, которые оказывают на человека при правильной дозировке многогранное</w:t>
      </w:r>
      <w:r w:rsidR="00F72EA0" w:rsidRPr="00F95CAE">
        <w:rPr>
          <w:sz w:val="20"/>
          <w:szCs w:val="20"/>
        </w:rPr>
        <w:t xml:space="preserve"> лечебное действие.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– Кубань – крупный российский спортивный центр с богатейшими победными традициями и историей. 14 кубанских спортсменов удостоены звания олимпийского чемпиона – это самое высокое отличие в спорте. Счет кубанским золотым медалям был открыт в 1972 г. На Играх в Мюнхене бегунья Людмила Брагина установила 3 мировых рекорда. Её выступление в газетах оценили «как сказочное». Спортивный подвиг Людмилы занесен в Книг</w:t>
      </w:r>
      <w:r w:rsidR="00F72EA0" w:rsidRPr="00F95CAE">
        <w:rPr>
          <w:sz w:val="20"/>
          <w:szCs w:val="20"/>
        </w:rPr>
        <w:t xml:space="preserve">у рекордов </w:t>
      </w:r>
      <w:proofErr w:type="spellStart"/>
      <w:r w:rsidR="00F72EA0" w:rsidRPr="00F95CAE">
        <w:rPr>
          <w:sz w:val="20"/>
          <w:szCs w:val="20"/>
        </w:rPr>
        <w:t>Гинесса</w:t>
      </w:r>
      <w:proofErr w:type="spellEnd"/>
      <w:r w:rsidR="00F72EA0" w:rsidRPr="00F95CAE">
        <w:rPr>
          <w:sz w:val="20"/>
          <w:szCs w:val="20"/>
        </w:rPr>
        <w:t xml:space="preserve">.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Монреаль 1976 г. – гандболист Валерий </w:t>
      </w:r>
      <w:proofErr w:type="spellStart"/>
      <w:r w:rsidRPr="00F95CAE">
        <w:rPr>
          <w:sz w:val="20"/>
          <w:szCs w:val="20"/>
        </w:rPr>
        <w:t>Гассий</w:t>
      </w:r>
      <w:proofErr w:type="spellEnd"/>
      <w:r w:rsidRPr="00F95CAE">
        <w:rPr>
          <w:sz w:val="20"/>
          <w:szCs w:val="20"/>
        </w:rPr>
        <w:t xml:space="preserve"> сделал  пять результативных мячей и принес первое золото  для нашей мужской гандбольной команды.  Москва 1980 – борец Шамиль </w:t>
      </w:r>
      <w:proofErr w:type="spellStart"/>
      <w:r w:rsidRPr="00F95CAE">
        <w:rPr>
          <w:sz w:val="20"/>
          <w:szCs w:val="20"/>
        </w:rPr>
        <w:t>Сабиров</w:t>
      </w:r>
      <w:proofErr w:type="spellEnd"/>
      <w:r w:rsidRPr="00F95CAE">
        <w:rPr>
          <w:sz w:val="20"/>
          <w:szCs w:val="20"/>
        </w:rPr>
        <w:t xml:space="preserve">, пятиборье – Евгений </w:t>
      </w:r>
      <w:proofErr w:type="spellStart"/>
      <w:r w:rsidRPr="00F95CAE">
        <w:rPr>
          <w:sz w:val="20"/>
          <w:szCs w:val="20"/>
        </w:rPr>
        <w:t>Липеев</w:t>
      </w:r>
      <w:proofErr w:type="spellEnd"/>
      <w:r w:rsidRPr="00F95CAE">
        <w:rPr>
          <w:sz w:val="20"/>
          <w:szCs w:val="20"/>
        </w:rPr>
        <w:t xml:space="preserve">, легкая атлетика Людмила Черная.  Олимпиада - 1988 Сеул - капитан сборной гандбола Андрей Лавров  привозит золото и на четырех последующих олимпиадах приводит команду к высшим олимпийским наградам. </w:t>
      </w:r>
      <w:r w:rsidR="00F95CAE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 xml:space="preserve"> Рекордной по количеству наград</w:t>
      </w:r>
      <w:proofErr w:type="gramStart"/>
      <w:r w:rsidRPr="00F95CAE">
        <w:rPr>
          <w:sz w:val="20"/>
          <w:szCs w:val="20"/>
        </w:rPr>
        <w:t xml:space="preserve"> </w:t>
      </w:r>
      <w:r w:rsidR="00F72EA0" w:rsidRPr="00F95CAE">
        <w:rPr>
          <w:sz w:val="20"/>
          <w:szCs w:val="20"/>
        </w:rPr>
        <w:t>,</w:t>
      </w:r>
      <w:proofErr w:type="gramEnd"/>
      <w:r w:rsidRPr="00F95CAE">
        <w:rPr>
          <w:sz w:val="20"/>
          <w:szCs w:val="20"/>
        </w:rPr>
        <w:t>завоеванными кубанскими спортсменами</w:t>
      </w:r>
      <w:r w:rsidR="00F72EA0" w:rsidRPr="00F95CAE">
        <w:rPr>
          <w:sz w:val="20"/>
          <w:szCs w:val="20"/>
        </w:rPr>
        <w:t xml:space="preserve">, </w:t>
      </w:r>
      <w:r w:rsidRPr="00F95CAE">
        <w:rPr>
          <w:sz w:val="20"/>
          <w:szCs w:val="20"/>
        </w:rPr>
        <w:t xml:space="preserve"> стала Олимпиада-2000 в Сиднее</w:t>
      </w:r>
      <w:r w:rsidR="00F72EA0" w:rsidRPr="00F95CAE">
        <w:rPr>
          <w:sz w:val="20"/>
          <w:szCs w:val="20"/>
        </w:rPr>
        <w:t xml:space="preserve">, </w:t>
      </w:r>
      <w:r w:rsidRPr="00F95CAE">
        <w:rPr>
          <w:sz w:val="20"/>
          <w:szCs w:val="20"/>
        </w:rPr>
        <w:t xml:space="preserve"> кроме гандболистов  высокой почести были удостоены </w:t>
      </w:r>
      <w:proofErr w:type="spellStart"/>
      <w:r w:rsidRPr="00F95CAE">
        <w:rPr>
          <w:sz w:val="20"/>
          <w:szCs w:val="20"/>
        </w:rPr>
        <w:t>батутисты</w:t>
      </w:r>
      <w:proofErr w:type="spellEnd"/>
      <w:r w:rsidR="00F72EA0" w:rsidRPr="00F95CAE">
        <w:rPr>
          <w:sz w:val="20"/>
          <w:szCs w:val="20"/>
        </w:rPr>
        <w:t xml:space="preserve">: </w:t>
      </w:r>
      <w:r w:rsidRPr="00F95CAE">
        <w:rPr>
          <w:sz w:val="20"/>
          <w:szCs w:val="20"/>
        </w:rPr>
        <w:t xml:space="preserve"> Ирина Караваева, Александр Москаленко, борец Мурат Карданов, теннисист Е</w:t>
      </w:r>
      <w:r w:rsidR="00F72EA0" w:rsidRPr="00F95CAE">
        <w:rPr>
          <w:sz w:val="20"/>
          <w:szCs w:val="20"/>
        </w:rPr>
        <w:t xml:space="preserve">вгений Кафельников. </w:t>
      </w:r>
      <w:r w:rsidR="00F95CAE" w:rsidRPr="00F95CAE">
        <w:rPr>
          <w:sz w:val="20"/>
          <w:szCs w:val="20"/>
        </w:rPr>
        <w:t xml:space="preserve"> </w:t>
      </w:r>
      <w:r w:rsidRPr="00F95CAE">
        <w:rPr>
          <w:sz w:val="20"/>
          <w:szCs w:val="20"/>
        </w:rPr>
        <w:t xml:space="preserve">Наконец, нынешний чемпион мира по шахматам – наш земляк. Это уроженец Туапсе Владимир Крамник. В 2000 г. Он отобрал шахматную корону у Гарри Каспарова, а через четыре года в тяжелейшем турнире </w:t>
      </w:r>
      <w:r w:rsidR="00F72EA0" w:rsidRPr="00F95CAE">
        <w:rPr>
          <w:sz w:val="20"/>
          <w:szCs w:val="20"/>
        </w:rPr>
        <w:t xml:space="preserve">отстоял свой титул. 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VIII. Творческое задание (индивидуальная, парная работа)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– Какое настроение  у вас сейчас?</w:t>
      </w:r>
    </w:p>
    <w:p w:rsidR="00F95CAE" w:rsidRPr="00F95CAE" w:rsidRDefault="00F72EA0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– Какие эмоции вы испытываете? Нарисуйте  любимый уголок родного края.</w:t>
      </w:r>
      <w:r w:rsidR="00F95CAE" w:rsidRPr="00F95CAE">
        <w:rPr>
          <w:sz w:val="20"/>
          <w:szCs w:val="20"/>
        </w:rPr>
        <w:t xml:space="preserve"> </w:t>
      </w:r>
      <w:r w:rsidR="00E42397" w:rsidRPr="00F95CAE">
        <w:rPr>
          <w:sz w:val="20"/>
          <w:szCs w:val="20"/>
        </w:rPr>
        <w:t>Показ работ.</w:t>
      </w:r>
    </w:p>
    <w:p w:rsidR="00E42397" w:rsidRPr="00F95CAE" w:rsidRDefault="00102675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IX. Итог занятия.</w:t>
      </w:r>
      <w:r w:rsidR="00CF6BC9">
        <w:rPr>
          <w:sz w:val="20"/>
          <w:szCs w:val="20"/>
        </w:rPr>
        <w:t xml:space="preserve">        </w:t>
      </w:r>
      <w:r w:rsidR="00E42397" w:rsidRPr="00F95CAE">
        <w:rPr>
          <w:sz w:val="20"/>
          <w:szCs w:val="20"/>
        </w:rPr>
        <w:t xml:space="preserve">– Территория Краснодарского края один из уникальных уголков России. Плодородные поля с бескрайними хлебными просторами, ухоженными рисовыми чеками, зажиточными казачьими станицами, громадными зеркалами рукотворных водохранилищ, леса и горы, рыбное Азовское море и российское Черноморское побережье – все это благодатный Краснодарский край. Есть и другая Кубань со своей самобытной культурой, богатейшей историей. Самое главное достояние нашего края – это мужественные, трудолюбивые, веселые и гостеприимные люди.  Административным центром края является Краснодар. Краснодар – центр культуры, образования и научной деятельности, в нем сосредоточены и основные лечебные центры. </w:t>
      </w:r>
      <w:r w:rsidRPr="00F95CAE">
        <w:rPr>
          <w:sz w:val="20"/>
          <w:szCs w:val="20"/>
        </w:rPr>
        <w:t xml:space="preserve"> </w:t>
      </w:r>
      <w:r w:rsidR="00E42397" w:rsidRPr="00F95CAE">
        <w:rPr>
          <w:sz w:val="20"/>
          <w:szCs w:val="20"/>
        </w:rPr>
        <w:t xml:space="preserve"> Наряду с топливно-энергетическим, транспортным, промышленным и агропромышленным комплексами края одним из перспективных и приоритетных является курортный, спортивно-туристический комплекс.</w:t>
      </w:r>
    </w:p>
    <w:p w:rsidR="00E42397" w:rsidRPr="00F95CAE" w:rsidRDefault="00E42397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lastRenderedPageBreak/>
        <w:t xml:space="preserve"> Лучшим признанием природной уникальности, экономических достижений края и, конечно </w:t>
      </w:r>
      <w:proofErr w:type="gramStart"/>
      <w:r w:rsidRPr="00F95CAE">
        <w:rPr>
          <w:sz w:val="20"/>
          <w:szCs w:val="20"/>
        </w:rPr>
        <w:t>же</w:t>
      </w:r>
      <w:proofErr w:type="gramEnd"/>
      <w:r w:rsidRPr="00F95CAE">
        <w:rPr>
          <w:sz w:val="20"/>
          <w:szCs w:val="20"/>
        </w:rPr>
        <w:t xml:space="preserve"> спортивных заслуг России явился выбор  г. Сочи местом проведения</w:t>
      </w:r>
      <w:r w:rsidR="00102675" w:rsidRPr="00F95CAE">
        <w:rPr>
          <w:sz w:val="20"/>
          <w:szCs w:val="20"/>
        </w:rPr>
        <w:t xml:space="preserve"> Зимних олимпийских игр 2014.</w:t>
      </w:r>
    </w:p>
    <w:p w:rsidR="006F6379" w:rsidRPr="00F95CAE" w:rsidRDefault="00102675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 xml:space="preserve">  - Ребята, сколько лет назад был образован Краснодарский край?</w:t>
      </w:r>
    </w:p>
    <w:p w:rsidR="00102675" w:rsidRPr="00F95CAE" w:rsidRDefault="00102675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В 2012 году мы отметим юбилейный год рождения края. Кто является губернатором края? Что вы знаете об этом человеке? Правильно, это выпускник нашей школы.  Что можем сделать мы – ученики для блага края?</w:t>
      </w:r>
    </w:p>
    <w:p w:rsidR="00F95CAE" w:rsidRDefault="00102675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- Посвятить свои учебные, спортивные, трудовые достижения и успехи юбил</w:t>
      </w:r>
      <w:r w:rsidR="00F95CAE">
        <w:rPr>
          <w:sz w:val="20"/>
          <w:szCs w:val="20"/>
        </w:rPr>
        <w:t xml:space="preserve">ею родного Краснодарского края. </w:t>
      </w:r>
    </w:p>
    <w:p w:rsidR="00102675" w:rsidRPr="00F95CAE" w:rsidRDefault="00102675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Х. Домашнее задание:</w:t>
      </w:r>
    </w:p>
    <w:p w:rsidR="00102675" w:rsidRPr="00F95CAE" w:rsidRDefault="00102675" w:rsidP="00F95CAE">
      <w:r w:rsidRPr="00F95CAE">
        <w:t xml:space="preserve">-Закончите свои рисунки, оформим выставку рисунков, посвящённую 74 годовщине   образования </w:t>
      </w:r>
      <w:r w:rsidRPr="00F95CAE">
        <w:t xml:space="preserve">Краснодарского края. </w:t>
      </w:r>
      <w:r w:rsidRPr="00F95CAE">
        <w:t xml:space="preserve"> Найдите и выучите полюбившееся стихотворение о малой родине. </w:t>
      </w:r>
    </w:p>
    <w:p w:rsidR="00102675" w:rsidRPr="00F95CAE" w:rsidRDefault="00102675" w:rsidP="00F95CAE">
      <w:pPr>
        <w:pStyle w:val="1"/>
        <w:rPr>
          <w:sz w:val="20"/>
          <w:szCs w:val="20"/>
        </w:rPr>
      </w:pPr>
      <w:r w:rsidRPr="00F95CAE">
        <w:rPr>
          <w:sz w:val="20"/>
          <w:szCs w:val="20"/>
        </w:rPr>
        <w:t>- Спасибо за занятие. Отдыхайте!</w:t>
      </w:r>
    </w:p>
    <w:sectPr w:rsidR="00102675" w:rsidRPr="00F95CAE" w:rsidSect="009432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B1" w:rsidRDefault="009C18B1" w:rsidP="009432B0">
      <w:pPr>
        <w:spacing w:after="0" w:line="240" w:lineRule="auto"/>
      </w:pPr>
      <w:r>
        <w:separator/>
      </w:r>
    </w:p>
  </w:endnote>
  <w:endnote w:type="continuationSeparator" w:id="0">
    <w:p w:rsidR="009C18B1" w:rsidRDefault="009C18B1" w:rsidP="0094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B1" w:rsidRDefault="009C18B1" w:rsidP="009432B0">
      <w:pPr>
        <w:spacing w:after="0" w:line="240" w:lineRule="auto"/>
      </w:pPr>
      <w:r>
        <w:separator/>
      </w:r>
    </w:p>
  </w:footnote>
  <w:footnote w:type="continuationSeparator" w:id="0">
    <w:p w:rsidR="009C18B1" w:rsidRDefault="009C18B1" w:rsidP="0094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1D11"/>
    <w:multiLevelType w:val="hybridMultilevel"/>
    <w:tmpl w:val="FDEC1206"/>
    <w:lvl w:ilvl="0" w:tplc="2EC2170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448A6"/>
    <w:multiLevelType w:val="hybridMultilevel"/>
    <w:tmpl w:val="34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7DD3"/>
    <w:multiLevelType w:val="hybridMultilevel"/>
    <w:tmpl w:val="1290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97"/>
    <w:rsid w:val="00046553"/>
    <w:rsid w:val="000A4C7C"/>
    <w:rsid w:val="00102675"/>
    <w:rsid w:val="00430D53"/>
    <w:rsid w:val="006F6379"/>
    <w:rsid w:val="009432B0"/>
    <w:rsid w:val="009C18B1"/>
    <w:rsid w:val="00A62E8E"/>
    <w:rsid w:val="00B66F2B"/>
    <w:rsid w:val="00C126C7"/>
    <w:rsid w:val="00CF6BC9"/>
    <w:rsid w:val="00E42397"/>
    <w:rsid w:val="00E56F83"/>
    <w:rsid w:val="00F72EA0"/>
    <w:rsid w:val="00F87F98"/>
    <w:rsid w:val="00F95CAE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4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2B0"/>
  </w:style>
  <w:style w:type="paragraph" w:styleId="a5">
    <w:name w:val="footer"/>
    <w:basedOn w:val="a"/>
    <w:link w:val="a6"/>
    <w:uiPriority w:val="99"/>
    <w:unhideWhenUsed/>
    <w:rsid w:val="0094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2B0"/>
  </w:style>
  <w:style w:type="paragraph" w:styleId="a7">
    <w:name w:val="Balloon Text"/>
    <w:basedOn w:val="a"/>
    <w:link w:val="a8"/>
    <w:uiPriority w:val="99"/>
    <w:semiHidden/>
    <w:unhideWhenUsed/>
    <w:rsid w:val="00FF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B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0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4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2B0"/>
  </w:style>
  <w:style w:type="paragraph" w:styleId="a5">
    <w:name w:val="footer"/>
    <w:basedOn w:val="a"/>
    <w:link w:val="a6"/>
    <w:uiPriority w:val="99"/>
    <w:unhideWhenUsed/>
    <w:rsid w:val="0094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2B0"/>
  </w:style>
  <w:style w:type="paragraph" w:styleId="a7">
    <w:name w:val="Balloon Text"/>
    <w:basedOn w:val="a"/>
    <w:link w:val="a8"/>
    <w:uiPriority w:val="99"/>
    <w:semiHidden/>
    <w:unhideWhenUsed/>
    <w:rsid w:val="00FF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B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comp2_kab50</dc:creator>
  <cp:keywords/>
  <dc:description/>
  <cp:lastModifiedBy>comp2_kab50</cp:lastModifiedBy>
  <cp:revision>7</cp:revision>
  <dcterms:created xsi:type="dcterms:W3CDTF">2011-09-11T08:06:00Z</dcterms:created>
  <dcterms:modified xsi:type="dcterms:W3CDTF">2011-09-11T09:44:00Z</dcterms:modified>
</cp:coreProperties>
</file>