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AA1" w:rsidRPr="004B615B" w:rsidRDefault="00B24AA1" w:rsidP="004C7D9C">
      <w:pPr>
        <w:tabs>
          <w:tab w:val="left" w:pos="1114"/>
          <w:tab w:val="right" w:pos="9070"/>
        </w:tabs>
        <w:spacing w:after="0" w:line="360" w:lineRule="auto"/>
        <w:ind w:firstLine="567"/>
        <w:jc w:val="center"/>
        <w:rPr>
          <w:rFonts w:ascii="Times New Roman" w:hAnsi="Times New Roman" w:cs="Times New Roman"/>
          <w:i/>
          <w:sz w:val="22"/>
          <w:szCs w:val="22"/>
        </w:rPr>
      </w:pPr>
      <w:r w:rsidRPr="004B615B">
        <w:rPr>
          <w:rFonts w:ascii="Times New Roman" w:hAnsi="Times New Roman" w:cs="Times New Roman"/>
          <w:b/>
        </w:rPr>
        <w:t>Нетрадиционные</w:t>
      </w:r>
      <w:r>
        <w:rPr>
          <w:rFonts w:ascii="Times New Roman" w:hAnsi="Times New Roman" w:cs="Times New Roman"/>
        </w:rPr>
        <w:t xml:space="preserve"> </w:t>
      </w:r>
      <w:r w:rsidRPr="004B615B">
        <w:rPr>
          <w:rFonts w:ascii="Times New Roman" w:hAnsi="Times New Roman" w:cs="Times New Roman"/>
          <w:b/>
        </w:rPr>
        <w:t xml:space="preserve">методы </w:t>
      </w:r>
      <w:r>
        <w:rPr>
          <w:rFonts w:ascii="Times New Roman" w:hAnsi="Times New Roman" w:cs="Times New Roman"/>
          <w:b/>
        </w:rPr>
        <w:t>в коррекционной</w:t>
      </w:r>
    </w:p>
    <w:p w:rsidR="00B24AA1" w:rsidRDefault="0067139F" w:rsidP="004C7D9C">
      <w:pPr>
        <w:spacing w:after="0" w:line="360" w:lineRule="auto"/>
        <w:ind w:firstLine="567"/>
        <w:jc w:val="center"/>
        <w:rPr>
          <w:rFonts w:ascii="Times New Roman" w:hAnsi="Times New Roman" w:cs="Times New Roman"/>
          <w:b/>
        </w:rPr>
      </w:pPr>
      <w:r w:rsidRPr="003C43AD">
        <w:rPr>
          <w:rFonts w:ascii="Times New Roman" w:hAnsi="Times New Roman" w:cs="Times New Roman"/>
          <w:b/>
        </w:rPr>
        <w:t>работе воспитателя</w:t>
      </w:r>
      <w:r w:rsidR="00B24AA1" w:rsidRPr="004B615B">
        <w:rPr>
          <w:rFonts w:ascii="Times New Roman" w:hAnsi="Times New Roman" w:cs="Times New Roman"/>
          <w:b/>
        </w:rPr>
        <w:t xml:space="preserve"> с дошкольниками</w:t>
      </w:r>
      <w:r w:rsidR="00B24AA1">
        <w:rPr>
          <w:rFonts w:ascii="Times New Roman" w:hAnsi="Times New Roman" w:cs="Times New Roman"/>
          <w:b/>
        </w:rPr>
        <w:t>,</w:t>
      </w:r>
    </w:p>
    <w:p w:rsidR="00B24AA1" w:rsidRPr="004B615B" w:rsidRDefault="00B24AA1" w:rsidP="004C7D9C">
      <w:pPr>
        <w:spacing w:after="0" w:line="360" w:lineRule="auto"/>
        <w:ind w:firstLine="567"/>
        <w:jc w:val="center"/>
        <w:rPr>
          <w:rFonts w:ascii="Times New Roman" w:hAnsi="Times New Roman" w:cs="Times New Roman"/>
          <w:b/>
        </w:rPr>
      </w:pPr>
      <w:r>
        <w:rPr>
          <w:rFonts w:ascii="Times New Roman" w:hAnsi="Times New Roman" w:cs="Times New Roman"/>
          <w:b/>
        </w:rPr>
        <w:t>имеющ</w:t>
      </w:r>
      <w:bookmarkStart w:id="0" w:name="_GoBack"/>
      <w:bookmarkEnd w:id="0"/>
      <w:r>
        <w:rPr>
          <w:rFonts w:ascii="Times New Roman" w:hAnsi="Times New Roman" w:cs="Times New Roman"/>
          <w:b/>
        </w:rPr>
        <w:t>ими речевые нарушения.</w:t>
      </w:r>
    </w:p>
    <w:p w:rsidR="00D7412F" w:rsidRPr="004B615B" w:rsidRDefault="004B615B" w:rsidP="00B24AA1">
      <w:pPr>
        <w:tabs>
          <w:tab w:val="right" w:pos="9070"/>
        </w:tabs>
        <w:spacing w:after="0" w:line="360" w:lineRule="auto"/>
        <w:ind w:firstLine="567"/>
        <w:rPr>
          <w:rFonts w:ascii="Times New Roman" w:hAnsi="Times New Roman" w:cs="Times New Roman"/>
          <w:b/>
        </w:rPr>
      </w:pPr>
      <w:r>
        <w:rPr>
          <w:rFonts w:ascii="Times New Roman" w:hAnsi="Times New Roman" w:cs="Times New Roman"/>
          <w:i/>
          <w:sz w:val="22"/>
          <w:szCs w:val="22"/>
        </w:rPr>
        <w:t xml:space="preserve">                                    </w:t>
      </w:r>
    </w:p>
    <w:p w:rsidR="00AC46B0" w:rsidRPr="00060C55" w:rsidRDefault="00D80968" w:rsidP="00A5709E">
      <w:pPr>
        <w:spacing w:after="0" w:line="360" w:lineRule="auto"/>
        <w:ind w:firstLine="567"/>
        <w:jc w:val="both"/>
        <w:rPr>
          <w:rFonts w:ascii="Times New Roman" w:hAnsi="Times New Roman" w:cs="Times New Roman"/>
        </w:rPr>
      </w:pPr>
      <w:r w:rsidRPr="00060C55">
        <w:rPr>
          <w:rFonts w:ascii="Times New Roman" w:hAnsi="Times New Roman" w:cs="Times New Roman"/>
        </w:rPr>
        <w:t xml:space="preserve">Речь является одной из важнейших психических функций человека и сложной функциональной системой, в основе которой лежит использование знаковой системы языка в процессе общения. Речевое общение создает необходимые условия для развития различных форм деятельности. Овладение ребенком речью </w:t>
      </w:r>
      <w:r w:rsidR="006416D7" w:rsidRPr="00060C55">
        <w:rPr>
          <w:rFonts w:ascii="Times New Roman" w:hAnsi="Times New Roman" w:cs="Times New Roman"/>
        </w:rPr>
        <w:t>способствует осознанию</w:t>
      </w:r>
      <w:r w:rsidRPr="00060C55">
        <w:rPr>
          <w:rFonts w:ascii="Times New Roman" w:hAnsi="Times New Roman" w:cs="Times New Roman"/>
        </w:rPr>
        <w:t xml:space="preserve">, планированию и регуляцией его поведения. </w:t>
      </w:r>
    </w:p>
    <w:p w:rsidR="00D80968" w:rsidRPr="00060C55" w:rsidRDefault="00D80968" w:rsidP="00A5709E">
      <w:pPr>
        <w:spacing w:after="0" w:line="360" w:lineRule="auto"/>
        <w:ind w:firstLine="567"/>
        <w:jc w:val="both"/>
        <w:rPr>
          <w:rFonts w:ascii="Times New Roman" w:hAnsi="Times New Roman" w:cs="Times New Roman"/>
        </w:rPr>
      </w:pPr>
      <w:r w:rsidRPr="00060C55">
        <w:rPr>
          <w:rFonts w:ascii="Times New Roman" w:hAnsi="Times New Roman" w:cs="Times New Roman"/>
        </w:rPr>
        <w:t>Необходимо пом</w:t>
      </w:r>
      <w:r w:rsidR="000E0231">
        <w:rPr>
          <w:rFonts w:ascii="Times New Roman" w:hAnsi="Times New Roman" w:cs="Times New Roman"/>
        </w:rPr>
        <w:t>очь ребенку преодолеть нарушения</w:t>
      </w:r>
      <w:r w:rsidRPr="00060C55">
        <w:rPr>
          <w:rFonts w:ascii="Times New Roman" w:hAnsi="Times New Roman" w:cs="Times New Roman"/>
        </w:rPr>
        <w:t xml:space="preserve"> речи, так</w:t>
      </w:r>
      <w:r w:rsidR="00815F92">
        <w:rPr>
          <w:rFonts w:ascii="Times New Roman" w:hAnsi="Times New Roman" w:cs="Times New Roman"/>
        </w:rPr>
        <w:t xml:space="preserve"> как</w:t>
      </w:r>
      <w:r w:rsidRPr="00060C55">
        <w:rPr>
          <w:rFonts w:ascii="Times New Roman" w:hAnsi="Times New Roman" w:cs="Times New Roman"/>
        </w:rPr>
        <w:t xml:space="preserve"> они отрицательно влияют на все психические</w:t>
      </w:r>
      <w:r w:rsidR="000E0231">
        <w:rPr>
          <w:rFonts w:ascii="Times New Roman" w:hAnsi="Times New Roman" w:cs="Times New Roman"/>
        </w:rPr>
        <w:t xml:space="preserve"> процессы</w:t>
      </w:r>
      <w:r w:rsidRPr="00060C55">
        <w:rPr>
          <w:rFonts w:ascii="Times New Roman" w:hAnsi="Times New Roman" w:cs="Times New Roman"/>
        </w:rPr>
        <w:t>, отражаются на деятельности ребенка,</w:t>
      </w:r>
      <w:r w:rsidR="000E0231">
        <w:rPr>
          <w:rFonts w:ascii="Times New Roman" w:hAnsi="Times New Roman" w:cs="Times New Roman"/>
        </w:rPr>
        <w:t xml:space="preserve"> его</w:t>
      </w:r>
      <w:r w:rsidRPr="00060C55">
        <w:rPr>
          <w:rFonts w:ascii="Times New Roman" w:hAnsi="Times New Roman" w:cs="Times New Roman"/>
        </w:rPr>
        <w:t xml:space="preserve"> поведении. Тяжелые нарушения речи могут влиять на умственное развитие, особенно на формирование высших уровней познавательной деятельности, что обусловлено тесной взаимосвязью речи и мышления и ограниченностью социальных, речевых контактов, в процессе которых осуществляется познание ребенком окружающей действительности. Нарушения речи могут отрицательно влиять на формирование личности ребенка, вызывать психические наслоения, специфические особенности эмоционально-волевой сферы, способствовать развитию отрицательных черт характера.</w:t>
      </w:r>
      <w:r w:rsidR="000132AB" w:rsidRPr="00060C55">
        <w:rPr>
          <w:rFonts w:ascii="Times New Roman" w:hAnsi="Times New Roman" w:cs="Times New Roman"/>
        </w:rPr>
        <w:t xml:space="preserve"> </w:t>
      </w:r>
      <w:r w:rsidRPr="00060C55">
        <w:rPr>
          <w:rFonts w:ascii="Times New Roman" w:hAnsi="Times New Roman" w:cs="Times New Roman"/>
        </w:rPr>
        <w:t xml:space="preserve"> Это отрицательно сказывается на овладении грамотой, на успеваемости в целом, на выборе профессии. </w:t>
      </w:r>
    </w:p>
    <w:p w:rsidR="00D80968" w:rsidRPr="00060C55" w:rsidRDefault="00D80968" w:rsidP="00A5709E">
      <w:pPr>
        <w:spacing w:after="0" w:line="360" w:lineRule="auto"/>
        <w:ind w:firstLine="567"/>
        <w:jc w:val="both"/>
        <w:rPr>
          <w:rFonts w:ascii="Times New Roman" w:hAnsi="Times New Roman" w:cs="Times New Roman"/>
        </w:rPr>
      </w:pPr>
      <w:r w:rsidRPr="00060C55">
        <w:rPr>
          <w:rFonts w:ascii="Times New Roman" w:hAnsi="Times New Roman" w:cs="Times New Roman"/>
        </w:rPr>
        <w:t xml:space="preserve">В настоящее время мы сталкиваемся с трудностями коррекционной работы из-за возросшего количества речевой патологии. В специальных журналах, в различных методических и научно-популярных изданиях дефектологии педагоги и психологи представляют новые нетрадиционные формы работ </w:t>
      </w:r>
      <w:r w:rsidR="000132AB" w:rsidRPr="00060C55">
        <w:rPr>
          <w:rFonts w:ascii="Times New Roman" w:hAnsi="Times New Roman" w:cs="Times New Roman"/>
        </w:rPr>
        <w:t xml:space="preserve">с детьми - логопатами в дополнении к академическим методам. Этой проблемой занимаются такие авторы как М.А. Поваляева, </w:t>
      </w:r>
      <w:r w:rsidR="000132AB" w:rsidRPr="00060C55">
        <w:rPr>
          <w:rFonts w:ascii="Times New Roman" w:hAnsi="Times New Roman" w:cs="Times New Roman"/>
        </w:rPr>
        <w:lastRenderedPageBreak/>
        <w:t xml:space="preserve">М.И. Чистякова, Е.А. Пожиленко и другие. Их высказывания сводятся к тому, что использование нетрадиционных методов оказывает наиболее эффективный результат в коррекционной работе с детьми.  </w:t>
      </w:r>
    </w:p>
    <w:p w:rsidR="000132AB" w:rsidRDefault="000132AB" w:rsidP="00A5709E">
      <w:pPr>
        <w:spacing w:after="0" w:line="360" w:lineRule="auto"/>
        <w:ind w:firstLine="567"/>
        <w:jc w:val="both"/>
        <w:rPr>
          <w:rFonts w:ascii="Times New Roman" w:hAnsi="Times New Roman" w:cs="Times New Roman"/>
        </w:rPr>
      </w:pPr>
      <w:r w:rsidRPr="00060C55">
        <w:rPr>
          <w:rFonts w:ascii="Times New Roman" w:hAnsi="Times New Roman" w:cs="Times New Roman"/>
        </w:rPr>
        <w:t xml:space="preserve">Я познакомилась с книгой </w:t>
      </w:r>
      <w:r w:rsidR="00D7412F">
        <w:rPr>
          <w:rFonts w:ascii="Times New Roman" w:hAnsi="Times New Roman" w:cs="Times New Roman"/>
        </w:rPr>
        <w:t xml:space="preserve">М.А. Поваляевой «Педагогическая диагностика и коррекция речи» </w:t>
      </w:r>
      <w:r w:rsidRPr="00060C55">
        <w:rPr>
          <w:rFonts w:ascii="Times New Roman" w:hAnsi="Times New Roman" w:cs="Times New Roman"/>
        </w:rPr>
        <w:t xml:space="preserve">и меня заинтересовало, что еще на заре развития человечества люди пытались лечить себя всем тем, что их окружало. В древних лечебниках указывается, что и воздух, и вода, и солнце, и фауна- все использовалось раньше в качестве лечебно средства. Гиппократ говорил, что природа лечит, а врач только помогает. Так тысячелетний опыт народа, проверенный временем может оказать существенную помощь в коррекции личности ребенка и его речи </w:t>
      </w:r>
      <w:r w:rsidR="00BB3092">
        <w:rPr>
          <w:rFonts w:ascii="Times New Roman" w:hAnsi="Times New Roman" w:cs="Times New Roman"/>
        </w:rPr>
        <w:t>.</w:t>
      </w:r>
      <w:r w:rsidR="006D1F9B">
        <w:rPr>
          <w:rFonts w:ascii="Times New Roman" w:hAnsi="Times New Roman" w:cs="Times New Roman"/>
        </w:rPr>
        <w:t xml:space="preserve"> </w:t>
      </w:r>
      <w:r w:rsidR="00BB3092">
        <w:rPr>
          <w:rFonts w:ascii="Times New Roman" w:hAnsi="Times New Roman" w:cs="Times New Roman"/>
        </w:rPr>
        <w:t xml:space="preserve">Поэтому </w:t>
      </w:r>
      <w:r w:rsidRPr="00060C55">
        <w:rPr>
          <w:rFonts w:ascii="Times New Roman" w:hAnsi="Times New Roman" w:cs="Times New Roman"/>
        </w:rPr>
        <w:t xml:space="preserve">я решила использовать в своей работе нетрадиционные методы. </w:t>
      </w:r>
      <w:r w:rsidR="006D1F9B">
        <w:rPr>
          <w:rFonts w:ascii="Times New Roman" w:hAnsi="Times New Roman" w:cs="Times New Roman"/>
        </w:rPr>
        <w:t xml:space="preserve">Эти методы не имеют возрастных ограничений, просты, доступны и эффективны. </w:t>
      </w:r>
    </w:p>
    <w:p w:rsidR="005D0D55" w:rsidRDefault="006D1F9B" w:rsidP="00A5709E">
      <w:pPr>
        <w:spacing w:after="0" w:line="360" w:lineRule="auto"/>
        <w:ind w:firstLine="567"/>
        <w:jc w:val="both"/>
        <w:rPr>
          <w:rFonts w:ascii="Times New Roman" w:hAnsi="Times New Roman" w:cs="Times New Roman"/>
        </w:rPr>
      </w:pPr>
      <w:r>
        <w:rPr>
          <w:rFonts w:ascii="Times New Roman" w:hAnsi="Times New Roman" w:cs="Times New Roman"/>
        </w:rPr>
        <w:t>П</w:t>
      </w:r>
      <w:r w:rsidR="005D0D55">
        <w:rPr>
          <w:rFonts w:ascii="Times New Roman" w:hAnsi="Times New Roman" w:cs="Times New Roman"/>
        </w:rPr>
        <w:t>е</w:t>
      </w:r>
      <w:r>
        <w:rPr>
          <w:rFonts w:ascii="Times New Roman" w:hAnsi="Times New Roman" w:cs="Times New Roman"/>
        </w:rPr>
        <w:t>редо мной встала проблема оптимизации коррекционного обучения детей с общим недоразвитием речи и формирование у них таких свойств личности как мыслительная речевая активность, на основе использования нетрадиционных методов в дополнении к традиционным. Для решения этой проблемы я поставила перед собой таку</w:t>
      </w:r>
      <w:r w:rsidR="005D0D55">
        <w:rPr>
          <w:rFonts w:ascii="Times New Roman" w:hAnsi="Times New Roman" w:cs="Times New Roman"/>
        </w:rPr>
        <w:t>ю цель: профилактика и коррекция</w:t>
      </w:r>
      <w:r>
        <w:rPr>
          <w:rFonts w:ascii="Times New Roman" w:hAnsi="Times New Roman" w:cs="Times New Roman"/>
        </w:rPr>
        <w:t xml:space="preserve"> личности и речи ребенка с помощью нетрадиционных методов: ароматерапии, </w:t>
      </w:r>
      <w:r w:rsidR="006416D7">
        <w:rPr>
          <w:rFonts w:ascii="Times New Roman" w:hAnsi="Times New Roman" w:cs="Times New Roman"/>
        </w:rPr>
        <w:t>музыкотерапии, сказкотерапии</w:t>
      </w:r>
      <w:r>
        <w:rPr>
          <w:rFonts w:ascii="Times New Roman" w:hAnsi="Times New Roman" w:cs="Times New Roman"/>
        </w:rPr>
        <w:t>, игротерапии и</w:t>
      </w:r>
      <w:r w:rsidR="00CD446B">
        <w:rPr>
          <w:rFonts w:ascii="Times New Roman" w:hAnsi="Times New Roman" w:cs="Times New Roman"/>
        </w:rPr>
        <w:t xml:space="preserve"> разви</w:t>
      </w:r>
      <w:r w:rsidR="003A04CE">
        <w:rPr>
          <w:rFonts w:ascii="Times New Roman" w:hAnsi="Times New Roman" w:cs="Times New Roman"/>
        </w:rPr>
        <w:t>тия</w:t>
      </w:r>
      <w:r>
        <w:rPr>
          <w:rFonts w:ascii="Times New Roman" w:hAnsi="Times New Roman" w:cs="Times New Roman"/>
        </w:rPr>
        <w:t xml:space="preserve"> ручного праксиса</w:t>
      </w:r>
      <w:r w:rsidR="00A5709E">
        <w:rPr>
          <w:rFonts w:ascii="Times New Roman" w:hAnsi="Times New Roman" w:cs="Times New Roman"/>
        </w:rPr>
        <w:t>.</w:t>
      </w:r>
    </w:p>
    <w:p w:rsidR="006D1F9B" w:rsidRDefault="005D0D55" w:rsidP="00A5709E">
      <w:pPr>
        <w:spacing w:after="0" w:line="360" w:lineRule="auto"/>
        <w:ind w:firstLine="567"/>
        <w:jc w:val="both"/>
        <w:rPr>
          <w:rFonts w:ascii="Times New Roman" w:hAnsi="Times New Roman" w:cs="Times New Roman"/>
        </w:rPr>
      </w:pPr>
      <w:r>
        <w:rPr>
          <w:rFonts w:ascii="Times New Roman" w:hAnsi="Times New Roman" w:cs="Times New Roman"/>
        </w:rPr>
        <w:t>Для выпол</w:t>
      </w:r>
      <w:r w:rsidR="00CD446B">
        <w:rPr>
          <w:rFonts w:ascii="Times New Roman" w:hAnsi="Times New Roman" w:cs="Times New Roman"/>
        </w:rPr>
        <w:t>н</w:t>
      </w:r>
      <w:r>
        <w:rPr>
          <w:rFonts w:ascii="Times New Roman" w:hAnsi="Times New Roman" w:cs="Times New Roman"/>
        </w:rPr>
        <w:t xml:space="preserve">ения этой цели я поставила следующие </w:t>
      </w:r>
      <w:r w:rsidR="008C251E">
        <w:rPr>
          <w:rFonts w:ascii="Times New Roman" w:hAnsi="Times New Roman" w:cs="Times New Roman"/>
        </w:rPr>
        <w:t>задачи:</w:t>
      </w:r>
    </w:p>
    <w:p w:rsidR="006D1F9B" w:rsidRDefault="006D1F9B" w:rsidP="00A5709E">
      <w:pPr>
        <w:pStyle w:val="a5"/>
        <w:numPr>
          <w:ilvl w:val="0"/>
          <w:numId w:val="1"/>
        </w:numPr>
        <w:spacing w:after="0" w:line="360" w:lineRule="auto"/>
        <w:ind w:firstLine="567"/>
        <w:jc w:val="both"/>
        <w:rPr>
          <w:rFonts w:ascii="Times New Roman" w:hAnsi="Times New Roman" w:cs="Times New Roman"/>
        </w:rPr>
      </w:pPr>
      <w:r>
        <w:rPr>
          <w:rFonts w:ascii="Times New Roman" w:hAnsi="Times New Roman" w:cs="Times New Roman"/>
        </w:rPr>
        <w:t>Влияние раздражителей на нервную систему ребенка и повышение работоспособности.</w:t>
      </w:r>
    </w:p>
    <w:p w:rsidR="006D1F9B" w:rsidRDefault="006D1F9B" w:rsidP="00A5709E">
      <w:pPr>
        <w:pStyle w:val="a5"/>
        <w:numPr>
          <w:ilvl w:val="0"/>
          <w:numId w:val="1"/>
        </w:numPr>
        <w:spacing w:after="0" w:line="360" w:lineRule="auto"/>
        <w:ind w:firstLine="567"/>
        <w:jc w:val="both"/>
        <w:rPr>
          <w:rFonts w:ascii="Times New Roman" w:hAnsi="Times New Roman" w:cs="Times New Roman"/>
        </w:rPr>
      </w:pPr>
      <w:r>
        <w:rPr>
          <w:rFonts w:ascii="Times New Roman" w:hAnsi="Times New Roman" w:cs="Times New Roman"/>
        </w:rPr>
        <w:t xml:space="preserve">Формирование навыков общения, улучшения коммуникабельности, повышение собственной самооценки. </w:t>
      </w:r>
    </w:p>
    <w:p w:rsidR="006D1F9B" w:rsidRDefault="006D1F9B" w:rsidP="00A5709E">
      <w:pPr>
        <w:pStyle w:val="a5"/>
        <w:numPr>
          <w:ilvl w:val="0"/>
          <w:numId w:val="1"/>
        </w:numPr>
        <w:spacing w:after="0" w:line="360" w:lineRule="auto"/>
        <w:ind w:firstLine="567"/>
        <w:jc w:val="both"/>
        <w:rPr>
          <w:rFonts w:ascii="Times New Roman" w:hAnsi="Times New Roman" w:cs="Times New Roman"/>
        </w:rPr>
      </w:pPr>
      <w:r>
        <w:rPr>
          <w:rFonts w:ascii="Times New Roman" w:hAnsi="Times New Roman" w:cs="Times New Roman"/>
        </w:rPr>
        <w:t>Развитие мыслительных процессов через игру.</w:t>
      </w:r>
    </w:p>
    <w:p w:rsidR="001049F8" w:rsidRDefault="001049F8" w:rsidP="00A5709E">
      <w:pPr>
        <w:pStyle w:val="a5"/>
        <w:numPr>
          <w:ilvl w:val="0"/>
          <w:numId w:val="1"/>
        </w:numPr>
        <w:spacing w:after="0" w:line="360" w:lineRule="auto"/>
        <w:ind w:firstLine="567"/>
        <w:jc w:val="both"/>
        <w:rPr>
          <w:rFonts w:ascii="Times New Roman" w:hAnsi="Times New Roman" w:cs="Times New Roman"/>
        </w:rPr>
      </w:pPr>
      <w:r>
        <w:rPr>
          <w:rFonts w:ascii="Times New Roman" w:hAnsi="Times New Roman" w:cs="Times New Roman"/>
        </w:rPr>
        <w:lastRenderedPageBreak/>
        <w:t>Развивающие сказки – как средство развития речи ребенка.</w:t>
      </w:r>
    </w:p>
    <w:p w:rsidR="001049F8" w:rsidRPr="006D1F9B" w:rsidRDefault="001049F8" w:rsidP="00A5709E">
      <w:pPr>
        <w:pStyle w:val="a5"/>
        <w:numPr>
          <w:ilvl w:val="0"/>
          <w:numId w:val="1"/>
        </w:numPr>
        <w:spacing w:after="0" w:line="360" w:lineRule="auto"/>
        <w:ind w:firstLine="567"/>
        <w:jc w:val="both"/>
        <w:rPr>
          <w:rFonts w:ascii="Times New Roman" w:hAnsi="Times New Roman" w:cs="Times New Roman"/>
        </w:rPr>
      </w:pPr>
      <w:r>
        <w:rPr>
          <w:rFonts w:ascii="Times New Roman" w:hAnsi="Times New Roman" w:cs="Times New Roman"/>
        </w:rPr>
        <w:t xml:space="preserve">Развитие ручного праксиса и координации движений. </w:t>
      </w:r>
    </w:p>
    <w:p w:rsidR="001049F8" w:rsidRDefault="001049F8" w:rsidP="00A5709E">
      <w:pPr>
        <w:spacing w:after="0" w:line="360" w:lineRule="auto"/>
        <w:ind w:firstLine="567"/>
        <w:jc w:val="both"/>
        <w:rPr>
          <w:rFonts w:ascii="Times New Roman" w:hAnsi="Times New Roman" w:cs="Times New Roman"/>
        </w:rPr>
      </w:pPr>
      <w:r>
        <w:rPr>
          <w:rFonts w:ascii="Times New Roman" w:hAnsi="Times New Roman" w:cs="Times New Roman"/>
        </w:rPr>
        <w:t xml:space="preserve">Коррекционные занятия опираются на связь слова, музыки и движения, и включают в </w:t>
      </w:r>
      <w:r w:rsidRPr="001049F8">
        <w:rPr>
          <w:rFonts w:ascii="Times New Roman" w:hAnsi="Times New Roman" w:cs="Times New Roman"/>
        </w:rPr>
        <w:t>себя пальчи</w:t>
      </w:r>
      <w:r>
        <w:rPr>
          <w:rFonts w:ascii="Times New Roman" w:hAnsi="Times New Roman" w:cs="Times New Roman"/>
        </w:rPr>
        <w:t xml:space="preserve">ковые, речевые, ритмические и коммуникативные игры. Взаимоотношения указанных компонентов могут быть различными, с преобладанием одного из них. </w:t>
      </w:r>
    </w:p>
    <w:p w:rsidR="00D477A7" w:rsidRDefault="00D477A7" w:rsidP="00D477A7">
      <w:pPr>
        <w:spacing w:after="0" w:line="360" w:lineRule="auto"/>
        <w:ind w:firstLine="567"/>
        <w:jc w:val="both"/>
        <w:rPr>
          <w:rFonts w:ascii="Times New Roman" w:hAnsi="Times New Roman" w:cs="Times New Roman"/>
        </w:rPr>
      </w:pPr>
      <w:r>
        <w:rPr>
          <w:rFonts w:ascii="Times New Roman" w:hAnsi="Times New Roman" w:cs="Times New Roman"/>
        </w:rPr>
        <w:t>В начале года я провожу обследование речевого развития детей, используя диагностику, предложенную Шапошниковой С.В. в книге «Развёрнутое перспективное планирование по программе «Радуга» (старшая и подготовительная группа).</w:t>
      </w:r>
    </w:p>
    <w:p w:rsidR="00D477A7" w:rsidRDefault="001049F8" w:rsidP="00A5709E">
      <w:pPr>
        <w:spacing w:after="0" w:line="360" w:lineRule="auto"/>
        <w:ind w:firstLine="567"/>
        <w:jc w:val="both"/>
        <w:rPr>
          <w:rFonts w:ascii="Times New Roman" w:hAnsi="Times New Roman" w:cs="Times New Roman"/>
        </w:rPr>
      </w:pPr>
      <w:r>
        <w:rPr>
          <w:rFonts w:ascii="Times New Roman" w:hAnsi="Times New Roman" w:cs="Times New Roman"/>
        </w:rPr>
        <w:t>Так как в группу поступают дети на два года обучения</w:t>
      </w:r>
      <w:r w:rsidR="00CA684E">
        <w:rPr>
          <w:rFonts w:ascii="Times New Roman" w:hAnsi="Times New Roman" w:cs="Times New Roman"/>
        </w:rPr>
        <w:t>:</w:t>
      </w:r>
      <w:r>
        <w:rPr>
          <w:rFonts w:ascii="Times New Roman" w:hAnsi="Times New Roman" w:cs="Times New Roman"/>
        </w:rPr>
        <w:t xml:space="preserve"> старшего и подготовительного возраста, то проанализировав результаты диагностики, видно,</w:t>
      </w:r>
      <w:r w:rsidR="00D477A7">
        <w:rPr>
          <w:rFonts w:ascii="Times New Roman" w:hAnsi="Times New Roman" w:cs="Times New Roman"/>
        </w:rPr>
        <w:t xml:space="preserve"> что</w:t>
      </w:r>
      <w:r>
        <w:rPr>
          <w:rFonts w:ascii="Times New Roman" w:hAnsi="Times New Roman" w:cs="Times New Roman"/>
        </w:rPr>
        <w:t xml:space="preserve"> развитие </w:t>
      </w:r>
      <w:r w:rsidR="00D477A7">
        <w:rPr>
          <w:rFonts w:ascii="Times New Roman" w:hAnsi="Times New Roman" w:cs="Times New Roman"/>
        </w:rPr>
        <w:t xml:space="preserve">речи </w:t>
      </w:r>
      <w:r>
        <w:rPr>
          <w:rFonts w:ascii="Times New Roman" w:hAnsi="Times New Roman" w:cs="Times New Roman"/>
        </w:rPr>
        <w:t xml:space="preserve">у детей на начало первого </w:t>
      </w:r>
      <w:r w:rsidR="00D477A7">
        <w:rPr>
          <w:rFonts w:ascii="Times New Roman" w:hAnsi="Times New Roman" w:cs="Times New Roman"/>
        </w:rPr>
        <w:t xml:space="preserve">и второго </w:t>
      </w:r>
      <w:r>
        <w:rPr>
          <w:rFonts w:ascii="Times New Roman" w:hAnsi="Times New Roman" w:cs="Times New Roman"/>
        </w:rPr>
        <w:t>года</w:t>
      </w:r>
      <w:r w:rsidR="00D477A7">
        <w:rPr>
          <w:rFonts w:ascii="Times New Roman" w:hAnsi="Times New Roman" w:cs="Times New Roman"/>
        </w:rPr>
        <w:t xml:space="preserve"> </w:t>
      </w:r>
      <w:r w:rsidR="006416D7">
        <w:rPr>
          <w:rFonts w:ascii="Times New Roman" w:hAnsi="Times New Roman" w:cs="Times New Roman"/>
        </w:rPr>
        <w:t>обучения находится</w:t>
      </w:r>
      <w:r>
        <w:rPr>
          <w:rFonts w:ascii="Times New Roman" w:hAnsi="Times New Roman" w:cs="Times New Roman"/>
        </w:rPr>
        <w:t xml:space="preserve"> на крайне низком уровне. </w:t>
      </w:r>
    </w:p>
    <w:p w:rsidR="009A6C0C" w:rsidRDefault="009A6C0C" w:rsidP="00A5709E">
      <w:pPr>
        <w:spacing w:after="0" w:line="360" w:lineRule="auto"/>
        <w:ind w:firstLine="567"/>
        <w:jc w:val="both"/>
        <w:rPr>
          <w:rFonts w:ascii="Times New Roman" w:hAnsi="Times New Roman" w:cs="Times New Roman"/>
        </w:rPr>
      </w:pPr>
      <w:r>
        <w:rPr>
          <w:rFonts w:ascii="Times New Roman" w:hAnsi="Times New Roman" w:cs="Times New Roman"/>
        </w:rPr>
        <w:t xml:space="preserve">Хочется остановиться на каждом из нетрадиционных методов в работе с детьми. </w:t>
      </w:r>
    </w:p>
    <w:p w:rsidR="00B24AA1" w:rsidRDefault="009A6C0C" w:rsidP="00B24AA1">
      <w:pPr>
        <w:spacing w:after="0" w:line="360" w:lineRule="auto"/>
        <w:ind w:firstLine="567"/>
        <w:jc w:val="both"/>
        <w:rPr>
          <w:rFonts w:ascii="Times New Roman" w:hAnsi="Times New Roman" w:cs="Times New Roman"/>
        </w:rPr>
      </w:pPr>
      <w:r>
        <w:rPr>
          <w:rFonts w:ascii="Times New Roman" w:hAnsi="Times New Roman" w:cs="Times New Roman"/>
        </w:rPr>
        <w:t>Ароматерапия</w:t>
      </w:r>
      <w:r w:rsidR="00CA684E">
        <w:rPr>
          <w:rFonts w:ascii="Times New Roman" w:hAnsi="Times New Roman" w:cs="Times New Roman"/>
        </w:rPr>
        <w:t xml:space="preserve"> </w:t>
      </w:r>
      <w:r>
        <w:rPr>
          <w:rFonts w:ascii="Times New Roman" w:hAnsi="Times New Roman" w:cs="Times New Roman"/>
        </w:rPr>
        <w:t xml:space="preserve">- лечение запахами. В последнее время в логопедические группы поступают дети не только с проблемами речи, но и с нарушениями поведенческих реакций. Они плохо приспосабливаются в детском саду, у них, по их словам, ничего не получается, они ленивы и равнодушны к обучению. К таким детям очень трудно найти подход. </w:t>
      </w:r>
      <w:r w:rsidR="00B24AA1">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margin">
              <wp:align>left</wp:align>
            </wp:positionH>
            <wp:positionV relativeFrom="margin">
              <wp:align>center</wp:align>
            </wp:positionV>
            <wp:extent cx="2401294" cy="1796994"/>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1294" cy="1796994"/>
                    </a:xfrm>
                    <a:prstGeom prst="rect">
                      <a:avLst/>
                    </a:prstGeom>
                  </pic:spPr>
                </pic:pic>
              </a:graphicData>
            </a:graphic>
          </wp:anchor>
        </w:drawing>
      </w:r>
    </w:p>
    <w:p w:rsidR="009A6C0C" w:rsidRDefault="00D477A7" w:rsidP="00A5709E">
      <w:pPr>
        <w:spacing w:after="0" w:line="360" w:lineRule="auto"/>
        <w:ind w:firstLine="567"/>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margin">
              <wp:posOffset>156210</wp:posOffset>
            </wp:positionH>
            <wp:positionV relativeFrom="margin">
              <wp:posOffset>141605</wp:posOffset>
            </wp:positionV>
            <wp:extent cx="2399665" cy="179959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anchor>
        </w:drawing>
      </w:r>
      <w:r w:rsidR="009A6C0C">
        <w:rPr>
          <w:rFonts w:ascii="Times New Roman" w:hAnsi="Times New Roman" w:cs="Times New Roman"/>
        </w:rPr>
        <w:t xml:space="preserve">Посоветовавшись с медиками нашего детского сада, прочитав немало необходимой литературы, я пришла к выводу, что таким детям можно </w:t>
      </w:r>
      <w:r w:rsidR="009A6C0C">
        <w:rPr>
          <w:rFonts w:ascii="Times New Roman" w:hAnsi="Times New Roman" w:cs="Times New Roman"/>
        </w:rPr>
        <w:lastRenderedPageBreak/>
        <w:t>помочь с помощью ароматерапии. Я стараюсь применять ароматерапию в течение всего дня. По утрам, приходя в группу, дети чувствуют запах апельсина, и глаза начинают искриться, и они всегда спрашивают, что интересного будет сегодня в группе. Их все негативные эмоции уходят сами по себе. Если ребенка одолевает комплекс «Я плохой», то я предлагаю потереть между ладонями листики герани, и почувствовать запах, который превращает энергию разочарования и печали в силу самосовершенствования. Ребенок агрессивен</w:t>
      </w:r>
      <w:r w:rsidR="00CA684E">
        <w:rPr>
          <w:rFonts w:ascii="Times New Roman" w:hAnsi="Times New Roman" w:cs="Times New Roman"/>
        </w:rPr>
        <w:t xml:space="preserve"> </w:t>
      </w:r>
      <w:r w:rsidR="009A6C0C">
        <w:rPr>
          <w:rFonts w:ascii="Times New Roman" w:hAnsi="Times New Roman" w:cs="Times New Roman"/>
        </w:rPr>
        <w:t xml:space="preserve">- поможет лаванда и ладан, а для того, чтобы отпугнуть стресс, достаточно </w:t>
      </w:r>
      <w:r w:rsidR="007156EC">
        <w:rPr>
          <w:rFonts w:ascii="Times New Roman" w:hAnsi="Times New Roman" w:cs="Times New Roman"/>
        </w:rPr>
        <w:t>подышать несколько минут сухими листьями шалфея. Для профилактики простудных заболеваний детям предлагаю подышать запахом чеснока.</w:t>
      </w:r>
      <w:r w:rsidR="00CA684E">
        <w:rPr>
          <w:rFonts w:ascii="Times New Roman" w:hAnsi="Times New Roman" w:cs="Times New Roman"/>
        </w:rPr>
        <w:t xml:space="preserve"> Во время эпидемии </w:t>
      </w:r>
      <w:r w:rsidR="006416D7">
        <w:rPr>
          <w:rFonts w:ascii="Times New Roman" w:hAnsi="Times New Roman" w:cs="Times New Roman"/>
        </w:rPr>
        <w:t>гриппа каждый ребёнок</w:t>
      </w:r>
      <w:r w:rsidR="00CA684E">
        <w:rPr>
          <w:rFonts w:ascii="Times New Roman" w:hAnsi="Times New Roman" w:cs="Times New Roman"/>
        </w:rPr>
        <w:t xml:space="preserve"> носит на шее</w:t>
      </w:r>
      <w:r w:rsidR="00E64FB6">
        <w:rPr>
          <w:rFonts w:ascii="Times New Roman" w:hAnsi="Times New Roman" w:cs="Times New Roman"/>
        </w:rPr>
        <w:t xml:space="preserve"> «чесночницу».</w:t>
      </w:r>
      <w:r w:rsidR="00CA684E">
        <w:rPr>
          <w:rFonts w:ascii="Times New Roman" w:hAnsi="Times New Roman" w:cs="Times New Roman"/>
        </w:rPr>
        <w:t xml:space="preserve"> </w:t>
      </w:r>
      <w:r w:rsidR="007156EC">
        <w:rPr>
          <w:rFonts w:ascii="Times New Roman" w:hAnsi="Times New Roman" w:cs="Times New Roman"/>
        </w:rPr>
        <w:t xml:space="preserve"> А для повышения работоспособности, улучшения памяти, концентрации внимания на занятиях, как часть его, предлагаю з</w:t>
      </w:r>
      <w:r w:rsidR="000515F6">
        <w:rPr>
          <w:rFonts w:ascii="Times New Roman" w:hAnsi="Times New Roman" w:cs="Times New Roman"/>
        </w:rPr>
        <w:t xml:space="preserve">веробой, ландыш и лавровый </w:t>
      </w:r>
      <w:r w:rsidR="006416D7">
        <w:rPr>
          <w:rFonts w:ascii="Times New Roman" w:hAnsi="Times New Roman" w:cs="Times New Roman"/>
        </w:rPr>
        <w:t>лист: мы</w:t>
      </w:r>
      <w:r w:rsidR="007156EC">
        <w:rPr>
          <w:rFonts w:ascii="Times New Roman" w:hAnsi="Times New Roman" w:cs="Times New Roman"/>
        </w:rPr>
        <w:t xml:space="preserve"> играем в игры «Угадай по запаху». </w:t>
      </w:r>
      <w:r w:rsidR="00B24AA1">
        <w:rPr>
          <w:rFonts w:ascii="Times New Roman" w:hAnsi="Times New Roman" w:cs="Times New Roman"/>
          <w:noProof/>
          <w:lang w:eastAsia="ru-RU"/>
        </w:rPr>
        <w:drawing>
          <wp:anchor distT="0" distB="0" distL="114300" distR="114300" simplePos="0" relativeHeight="251660288" behindDoc="0" locked="0" layoutInCell="1" allowOverlap="1">
            <wp:simplePos x="897890" y="7950835"/>
            <wp:positionH relativeFrom="margin">
              <wp:align>right</wp:align>
            </wp:positionH>
            <wp:positionV relativeFrom="margin">
              <wp:align>bottom</wp:align>
            </wp:positionV>
            <wp:extent cx="2399665" cy="179959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anchor>
        </w:drawing>
      </w:r>
    </w:p>
    <w:p w:rsidR="007156EC" w:rsidRDefault="007156EC" w:rsidP="00A5709E">
      <w:pPr>
        <w:spacing w:after="0" w:line="360" w:lineRule="auto"/>
        <w:ind w:firstLine="567"/>
        <w:jc w:val="both"/>
        <w:rPr>
          <w:rFonts w:ascii="Times New Roman" w:hAnsi="Times New Roman" w:cs="Times New Roman"/>
        </w:rPr>
      </w:pPr>
      <w:r>
        <w:rPr>
          <w:rFonts w:ascii="Times New Roman" w:hAnsi="Times New Roman" w:cs="Times New Roman"/>
        </w:rPr>
        <w:t xml:space="preserve">Разумеется, все рецепты в каждом конкретном случае согласовываются с родителями; </w:t>
      </w:r>
      <w:r w:rsidR="000515F6">
        <w:rPr>
          <w:rFonts w:ascii="Times New Roman" w:hAnsi="Times New Roman" w:cs="Times New Roman"/>
        </w:rPr>
        <w:t>возможно,</w:t>
      </w:r>
      <w:r>
        <w:rPr>
          <w:rFonts w:ascii="Times New Roman" w:hAnsi="Times New Roman" w:cs="Times New Roman"/>
        </w:rPr>
        <w:t xml:space="preserve"> какие-то растения противопоказаны ребенку из-за сопутствующего заболевания или иных ситуаций. Поэтому я к каждому ребенку нахожу индивидуальный подход, и </w:t>
      </w:r>
      <w:r w:rsidR="000515F6">
        <w:rPr>
          <w:rFonts w:ascii="Times New Roman" w:hAnsi="Times New Roman" w:cs="Times New Roman"/>
        </w:rPr>
        <w:t>это,</w:t>
      </w:r>
      <w:r>
        <w:rPr>
          <w:rFonts w:ascii="Times New Roman" w:hAnsi="Times New Roman" w:cs="Times New Roman"/>
        </w:rPr>
        <w:t xml:space="preserve"> </w:t>
      </w:r>
      <w:r w:rsidR="000515F6">
        <w:rPr>
          <w:rFonts w:ascii="Times New Roman" w:hAnsi="Times New Roman" w:cs="Times New Roman"/>
        </w:rPr>
        <w:t>несомненно,</w:t>
      </w:r>
      <w:r>
        <w:rPr>
          <w:rFonts w:ascii="Times New Roman" w:hAnsi="Times New Roman" w:cs="Times New Roman"/>
        </w:rPr>
        <w:t xml:space="preserve"> помогает в работе, а ароматерапия служит хорошим подспорьем. </w:t>
      </w:r>
    </w:p>
    <w:p w:rsidR="003841B6" w:rsidRDefault="00AB2A9B" w:rsidP="003841B6">
      <w:pPr>
        <w:spacing w:after="0" w:line="360" w:lineRule="auto"/>
        <w:ind w:firstLine="567"/>
        <w:jc w:val="both"/>
        <w:rPr>
          <w:rFonts w:ascii="Times New Roman" w:hAnsi="Times New Roman" w:cs="Times New Roman"/>
        </w:rPr>
      </w:pPr>
      <w:r>
        <w:rPr>
          <w:rFonts w:ascii="Times New Roman" w:hAnsi="Times New Roman" w:cs="Times New Roman"/>
        </w:rPr>
        <w:t xml:space="preserve">Музыкотерапия- это лекарство, которое слушают. Ни один вид искусства не действует на нас так, как музыка. Именно звук вызывает у нас сильные эмоции. Слушая не только любимое музыкальное произведение, но и пение птиц, шелест листьев на деревьях, шепот дождя, прибой моря, мы испытываем состояние </w:t>
      </w:r>
      <w:r w:rsidR="006416D7">
        <w:rPr>
          <w:rFonts w:ascii="Times New Roman" w:hAnsi="Times New Roman" w:cs="Times New Roman"/>
        </w:rPr>
        <w:t xml:space="preserve">легкого </w:t>
      </w:r>
      <w:r w:rsidR="006416D7">
        <w:rPr>
          <w:rFonts w:ascii="Times New Roman" w:hAnsi="Times New Roman" w:cs="Times New Roman"/>
        </w:rPr>
        <w:lastRenderedPageBreak/>
        <w:t>блаженства</w:t>
      </w:r>
      <w:r>
        <w:rPr>
          <w:rFonts w:ascii="Times New Roman" w:hAnsi="Times New Roman" w:cs="Times New Roman"/>
        </w:rPr>
        <w:t>. Это происходит потому, что звук физиологически наиболее ощутим. Приятные эмоции, вызываемые музыкой, улучшают настроение, усиливают внимание, повышают работоспособность. Способность принимать музыку и реагировать на нее, врожденное свойство человека. Музыка может стимулировать и в</w:t>
      </w:r>
      <w:r w:rsidR="000515F6">
        <w:rPr>
          <w:rFonts w:ascii="Times New Roman" w:hAnsi="Times New Roman" w:cs="Times New Roman"/>
        </w:rPr>
        <w:t>ызывать ответную реакцию у детей</w:t>
      </w:r>
      <w:r>
        <w:rPr>
          <w:rFonts w:ascii="Times New Roman" w:hAnsi="Times New Roman" w:cs="Times New Roman"/>
        </w:rPr>
        <w:t xml:space="preserve">, испытывающих </w:t>
      </w:r>
      <w:r w:rsidR="000515F6">
        <w:rPr>
          <w:rFonts w:ascii="Times New Roman" w:hAnsi="Times New Roman" w:cs="Times New Roman"/>
        </w:rPr>
        <w:t xml:space="preserve">трудности в общении. </w:t>
      </w:r>
      <w:r>
        <w:rPr>
          <w:rFonts w:ascii="Times New Roman" w:hAnsi="Times New Roman" w:cs="Times New Roman"/>
        </w:rPr>
        <w:t xml:space="preserve"> И меня, как педагога, всегда волновал вопрос, как помочь детям музыкальными средствами, чтобы ребенок комфортно чувствовал себя среди людей и адаптировался в окружающем мире.</w:t>
      </w:r>
      <w:r w:rsidR="00B24AA1">
        <w:rPr>
          <w:rFonts w:ascii="Times New Roman" w:hAnsi="Times New Roman" w:cs="Times New Roman"/>
          <w:noProof/>
          <w:lang w:eastAsia="ru-RU"/>
        </w:rPr>
        <w:drawing>
          <wp:anchor distT="0" distB="0" distL="114300" distR="114300" simplePos="0" relativeHeight="251661312" behindDoc="0" locked="0" layoutInCell="1" allowOverlap="1">
            <wp:simplePos x="897890" y="5803900"/>
            <wp:positionH relativeFrom="margin">
              <wp:align>left</wp:align>
            </wp:positionH>
            <wp:positionV relativeFrom="margin">
              <wp:align>center</wp:align>
            </wp:positionV>
            <wp:extent cx="2399665" cy="17995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anchor>
        </w:drawing>
      </w:r>
      <w:r>
        <w:rPr>
          <w:rFonts w:ascii="Times New Roman" w:hAnsi="Times New Roman" w:cs="Times New Roman"/>
        </w:rPr>
        <w:t xml:space="preserve"> </w:t>
      </w:r>
      <w:r w:rsidR="005E2E6E">
        <w:rPr>
          <w:rFonts w:ascii="Times New Roman" w:hAnsi="Times New Roman" w:cs="Times New Roman"/>
        </w:rPr>
        <w:t>Музыка в нашем детском саду сопровождает детей в течение всего дня. Родители, торопясь на работу ведут детей в детский сад и уже издалека они слышат музыку. Это детей встречает наша «Радионяня». Утренняя зарядка проводится в игровой форме и обязательно с музыкальным сопровождением. Это способств</w:t>
      </w:r>
      <w:r w:rsidR="000515F6">
        <w:rPr>
          <w:rFonts w:ascii="Times New Roman" w:hAnsi="Times New Roman" w:cs="Times New Roman"/>
        </w:rPr>
        <w:t>ует развитию у детей ритмических движений</w:t>
      </w:r>
      <w:r w:rsidR="005E2E6E">
        <w:rPr>
          <w:rFonts w:ascii="Times New Roman" w:hAnsi="Times New Roman" w:cs="Times New Roman"/>
        </w:rPr>
        <w:t xml:space="preserve"> и координации в целом.  В группе есть магнитофон. Я подобрала фонотеку для различных моментов. Если это сон, </w:t>
      </w:r>
      <w:r w:rsidR="000515F6">
        <w:rPr>
          <w:rFonts w:ascii="Times New Roman" w:hAnsi="Times New Roman" w:cs="Times New Roman"/>
        </w:rPr>
        <w:t>значит,</w:t>
      </w:r>
      <w:r w:rsidR="005E2E6E">
        <w:rPr>
          <w:rFonts w:ascii="Times New Roman" w:hAnsi="Times New Roman" w:cs="Times New Roman"/>
        </w:rPr>
        <w:t xml:space="preserve"> звучит спокойная, нежная музыка, которая помогает детям заснуть. Если это пробуждение или зарядка после сна, то это более ритмичная музыка. Для совместных и самостоятельных игр   я использую муз</w:t>
      </w:r>
      <w:r w:rsidR="000515F6">
        <w:rPr>
          <w:rFonts w:ascii="Times New Roman" w:hAnsi="Times New Roman" w:cs="Times New Roman"/>
        </w:rPr>
        <w:t>ыкально – дидактические игры: «Музыкальное колесо», «Веселые нотки», «У</w:t>
      </w:r>
      <w:r w:rsidR="005E2E6E">
        <w:rPr>
          <w:rFonts w:ascii="Times New Roman" w:hAnsi="Times New Roman" w:cs="Times New Roman"/>
        </w:rPr>
        <w:t xml:space="preserve">знай, кто на чем играет». Работая в тесном контакте с музыкальным руководителем, </w:t>
      </w:r>
      <w:r w:rsidR="006B341F">
        <w:rPr>
          <w:rFonts w:ascii="Times New Roman" w:hAnsi="Times New Roman" w:cs="Times New Roman"/>
        </w:rPr>
        <w:t>мы пришли к выво</w:t>
      </w:r>
      <w:r w:rsidR="000515F6">
        <w:rPr>
          <w:rFonts w:ascii="Times New Roman" w:hAnsi="Times New Roman" w:cs="Times New Roman"/>
        </w:rPr>
        <w:t>ду, что, используя в работе лого</w:t>
      </w:r>
      <w:r w:rsidR="006B341F">
        <w:rPr>
          <w:rFonts w:ascii="Times New Roman" w:hAnsi="Times New Roman" w:cs="Times New Roman"/>
        </w:rPr>
        <w:t xml:space="preserve">ритмику, мы поможем детям </w:t>
      </w:r>
      <w:r w:rsidR="003841B6">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margin">
              <wp:posOffset>3359150</wp:posOffset>
            </wp:positionH>
            <wp:positionV relativeFrom="margin">
              <wp:posOffset>2056130</wp:posOffset>
            </wp:positionV>
            <wp:extent cx="2399665" cy="179959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anchor>
        </w:drawing>
      </w:r>
      <w:r w:rsidR="006B341F">
        <w:rPr>
          <w:rFonts w:ascii="Times New Roman" w:hAnsi="Times New Roman" w:cs="Times New Roman"/>
        </w:rPr>
        <w:t xml:space="preserve">преодолеть речевые нарушения путем развития и коррекции двигательной сферы в сочетании со словом и </w:t>
      </w:r>
      <w:r w:rsidR="006B341F">
        <w:rPr>
          <w:rFonts w:ascii="Times New Roman" w:hAnsi="Times New Roman" w:cs="Times New Roman"/>
        </w:rPr>
        <w:lastRenderedPageBreak/>
        <w:t>движением. Подвижные игры, хороводы, физкуль</w:t>
      </w:r>
      <w:r w:rsidR="00184C6B">
        <w:rPr>
          <w:rFonts w:ascii="Times New Roman" w:hAnsi="Times New Roman" w:cs="Times New Roman"/>
        </w:rPr>
        <w:t>т</w:t>
      </w:r>
      <w:r w:rsidR="006B341F">
        <w:rPr>
          <w:rFonts w:ascii="Times New Roman" w:hAnsi="Times New Roman" w:cs="Times New Roman"/>
        </w:rPr>
        <w:t>минутки, пальчиковые игры, используемые на занятиях позволяют детям с речевыми нарушениями преодолевать трудности в координации сл</w:t>
      </w:r>
      <w:r w:rsidR="000515F6">
        <w:rPr>
          <w:rFonts w:ascii="Times New Roman" w:hAnsi="Times New Roman" w:cs="Times New Roman"/>
        </w:rPr>
        <w:t>ова и движения, р</w:t>
      </w:r>
      <w:r w:rsidR="006B341F">
        <w:rPr>
          <w:rFonts w:ascii="Times New Roman" w:hAnsi="Times New Roman" w:cs="Times New Roman"/>
        </w:rPr>
        <w:t>азвивают внимание и память. В группе создан музыкальный уголок с различными музыкальными инструментами. Инструменты подбирались таки</w:t>
      </w:r>
      <w:r w:rsidR="00FE23C8">
        <w:rPr>
          <w:rFonts w:ascii="Times New Roman" w:hAnsi="Times New Roman" w:cs="Times New Roman"/>
        </w:rPr>
        <w:t>м</w:t>
      </w:r>
      <w:r w:rsidR="006B341F">
        <w:rPr>
          <w:rFonts w:ascii="Times New Roman" w:hAnsi="Times New Roman" w:cs="Times New Roman"/>
        </w:rPr>
        <w:t xml:space="preserve"> образом, чтобы более целенаправленно использ</w:t>
      </w:r>
      <w:r w:rsidR="00FE23C8">
        <w:rPr>
          <w:rFonts w:ascii="Times New Roman" w:hAnsi="Times New Roman" w:cs="Times New Roman"/>
        </w:rPr>
        <w:t>овать их в коррекционной работе. Э</w:t>
      </w:r>
      <w:r w:rsidR="006B341F">
        <w:rPr>
          <w:rFonts w:ascii="Times New Roman" w:hAnsi="Times New Roman" w:cs="Times New Roman"/>
        </w:rPr>
        <w:t>то инструменты большой силы звука и физической реализации</w:t>
      </w:r>
      <w:r w:rsidR="00FE23C8">
        <w:rPr>
          <w:rFonts w:ascii="Times New Roman" w:hAnsi="Times New Roman" w:cs="Times New Roman"/>
        </w:rPr>
        <w:t xml:space="preserve"> </w:t>
      </w:r>
      <w:r w:rsidR="006B341F">
        <w:rPr>
          <w:rFonts w:ascii="Times New Roman" w:hAnsi="Times New Roman" w:cs="Times New Roman"/>
        </w:rPr>
        <w:t>- это бубны, барабаны, гремелки, трещетки, марак</w:t>
      </w:r>
      <w:r w:rsidR="00FE23C8">
        <w:rPr>
          <w:rFonts w:ascii="Times New Roman" w:hAnsi="Times New Roman" w:cs="Times New Roman"/>
        </w:rPr>
        <w:t>а</w:t>
      </w:r>
      <w:r w:rsidR="006B341F">
        <w:rPr>
          <w:rFonts w:ascii="Times New Roman" w:hAnsi="Times New Roman" w:cs="Times New Roman"/>
        </w:rPr>
        <w:t xml:space="preserve">сы. Для активизации тактильной сенсорики – балалайки, гусельки, гармошки. Для стимуляции дыхания применяют детские дудочки, флейты, свирели. Так познание мира музыки с его красками звуков развивает внимание, восприятие, интеллект, эмоциональность, активнее работает зрительный и слуховой нерв. Поэтому роль музыкальных инструментов невозможно переоценить в процессе музыкальной терапии. </w:t>
      </w:r>
    </w:p>
    <w:p w:rsidR="00AB2A9B" w:rsidRDefault="003841B6" w:rsidP="003841B6">
      <w:pPr>
        <w:spacing w:after="0" w:line="360" w:lineRule="auto"/>
        <w:jc w:val="both"/>
        <w:rPr>
          <w:rFonts w:ascii="Times New Roman" w:hAnsi="Times New Roman" w:cs="Times New Roman"/>
        </w:rPr>
      </w:pPr>
      <w:r>
        <w:rPr>
          <w:rFonts w:ascii="Times New Roman" w:hAnsi="Times New Roman" w:cs="Times New Roman"/>
        </w:rPr>
        <w:t xml:space="preserve"> </w:t>
      </w:r>
      <w:r w:rsidR="00C4268F">
        <w:rPr>
          <w:rFonts w:ascii="Times New Roman" w:hAnsi="Times New Roman" w:cs="Times New Roman"/>
        </w:rPr>
        <w:t xml:space="preserve"> «Игровая терапия – искусство отношений». Трудно не согласиться с тем, что в игре физические, умственные, эмоциональные качества ребенка включаются в творческий процесс, и ему могут потребоваться социальные взаимодействия. Когда ребенок играет, он полностью погружается в этот мир. Игра является для ребенка тем же, чем речь взрослого. Это средство для выражения чувства, исследования отношений и самореализации. Детская игра полна смысла и чрезвычайно важна для ребенка, так как через игру становятся доступными те области, где им трудно найти слова. В игре ребенок пытается разрешить свои проблемы и конфликты. Игра способствует развитию у ребенка всех психических процессах. В своей работе с детьми я использую различные виды игр. Первое место среди любимых детских игр занимают подвижные игры.   </w:t>
      </w:r>
      <w:r w:rsidR="006B341F">
        <w:rPr>
          <w:rFonts w:ascii="Times New Roman" w:hAnsi="Times New Roman" w:cs="Times New Roman"/>
        </w:rPr>
        <w:t xml:space="preserve"> </w:t>
      </w:r>
      <w:r w:rsidR="00C4268F">
        <w:rPr>
          <w:rFonts w:ascii="Times New Roman" w:hAnsi="Times New Roman" w:cs="Times New Roman"/>
        </w:rPr>
        <w:t xml:space="preserve">Они привлекательны для детей своей динамичностью, высокой двигательной активностью, приговором. Я охотно их использую в решении воспитательно- </w:t>
      </w:r>
      <w:r w:rsidR="00C4268F">
        <w:rPr>
          <w:rFonts w:ascii="Times New Roman" w:hAnsi="Times New Roman" w:cs="Times New Roman"/>
        </w:rPr>
        <w:lastRenderedPageBreak/>
        <w:t xml:space="preserve">образовательных и коррекционных задач.  Это игры «Гуси-гуси», «Баба-Яга», «Разноцветный мячик», «Пустое место», «Воевода» и другие. </w:t>
      </w:r>
    </w:p>
    <w:p w:rsidR="00CD5ADE" w:rsidRDefault="00E97E21" w:rsidP="00A5709E">
      <w:pPr>
        <w:spacing w:after="0" w:line="360" w:lineRule="auto"/>
        <w:ind w:firstLine="567"/>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5408" behindDoc="0" locked="0" layoutInCell="1" allowOverlap="1">
            <wp:simplePos x="0" y="0"/>
            <wp:positionH relativeFrom="margin">
              <wp:posOffset>3247390</wp:posOffset>
            </wp:positionH>
            <wp:positionV relativeFrom="margin">
              <wp:posOffset>6000115</wp:posOffset>
            </wp:positionV>
            <wp:extent cx="2399665" cy="179959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anchor>
        </w:drawing>
      </w:r>
      <w:r w:rsidR="00C4268F">
        <w:rPr>
          <w:rFonts w:ascii="Times New Roman" w:hAnsi="Times New Roman" w:cs="Times New Roman"/>
        </w:rPr>
        <w:t xml:space="preserve">      В старшем дошкольном возрасте дети охотно играют в сюжетно- ролевые игры. Смысл игры заключается в типичных отношениях лица, которого выполняет ребенок с другими лицами, которых берут на себя другие дети. </w:t>
      </w:r>
      <w:r w:rsidR="00CD5ADE">
        <w:rPr>
          <w:rFonts w:ascii="Times New Roman" w:hAnsi="Times New Roman" w:cs="Times New Roman"/>
        </w:rPr>
        <w:t>В играх появляются ролевые диалоги, устанавливается игровое взаимодействие. Благодаря этому развивается диалогическая речь и обогащается словарный запас. В группе широко представлена предметно- развивающая среда ролевых игр, периодически меняются атрибуты в соответствии с интересами детей, изготавливаются совместно с детьми такие игры как «Парикмахерская, «Магазин», «Мастерская», «Почта», «Семья», «Больница», «Школа», «Библиотека», «Автодром». Не менее важное значение имеют театрализованные игры. В своей коррекционной работе я использую различные виды театра</w:t>
      </w:r>
      <w:r w:rsidR="00756254">
        <w:rPr>
          <w:rFonts w:ascii="Times New Roman" w:hAnsi="Times New Roman" w:cs="Times New Roman"/>
        </w:rPr>
        <w:t xml:space="preserve"> </w:t>
      </w:r>
      <w:r w:rsidR="00CD5ADE">
        <w:rPr>
          <w:rFonts w:ascii="Times New Roman" w:hAnsi="Times New Roman" w:cs="Times New Roman"/>
        </w:rPr>
        <w:t xml:space="preserve">- это пальчиковый, кукольный, настольный, теневой, а </w:t>
      </w:r>
      <w:r w:rsidR="006416D7">
        <w:rPr>
          <w:rFonts w:ascii="Times New Roman" w:hAnsi="Times New Roman" w:cs="Times New Roman"/>
        </w:rPr>
        <w:t>также импровизации</w:t>
      </w:r>
      <w:r w:rsidR="00CD5ADE">
        <w:rPr>
          <w:rFonts w:ascii="Times New Roman" w:hAnsi="Times New Roman" w:cs="Times New Roman"/>
        </w:rPr>
        <w:t xml:space="preserve">, этюды, пиктограммы. Для исполнения роли ребенок учится владеть разнообразными изобразительными средствами: мимикой, телодвижениями, жестами, выразительной по лекции и интонации речи. В этих играх развивается художественно – речевое творчество. </w:t>
      </w:r>
    </w:p>
    <w:p w:rsidR="00CD5ADE" w:rsidRDefault="00E97E21" w:rsidP="00A5709E">
      <w:pPr>
        <w:spacing w:after="0" w:line="360" w:lineRule="auto"/>
        <w:ind w:firstLine="567"/>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margin">
              <wp:posOffset>3262630</wp:posOffset>
            </wp:positionH>
            <wp:positionV relativeFrom="margin">
              <wp:posOffset>1403350</wp:posOffset>
            </wp:positionV>
            <wp:extent cx="2399665" cy="179959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anchor>
        </w:drawing>
      </w:r>
      <w:r w:rsidR="00CD5ADE">
        <w:rPr>
          <w:rFonts w:ascii="Times New Roman" w:hAnsi="Times New Roman" w:cs="Times New Roman"/>
        </w:rPr>
        <w:t xml:space="preserve">     Так же в своей работе я использую   конструктивные игры: конструирование по собственному замыслу, «стройка по моделям». В этих играх ребенок учится анализировать модель. Мысленно комбинировать </w:t>
      </w:r>
      <w:r w:rsidR="00CD5ADE">
        <w:rPr>
          <w:rFonts w:ascii="Times New Roman" w:hAnsi="Times New Roman" w:cs="Times New Roman"/>
        </w:rPr>
        <w:lastRenderedPageBreak/>
        <w:t xml:space="preserve">предполагаемые геометрические фигуры и влияет на развитие интеллектуальных способностей. </w:t>
      </w:r>
    </w:p>
    <w:p w:rsidR="00C4268F" w:rsidRDefault="00CD5ADE" w:rsidP="00A5709E">
      <w:pPr>
        <w:spacing w:after="0" w:line="360" w:lineRule="auto"/>
        <w:ind w:firstLine="567"/>
        <w:jc w:val="both"/>
        <w:rPr>
          <w:rFonts w:ascii="Times New Roman" w:hAnsi="Times New Roman" w:cs="Times New Roman"/>
        </w:rPr>
      </w:pPr>
      <w:r>
        <w:rPr>
          <w:rFonts w:ascii="Times New Roman" w:hAnsi="Times New Roman" w:cs="Times New Roman"/>
        </w:rPr>
        <w:t xml:space="preserve">В последнее время в коррекционной работе я использую игры – фантазирование. Они основаны на сотворчестве педагога и детей. Дети самостоятельно изменяют сюжет знакомой сказки, сочиняют новые концовки, включают персонажи из других сказок. Образы, созданные воображением получают оформление благодаря таким выразительным средствам, как речевые характеристики движения. </w:t>
      </w:r>
    </w:p>
    <w:p w:rsidR="00CD5ADE" w:rsidRDefault="00CD5ADE" w:rsidP="00A5709E">
      <w:pPr>
        <w:spacing w:after="0" w:line="360" w:lineRule="auto"/>
        <w:ind w:firstLine="567"/>
        <w:jc w:val="both"/>
        <w:rPr>
          <w:rFonts w:ascii="Times New Roman" w:hAnsi="Times New Roman" w:cs="Times New Roman"/>
        </w:rPr>
      </w:pPr>
      <w:r>
        <w:rPr>
          <w:rFonts w:ascii="Times New Roman" w:hAnsi="Times New Roman" w:cs="Times New Roman"/>
        </w:rPr>
        <w:t xml:space="preserve">В целях воспитания и обучения детей в своей работе я использую также дидактические игры. Эти игры способствуют развитию познавательной деятельности, интеллектуальных операций, представляющих собой основу обучения.  </w:t>
      </w:r>
      <w:r w:rsidR="00E46E3D">
        <w:rPr>
          <w:rFonts w:ascii="Times New Roman" w:hAnsi="Times New Roman" w:cs="Times New Roman"/>
        </w:rPr>
        <w:t xml:space="preserve">Например, чтобы научить детей различать и правильно называть цвета, использую игры «Салют», «Цветные коврики», или геометрические фигуры «Ледоход», формировать умение сравнивать предметы по внешним признакам -   «Что изменилось», «Парные картинки», развивать глазомер и координацию мелких движений – «Поймай рыбку», «Летающие колпачки». </w:t>
      </w:r>
    </w:p>
    <w:p w:rsidR="00212EF7" w:rsidRDefault="00E46E3D" w:rsidP="00A5709E">
      <w:pPr>
        <w:spacing w:after="0" w:line="360" w:lineRule="auto"/>
        <w:ind w:firstLine="567"/>
        <w:jc w:val="both"/>
        <w:rPr>
          <w:rFonts w:ascii="Times New Roman" w:hAnsi="Times New Roman" w:cs="Times New Roman"/>
        </w:rPr>
      </w:pPr>
      <w:r>
        <w:rPr>
          <w:rFonts w:ascii="Times New Roman" w:hAnsi="Times New Roman" w:cs="Times New Roman"/>
        </w:rPr>
        <w:t>Большую роль в речевом развитии играют словесные игры. Эти игры отличаются тем, что процесс решения обучающей задачи осуществляется в мыслительном плане на основе представлений и без опоры на наглядность. Среди этих игр много народных, связанных с потешками, прибаутками, загадками, перевертышами. Поэтому в своей работе я постоянно использую словесные игры в различных видах деятельности и в различных моментах. Для детей интересны игры, в которых они решают игровую задачу (узнают время года и различают его признаки в игре «Какое время года», называют профессии в игре «Кем быть», определяют то или иное событие в игре «Когда это бывает</w:t>
      </w:r>
      <w:r w:rsidR="00756254">
        <w:rPr>
          <w:rFonts w:ascii="Times New Roman" w:hAnsi="Times New Roman" w:cs="Times New Roman"/>
        </w:rPr>
        <w:t>»</w:t>
      </w:r>
      <w:r>
        <w:rPr>
          <w:rFonts w:ascii="Times New Roman" w:hAnsi="Times New Roman" w:cs="Times New Roman"/>
        </w:rPr>
        <w:t xml:space="preserve"> и тому подобное), при восприятии фрагментов из литературных произведений (стихи А.С.</w:t>
      </w:r>
      <w:r w:rsidR="00A5709E">
        <w:rPr>
          <w:rFonts w:ascii="Times New Roman" w:hAnsi="Times New Roman" w:cs="Times New Roman"/>
        </w:rPr>
        <w:t xml:space="preserve"> </w:t>
      </w:r>
      <w:r>
        <w:rPr>
          <w:rFonts w:ascii="Times New Roman" w:hAnsi="Times New Roman" w:cs="Times New Roman"/>
        </w:rPr>
        <w:t>Пушкина, Н.</w:t>
      </w:r>
      <w:r w:rsidR="00A5709E">
        <w:rPr>
          <w:rFonts w:ascii="Times New Roman" w:hAnsi="Times New Roman" w:cs="Times New Roman"/>
        </w:rPr>
        <w:t xml:space="preserve"> </w:t>
      </w:r>
      <w:r>
        <w:rPr>
          <w:rFonts w:ascii="Times New Roman" w:hAnsi="Times New Roman" w:cs="Times New Roman"/>
        </w:rPr>
        <w:t xml:space="preserve">Сурикова, С. Маршака, Д. Родари), которые читает (наизусть) воспитатель </w:t>
      </w:r>
      <w:r>
        <w:rPr>
          <w:rFonts w:ascii="Times New Roman" w:hAnsi="Times New Roman" w:cs="Times New Roman"/>
        </w:rPr>
        <w:lastRenderedPageBreak/>
        <w:t xml:space="preserve">или ребенок. Подобные игры ценны тем, что учат слушать поэтический текст, воспитывают эстетические </w:t>
      </w:r>
      <w:r w:rsidR="00C97546">
        <w:rPr>
          <w:rFonts w:ascii="Times New Roman" w:hAnsi="Times New Roman" w:cs="Times New Roman"/>
        </w:rPr>
        <w:t>переживания</w:t>
      </w:r>
      <w:r>
        <w:rPr>
          <w:rFonts w:ascii="Times New Roman" w:hAnsi="Times New Roman" w:cs="Times New Roman"/>
        </w:rPr>
        <w:t xml:space="preserve">, </w:t>
      </w:r>
      <w:r w:rsidR="00C97546">
        <w:rPr>
          <w:rFonts w:ascii="Times New Roman" w:hAnsi="Times New Roman" w:cs="Times New Roman"/>
        </w:rPr>
        <w:t xml:space="preserve">развивают образные мышления. </w:t>
      </w:r>
      <w:r w:rsidR="00F6015C">
        <w:rPr>
          <w:rFonts w:ascii="Times New Roman" w:hAnsi="Times New Roman" w:cs="Times New Roman"/>
        </w:rPr>
        <w:t xml:space="preserve">Не меньшее значение я придаю </w:t>
      </w:r>
      <w:r w:rsidR="006416D7">
        <w:rPr>
          <w:rFonts w:ascii="Times New Roman" w:hAnsi="Times New Roman" w:cs="Times New Roman"/>
        </w:rPr>
        <w:t>значение играм</w:t>
      </w:r>
      <w:r w:rsidR="00F6015C">
        <w:rPr>
          <w:rFonts w:ascii="Times New Roman" w:hAnsi="Times New Roman" w:cs="Times New Roman"/>
        </w:rPr>
        <w:t xml:space="preserve"> – загадкам, предположениям (что было бы, если бы?...), которые стимулируют у детей воображени</w:t>
      </w:r>
      <w:r w:rsidR="00212EF7">
        <w:rPr>
          <w:rFonts w:ascii="Times New Roman" w:hAnsi="Times New Roman" w:cs="Times New Roman"/>
        </w:rPr>
        <w:t>е</w:t>
      </w:r>
      <w:r w:rsidR="00F6015C">
        <w:rPr>
          <w:rFonts w:ascii="Times New Roman" w:hAnsi="Times New Roman" w:cs="Times New Roman"/>
        </w:rPr>
        <w:t xml:space="preserve">, развивают логическое мышление, речь. </w:t>
      </w:r>
    </w:p>
    <w:p w:rsidR="00E46E3D" w:rsidRDefault="00E97E21" w:rsidP="00A5709E">
      <w:pPr>
        <w:spacing w:after="0" w:line="360" w:lineRule="auto"/>
        <w:ind w:firstLine="567"/>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6432" behindDoc="0" locked="0" layoutInCell="1" allowOverlap="1">
            <wp:simplePos x="0" y="0"/>
            <wp:positionH relativeFrom="margin">
              <wp:posOffset>3124200</wp:posOffset>
            </wp:positionH>
            <wp:positionV relativeFrom="margin">
              <wp:posOffset>6859905</wp:posOffset>
            </wp:positionV>
            <wp:extent cx="2399665" cy="179959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anchor>
        </w:drawing>
      </w:r>
      <w:r w:rsidR="00212EF7">
        <w:rPr>
          <w:rFonts w:ascii="Times New Roman" w:hAnsi="Times New Roman" w:cs="Times New Roman"/>
        </w:rPr>
        <w:t xml:space="preserve">В последнее время все чаще можно услышать, что педагоги используют в своей работе приемы сказкотерапии. И это не может не радовать, ведь таким способом взрослому и ребенку намного легче понять друг друга. В детском дошкольном учреждении сказка приобретает особую актуальность, ведь она напрямую связана с игрой – основной деятельностью в этом возрасте. С помощью сказочного путешествия ребенок может справиться с различными психологическими проблемами (страхами, застенчивостью и тому подобное), научиться общаться с другими людьми, выразить свои мысли и чувства.   </w:t>
      </w:r>
      <w:r w:rsidR="00676C88">
        <w:rPr>
          <w:rFonts w:ascii="Times New Roman" w:hAnsi="Times New Roman" w:cs="Times New Roman"/>
        </w:rPr>
        <w:t xml:space="preserve">Сказочное воздействие активизирует ресурсы личности, выводит ребенка на путь самостоятельных открытий. Язык метафор, образов активизирует, пробуждает сознание ребенка, открывает новые возможности его взаимодействие с окружающим миром. Я очень часто применяю в своей практике сказкотерапевтические приемы, как в групповой работе, так и во время индивидуальных занятий. На занятиях по обучению </w:t>
      </w:r>
      <w:r w:rsidR="006416D7">
        <w:rPr>
          <w:rFonts w:ascii="Times New Roman" w:hAnsi="Times New Roman" w:cs="Times New Roman"/>
        </w:rPr>
        <w:t>грамоте использую</w:t>
      </w:r>
      <w:r w:rsidR="00676C88">
        <w:rPr>
          <w:rFonts w:ascii="Times New Roman" w:hAnsi="Times New Roman" w:cs="Times New Roman"/>
        </w:rPr>
        <w:t xml:space="preserve"> развивающие сказки, направленные на всестороннее и последовательное развитие речи у детей и связанных с ней психологических процессов. Обучения на занятия</w:t>
      </w:r>
      <w:r w:rsidR="00CD5B76">
        <w:rPr>
          <w:rFonts w:ascii="Times New Roman" w:hAnsi="Times New Roman" w:cs="Times New Roman"/>
        </w:rPr>
        <w:t>х я осуществляю в игровой форме. В</w:t>
      </w:r>
      <w:r w:rsidR="00676C88">
        <w:rPr>
          <w:rFonts w:ascii="Times New Roman" w:hAnsi="Times New Roman" w:cs="Times New Roman"/>
        </w:rPr>
        <w:t xml:space="preserve"> них я использую дидактические игры на ознакомление с окружающим, и формирование грамматической стороны речи, </w:t>
      </w:r>
      <w:r w:rsidR="00676C88">
        <w:rPr>
          <w:rFonts w:ascii="Times New Roman" w:hAnsi="Times New Roman" w:cs="Times New Roman"/>
        </w:rPr>
        <w:lastRenderedPageBreak/>
        <w:t xml:space="preserve">упражнения по формированию звукопроизношения, игровые задания для развития зрительного и слухового внимания и тому подобное. Сказки, </w:t>
      </w:r>
      <w:r w:rsidR="006416D7">
        <w:rPr>
          <w:rFonts w:ascii="Times New Roman" w:hAnsi="Times New Roman" w:cs="Times New Roman"/>
        </w:rPr>
        <w:t>которые я</w:t>
      </w:r>
      <w:r w:rsidR="00676C88">
        <w:rPr>
          <w:rFonts w:ascii="Times New Roman" w:hAnsi="Times New Roman" w:cs="Times New Roman"/>
        </w:rPr>
        <w:t xml:space="preserve"> предлагаю детям, знакомят их с объектами реальной действительности. Я использую по одной сказке в месяц, как обобщающее, закрепляющее занятие по темам, направленным на изучение живой природы в форме путешествия. И дети с радостью ждут каждого нового путешествия. Оно заканчивается выставкой детских работ в холле детского сада для родителей. Я использую в своей работе сказки: «Как кузнечик помогал слабым», «Как крабик домик искал», «Как гусь всем завидовал», «Как олененку маму искали». </w:t>
      </w:r>
    </w:p>
    <w:p w:rsidR="00D34290" w:rsidRDefault="00E97E21" w:rsidP="00A5709E">
      <w:pPr>
        <w:spacing w:after="0" w:line="360" w:lineRule="auto"/>
        <w:ind w:firstLine="567"/>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6704" behindDoc="0" locked="0" layoutInCell="1" allowOverlap="1" wp14:anchorId="58C98F97" wp14:editId="47966B5F">
            <wp:simplePos x="0" y="0"/>
            <wp:positionH relativeFrom="margin">
              <wp:posOffset>3399155</wp:posOffset>
            </wp:positionH>
            <wp:positionV relativeFrom="margin">
              <wp:posOffset>6809740</wp:posOffset>
            </wp:positionV>
            <wp:extent cx="2399665" cy="179959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anchor>
        </w:drawing>
      </w:r>
      <w:r>
        <w:rPr>
          <w:rFonts w:ascii="Times New Roman" w:hAnsi="Times New Roman" w:cs="Times New Roman"/>
          <w:noProof/>
          <w:lang w:eastAsia="ru-RU"/>
        </w:rPr>
        <w:drawing>
          <wp:anchor distT="0" distB="0" distL="114300" distR="114300" simplePos="0" relativeHeight="251654656" behindDoc="0" locked="0" layoutInCell="1" allowOverlap="1" wp14:anchorId="70A1FB58" wp14:editId="11344506">
            <wp:simplePos x="0" y="0"/>
            <wp:positionH relativeFrom="margin">
              <wp:posOffset>42545</wp:posOffset>
            </wp:positionH>
            <wp:positionV relativeFrom="margin">
              <wp:posOffset>26670</wp:posOffset>
            </wp:positionV>
            <wp:extent cx="2399665" cy="179959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anchor>
        </w:drawing>
      </w:r>
      <w:r w:rsidR="00676C88">
        <w:rPr>
          <w:rFonts w:ascii="Times New Roman" w:hAnsi="Times New Roman" w:cs="Times New Roman"/>
        </w:rPr>
        <w:t xml:space="preserve">В совместной деятельности и индивидуальной работе с детьми я применяю </w:t>
      </w:r>
      <w:r w:rsidR="00A5709E">
        <w:rPr>
          <w:rFonts w:ascii="Times New Roman" w:hAnsi="Times New Roman" w:cs="Times New Roman"/>
        </w:rPr>
        <w:t>лого сказки</w:t>
      </w:r>
      <w:r w:rsidR="006341EA">
        <w:rPr>
          <w:rFonts w:ascii="Times New Roman" w:hAnsi="Times New Roman" w:cs="Times New Roman"/>
        </w:rPr>
        <w:t xml:space="preserve"> на сравнение, согласование</w:t>
      </w:r>
      <w:r w:rsidR="00676C88">
        <w:rPr>
          <w:rFonts w:ascii="Times New Roman" w:hAnsi="Times New Roman" w:cs="Times New Roman"/>
        </w:rPr>
        <w:t xml:space="preserve"> прилагательных с существительным, на образование однокоренных слов, приста</w:t>
      </w:r>
      <w:r w:rsidR="006341EA">
        <w:rPr>
          <w:rFonts w:ascii="Times New Roman" w:hAnsi="Times New Roman" w:cs="Times New Roman"/>
        </w:rPr>
        <w:t>вочных глаголов, на согласование</w:t>
      </w:r>
      <w:r w:rsidR="00676C88">
        <w:rPr>
          <w:rFonts w:ascii="Times New Roman" w:hAnsi="Times New Roman" w:cs="Times New Roman"/>
        </w:rPr>
        <w:t xml:space="preserve"> числительных и существительных: «Про нос и про язык», «Как котенок считать учился», «Где мой домик», «Одуванчики», «Проказы старухи зимы».</w:t>
      </w:r>
    </w:p>
    <w:p w:rsidR="00676C88" w:rsidRDefault="00E97E21" w:rsidP="00A5709E">
      <w:pPr>
        <w:spacing w:after="0" w:line="360" w:lineRule="auto"/>
        <w:ind w:firstLine="567"/>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0528" behindDoc="0" locked="0" layoutInCell="1" allowOverlap="1">
            <wp:simplePos x="0" y="0"/>
            <wp:positionH relativeFrom="margin">
              <wp:posOffset>3206750</wp:posOffset>
            </wp:positionH>
            <wp:positionV relativeFrom="margin">
              <wp:posOffset>777875</wp:posOffset>
            </wp:positionV>
            <wp:extent cx="2399665" cy="179959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anchor>
        </w:drawing>
      </w:r>
      <w:r w:rsidR="00D34290">
        <w:rPr>
          <w:rFonts w:ascii="Times New Roman" w:hAnsi="Times New Roman" w:cs="Times New Roman"/>
        </w:rPr>
        <w:t>У детей с речевой патологией страдает мелкая моторика. Эти дети, как правило, неопрятны, так как и</w:t>
      </w:r>
      <w:r w:rsidR="006341EA">
        <w:rPr>
          <w:rFonts w:ascii="Times New Roman" w:hAnsi="Times New Roman" w:cs="Times New Roman"/>
        </w:rPr>
        <w:t>м</w:t>
      </w:r>
      <w:r w:rsidR="00D34290">
        <w:rPr>
          <w:rFonts w:ascii="Times New Roman" w:hAnsi="Times New Roman" w:cs="Times New Roman"/>
        </w:rPr>
        <w:t xml:space="preserve"> трудно </w:t>
      </w:r>
      <w:r w:rsidR="006416D7">
        <w:rPr>
          <w:rFonts w:ascii="Times New Roman" w:hAnsi="Times New Roman" w:cs="Times New Roman"/>
        </w:rPr>
        <w:t>шнуровать обувь</w:t>
      </w:r>
      <w:r w:rsidR="00D34290">
        <w:rPr>
          <w:rFonts w:ascii="Times New Roman" w:hAnsi="Times New Roman" w:cs="Times New Roman"/>
        </w:rPr>
        <w:t xml:space="preserve">, застегивать пуговицы и другое. Для них характерны трудности в приеме пищи: плохо удерживают ложку, </w:t>
      </w:r>
      <w:r w:rsidR="00D34290">
        <w:rPr>
          <w:rFonts w:ascii="Times New Roman" w:hAnsi="Times New Roman" w:cs="Times New Roman"/>
        </w:rPr>
        <w:lastRenderedPageBreak/>
        <w:t>медленно жуют и так далее. Их рисунки небрежны, сила нажима неравномерна. Еще В.А. Сухомлинский говорил: «Истоки способностей и дарований находятся на кончиках пальцев». Поэтому я уделяю большое внимание занятиям, стимулирующим развитие тонкой моторики руки, координации движений.  Это всевозможные игры с пальчиками: «Мы делили апельсин», «Маленькие ножки шагают по дорожке», «На дверях висел замок», «Шла ворона через поле», «Две сороконожки». Все движения дети сопровождают словами, что стимулирует не только развитие ручного праксиса, но и речевое развитие. Часто в своей работе я использую упражнения с бумагой: складывание и разворачивание, скручивание, скатывание, перелистывание, разрывание. Очень нравится детям выполнять различные задания по изготовления игрушек из бумаги</w:t>
      </w:r>
      <w:r w:rsidR="006341EA">
        <w:rPr>
          <w:rFonts w:ascii="Times New Roman" w:hAnsi="Times New Roman" w:cs="Times New Roman"/>
        </w:rPr>
        <w:t xml:space="preserve"> </w:t>
      </w:r>
      <w:r w:rsidR="00D34290">
        <w:rPr>
          <w:rFonts w:ascii="Times New Roman" w:hAnsi="Times New Roman" w:cs="Times New Roman"/>
        </w:rPr>
        <w:t xml:space="preserve">- цветков, птиц, лодочек, животных и других предметов. Чтобы сделать работу по развитию мелкой моторики пальцев рук регулярной и результативной, я использую в этих целях элементы    пальчиковой гимнастики. В ходе </w:t>
      </w:r>
      <w:r w:rsidR="00A5709E">
        <w:rPr>
          <w:rFonts w:ascii="Times New Roman" w:hAnsi="Times New Roman" w:cs="Times New Roman"/>
        </w:rPr>
        <w:t>физкультминуток</w:t>
      </w:r>
      <w:r w:rsidR="00D34290">
        <w:rPr>
          <w:rFonts w:ascii="Times New Roman" w:hAnsi="Times New Roman" w:cs="Times New Roman"/>
        </w:rPr>
        <w:t xml:space="preserve"> на занятиях, в повседневной жизни, я предлагаю детям как бы конструировать из пальцев различные предметы и объекты. Они изображают зайцев, кошек, собак, деревья, людей, с которыми я предлагаю произвести какие – то действия. Такая необычная игровая деятельность вызывает у детей интерес, стимулирует запоминание. </w:t>
      </w:r>
      <w:r w:rsidR="006341EA">
        <w:rPr>
          <w:rFonts w:ascii="Times New Roman" w:hAnsi="Times New Roman" w:cs="Times New Roman"/>
        </w:rPr>
        <w:t>Придуманные сценки – упражнения</w:t>
      </w:r>
      <w:r w:rsidR="00B01017">
        <w:rPr>
          <w:rFonts w:ascii="Times New Roman" w:hAnsi="Times New Roman" w:cs="Times New Roman"/>
        </w:rPr>
        <w:t xml:space="preserve"> дети по собственной инициативе воспроизводят в самостоятельных играх. </w:t>
      </w:r>
    </w:p>
    <w:p w:rsidR="00B01017" w:rsidRDefault="00BF470F" w:rsidP="00A5709E">
      <w:pPr>
        <w:spacing w:after="0" w:line="360" w:lineRule="auto"/>
        <w:ind w:firstLine="567"/>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1552" behindDoc="0" locked="0" layoutInCell="1" allowOverlap="1">
            <wp:simplePos x="0" y="0"/>
            <wp:positionH relativeFrom="margin">
              <wp:posOffset>3114040</wp:posOffset>
            </wp:positionH>
            <wp:positionV relativeFrom="margin">
              <wp:posOffset>95250</wp:posOffset>
            </wp:positionV>
            <wp:extent cx="2399665" cy="179959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anchor>
        </w:drawing>
      </w:r>
      <w:r w:rsidR="00B01017">
        <w:rPr>
          <w:rFonts w:ascii="Times New Roman" w:hAnsi="Times New Roman" w:cs="Times New Roman"/>
        </w:rPr>
        <w:t xml:space="preserve">Ощутимую помощь в коррекционной работе оказывают элементы самомассажа биологически активных точек, которые находятся на кончиках пальцев. Примерные упражнения, которые я использую в </w:t>
      </w:r>
      <w:r w:rsidR="00B01017">
        <w:rPr>
          <w:rFonts w:ascii="Times New Roman" w:hAnsi="Times New Roman" w:cs="Times New Roman"/>
        </w:rPr>
        <w:lastRenderedPageBreak/>
        <w:t xml:space="preserve">коррекционной работе: имитация игры на пианино, разведение и сведение пальцев, сжимание пальцев в кулак и разжимание, вращение кистями, забивание шариков пальцами поочередно и многие другие. </w:t>
      </w:r>
    </w:p>
    <w:p w:rsidR="00B01017" w:rsidRDefault="00B01017" w:rsidP="00A5709E">
      <w:pPr>
        <w:spacing w:after="0" w:line="360" w:lineRule="auto"/>
        <w:ind w:firstLine="567"/>
        <w:jc w:val="both"/>
        <w:rPr>
          <w:rFonts w:ascii="Times New Roman" w:hAnsi="Times New Roman" w:cs="Times New Roman"/>
        </w:rPr>
      </w:pPr>
      <w:r>
        <w:rPr>
          <w:rFonts w:ascii="Times New Roman" w:hAnsi="Times New Roman" w:cs="Times New Roman"/>
        </w:rPr>
        <w:t xml:space="preserve">Я пришла к выводу, что работу по развитию мелкой моторики у детей можно разделить на три блока. Первый блок включает выработку обобщенного зрительного предмета (обводка плоских фигур, рисование по опорным точкам, дорисовывание второй половинки рисунка). Второй блок включает выработку обогащенного тактильного образа предмета ( выкладывание мелкими предметами различных узоров по пластилину </w:t>
      </w:r>
      <w:r w:rsidR="006341EA">
        <w:rPr>
          <w:rFonts w:ascii="Times New Roman" w:hAnsi="Times New Roman" w:cs="Times New Roman"/>
        </w:rPr>
        <w:t>(</w:t>
      </w:r>
      <w:r>
        <w:rPr>
          <w:rFonts w:ascii="Times New Roman" w:hAnsi="Times New Roman" w:cs="Times New Roman"/>
        </w:rPr>
        <w:t>фасолью, горохом, косточками</w:t>
      </w:r>
      <w:r w:rsidR="00452B9C">
        <w:rPr>
          <w:rFonts w:ascii="Times New Roman" w:hAnsi="Times New Roman" w:cs="Times New Roman"/>
        </w:rPr>
        <w:t>)</w:t>
      </w:r>
      <w:r>
        <w:rPr>
          <w:rFonts w:ascii="Times New Roman" w:hAnsi="Times New Roman" w:cs="Times New Roman"/>
        </w:rPr>
        <w:t xml:space="preserve">, мозаика из пластилина на картоне, лепка геометрических фигур цифр, букв, игрушек). Третий блок включает выработку обобщенного </w:t>
      </w:r>
      <w:r w:rsidR="00356F5B">
        <w:rPr>
          <w:rFonts w:ascii="Times New Roman" w:hAnsi="Times New Roman" w:cs="Times New Roman"/>
        </w:rPr>
        <w:t>двигательного образа предмета (</w:t>
      </w:r>
      <w:r>
        <w:rPr>
          <w:rFonts w:ascii="Times New Roman" w:hAnsi="Times New Roman" w:cs="Times New Roman"/>
        </w:rPr>
        <w:t xml:space="preserve">показ конкретных предметов жестом, имитация жестом различных действий, пантомимы, плетение косичек, вышивание шнурком, завязывание бантов и так далее). </w:t>
      </w:r>
    </w:p>
    <w:p w:rsidR="00B01017" w:rsidRDefault="00B01017" w:rsidP="00A5709E">
      <w:pPr>
        <w:spacing w:after="0" w:line="360" w:lineRule="auto"/>
        <w:ind w:firstLine="567"/>
        <w:jc w:val="both"/>
        <w:rPr>
          <w:rFonts w:ascii="Times New Roman" w:hAnsi="Times New Roman" w:cs="Times New Roman"/>
        </w:rPr>
      </w:pPr>
      <w:r>
        <w:rPr>
          <w:rFonts w:ascii="Times New Roman" w:hAnsi="Times New Roman" w:cs="Times New Roman"/>
        </w:rPr>
        <w:t>Особое место в моей работе занимают движения, сочетаемые с речью. Известно, что, чем выше двигательная активность ребенка, тем интенсивнее развивается его речь. С другой стороны формирование движений тоже происходит при участии речи. Весь материал, в котором предполагаются движения</w:t>
      </w:r>
      <w:r w:rsidR="00356F5B">
        <w:rPr>
          <w:rFonts w:ascii="Times New Roman" w:hAnsi="Times New Roman" w:cs="Times New Roman"/>
        </w:rPr>
        <w:t>,</w:t>
      </w:r>
      <w:r>
        <w:rPr>
          <w:rFonts w:ascii="Times New Roman" w:hAnsi="Times New Roman" w:cs="Times New Roman"/>
        </w:rPr>
        <w:t xml:space="preserve"> я даю детям в стихах, так как стихи дают возможность войти в ритм движения. </w:t>
      </w:r>
      <w:r w:rsidR="00356F5B">
        <w:rPr>
          <w:rFonts w:ascii="Times New Roman" w:hAnsi="Times New Roman" w:cs="Times New Roman"/>
        </w:rPr>
        <w:t>Проговаривание деятельности дает большой эффект (включаются и слуховой, и речевой, и кинестетический анализаторы), это является и одной из форм коррекции нарушений слоговой структуры. Ритм речи, особенно ритм стихов</w:t>
      </w:r>
      <w:r w:rsidR="008D0836">
        <w:rPr>
          <w:rFonts w:ascii="Times New Roman" w:hAnsi="Times New Roman" w:cs="Times New Roman"/>
        </w:rPr>
        <w:t>,</w:t>
      </w:r>
      <w:r w:rsidR="00356F5B">
        <w:rPr>
          <w:rFonts w:ascii="Times New Roman" w:hAnsi="Times New Roman" w:cs="Times New Roman"/>
        </w:rPr>
        <w:t xml:space="preserve"> способствует развитию координации и произвольной моторики. Кроме того, с помощью стихотворений вырабатывается правильный ритм дыхания, развивается речеслуховая память. Чтобы работа по</w:t>
      </w:r>
      <w:r w:rsidR="00452B9C">
        <w:rPr>
          <w:rFonts w:ascii="Times New Roman" w:hAnsi="Times New Roman" w:cs="Times New Roman"/>
        </w:rPr>
        <w:t xml:space="preserve"> развитию ручного праксиса</w:t>
      </w:r>
      <w:r w:rsidR="00356F5B">
        <w:rPr>
          <w:rFonts w:ascii="Times New Roman" w:hAnsi="Times New Roman" w:cs="Times New Roman"/>
        </w:rPr>
        <w:t xml:space="preserve"> была результативной, я постаралась создать в группе благо</w:t>
      </w:r>
      <w:r w:rsidR="008D0836">
        <w:rPr>
          <w:rFonts w:ascii="Times New Roman" w:hAnsi="Times New Roman" w:cs="Times New Roman"/>
        </w:rPr>
        <w:t xml:space="preserve">приятную развивающую среду: В «Мастерской Самоделкина» есть </w:t>
      </w:r>
      <w:r w:rsidR="00356F5B">
        <w:rPr>
          <w:rFonts w:ascii="Times New Roman" w:hAnsi="Times New Roman" w:cs="Times New Roman"/>
        </w:rPr>
        <w:t xml:space="preserve">различные виды </w:t>
      </w:r>
      <w:r w:rsidR="00356F5B">
        <w:rPr>
          <w:rFonts w:ascii="Times New Roman" w:hAnsi="Times New Roman" w:cs="Times New Roman"/>
        </w:rPr>
        <w:lastRenderedPageBreak/>
        <w:t>конструкторов, мозаик, инстр</w:t>
      </w:r>
      <w:r w:rsidR="008D0836">
        <w:rPr>
          <w:rFonts w:ascii="Times New Roman" w:hAnsi="Times New Roman" w:cs="Times New Roman"/>
        </w:rPr>
        <w:t xml:space="preserve">ументы, </w:t>
      </w:r>
      <w:r w:rsidR="00331040">
        <w:rPr>
          <w:rFonts w:ascii="Times New Roman" w:hAnsi="Times New Roman" w:cs="Times New Roman"/>
        </w:rPr>
        <w:t>игрушки -</w:t>
      </w:r>
      <w:r w:rsidR="008D0836">
        <w:rPr>
          <w:rFonts w:ascii="Times New Roman" w:hAnsi="Times New Roman" w:cs="Times New Roman"/>
        </w:rPr>
        <w:t xml:space="preserve"> трансформеры</w:t>
      </w:r>
      <w:r w:rsidR="00356F5B">
        <w:rPr>
          <w:rFonts w:ascii="Times New Roman" w:hAnsi="Times New Roman" w:cs="Times New Roman"/>
        </w:rPr>
        <w:t>.</w:t>
      </w:r>
      <w:r w:rsidR="008D0836">
        <w:rPr>
          <w:rFonts w:ascii="Times New Roman" w:hAnsi="Times New Roman" w:cs="Times New Roman"/>
        </w:rPr>
        <w:t xml:space="preserve"> В уголке</w:t>
      </w:r>
      <w:r w:rsidR="00356F5B">
        <w:rPr>
          <w:rFonts w:ascii="Times New Roman" w:hAnsi="Times New Roman" w:cs="Times New Roman"/>
        </w:rPr>
        <w:t xml:space="preserve"> изобразительно</w:t>
      </w:r>
      <w:r w:rsidR="00BD295E">
        <w:rPr>
          <w:rFonts w:ascii="Times New Roman" w:hAnsi="Times New Roman" w:cs="Times New Roman"/>
        </w:rPr>
        <w:t>й деятельности есть</w:t>
      </w:r>
      <w:r w:rsidR="00356F5B">
        <w:rPr>
          <w:rFonts w:ascii="Times New Roman" w:hAnsi="Times New Roman" w:cs="Times New Roman"/>
        </w:rPr>
        <w:t xml:space="preserve"> все необходимое для подготовки руки к письму (доски для рисован</w:t>
      </w:r>
      <w:r w:rsidR="008D0836">
        <w:rPr>
          <w:rFonts w:ascii="Times New Roman" w:hAnsi="Times New Roman" w:cs="Times New Roman"/>
        </w:rPr>
        <w:t>ия, различные лекала, трафареты</w:t>
      </w:r>
      <w:r w:rsidR="00356F5B">
        <w:rPr>
          <w:rFonts w:ascii="Times New Roman" w:hAnsi="Times New Roman" w:cs="Times New Roman"/>
        </w:rPr>
        <w:t>, палочки и прочее).</w:t>
      </w:r>
      <w:r w:rsidR="00BD295E">
        <w:rPr>
          <w:rFonts w:ascii="Times New Roman" w:hAnsi="Times New Roman" w:cs="Times New Roman"/>
        </w:rPr>
        <w:t xml:space="preserve"> В логопедическом угол</w:t>
      </w:r>
      <w:r w:rsidR="00356F5B">
        <w:rPr>
          <w:rFonts w:ascii="Times New Roman" w:hAnsi="Times New Roman" w:cs="Times New Roman"/>
        </w:rPr>
        <w:t>к</w:t>
      </w:r>
      <w:r w:rsidR="00BD295E">
        <w:rPr>
          <w:rFonts w:ascii="Times New Roman" w:hAnsi="Times New Roman" w:cs="Times New Roman"/>
        </w:rPr>
        <w:t>е</w:t>
      </w:r>
      <w:r w:rsidR="00356F5B">
        <w:rPr>
          <w:rFonts w:ascii="Times New Roman" w:hAnsi="Times New Roman" w:cs="Times New Roman"/>
        </w:rPr>
        <w:t xml:space="preserve"> в большом количестве имеются шнуровки, пирамидки, мелкие предметы для нанизывания, трафареты-вкладыши и многое другое. </w:t>
      </w:r>
    </w:p>
    <w:p w:rsidR="00356F5B" w:rsidRDefault="00356F5B" w:rsidP="00A5709E">
      <w:pPr>
        <w:spacing w:after="0" w:line="360" w:lineRule="auto"/>
        <w:ind w:firstLine="567"/>
        <w:jc w:val="both"/>
        <w:rPr>
          <w:rFonts w:ascii="Times New Roman" w:hAnsi="Times New Roman" w:cs="Times New Roman"/>
        </w:rPr>
      </w:pPr>
      <w:r>
        <w:rPr>
          <w:rFonts w:ascii="Times New Roman" w:hAnsi="Times New Roman" w:cs="Times New Roman"/>
        </w:rPr>
        <w:t xml:space="preserve">Можно сказать, что все это в комплексе помогает наиболее эффективно решать поставленные задачи по развитию мелкой моторики. </w:t>
      </w:r>
    </w:p>
    <w:p w:rsidR="00DC2E8C" w:rsidRDefault="00D477A7" w:rsidP="00A5709E">
      <w:pPr>
        <w:spacing w:after="0" w:line="360" w:lineRule="auto"/>
        <w:ind w:firstLine="567"/>
        <w:jc w:val="both"/>
        <w:rPr>
          <w:rFonts w:ascii="Times New Roman" w:hAnsi="Times New Roman" w:cs="Times New Roman"/>
        </w:rPr>
      </w:pPr>
      <w:r>
        <w:rPr>
          <w:rFonts w:ascii="Times New Roman" w:hAnsi="Times New Roman" w:cs="Times New Roman"/>
        </w:rPr>
        <w:t>В результате дополнения академических методов по коррекции недостатков развития речи</w:t>
      </w:r>
      <w:r w:rsidR="00BD295E">
        <w:rPr>
          <w:rFonts w:ascii="Times New Roman" w:hAnsi="Times New Roman" w:cs="Times New Roman"/>
        </w:rPr>
        <w:t xml:space="preserve"> описанными выше</w:t>
      </w:r>
      <w:r>
        <w:rPr>
          <w:rFonts w:ascii="Times New Roman" w:hAnsi="Times New Roman" w:cs="Times New Roman"/>
        </w:rPr>
        <w:t xml:space="preserve"> нетрадиционными методами у детей улучшается речь, повышается работоспособность, улучшается </w:t>
      </w:r>
    </w:p>
    <w:p w:rsidR="00D477A7" w:rsidRDefault="00D477A7" w:rsidP="00DC2E8C">
      <w:pPr>
        <w:spacing w:after="0" w:line="360" w:lineRule="auto"/>
        <w:jc w:val="both"/>
        <w:rPr>
          <w:rFonts w:ascii="Times New Roman" w:hAnsi="Times New Roman" w:cs="Times New Roman"/>
        </w:rPr>
      </w:pPr>
      <w:r>
        <w:rPr>
          <w:rFonts w:ascii="Times New Roman" w:hAnsi="Times New Roman" w:cs="Times New Roman"/>
        </w:rPr>
        <w:t xml:space="preserve">внимание, память. </w:t>
      </w:r>
    </w:p>
    <w:p w:rsidR="00C845F9" w:rsidRPr="00C845F9" w:rsidRDefault="00721391" w:rsidP="00C845F9">
      <w:pPr>
        <w:tabs>
          <w:tab w:val="left" w:pos="676"/>
        </w:tabs>
        <w:rPr>
          <w:sz w:val="22"/>
          <w:szCs w:val="22"/>
        </w:rPr>
      </w:pPr>
      <w:r>
        <w:rPr>
          <w:noProof/>
          <w:lang w:eastAsia="ru-RU"/>
        </w:rPr>
        <w:pict>
          <v:rect id="_x0000_s1036" style="position:absolute;margin-left:7.75pt;margin-top:5.45pt;width:10.65pt;height:11.85pt;z-index:251677696" fillcolor="#548dd4 [1951]">
            <v:fill r:id="rId19" o:title="Горизонтальный кирпич" recolor="t" type="pattern"/>
          </v:rect>
        </w:pict>
      </w:r>
      <w:r w:rsidR="00C845F9">
        <w:rPr>
          <w:noProof/>
          <w:lang w:eastAsia="ru-RU"/>
        </w:rPr>
        <w:drawing>
          <wp:anchor distT="0" distB="0" distL="114300" distR="114300" simplePos="0" relativeHeight="251676672" behindDoc="0" locked="0" layoutInCell="1" allowOverlap="1">
            <wp:simplePos x="0" y="0"/>
            <wp:positionH relativeFrom="column">
              <wp:align>left</wp:align>
            </wp:positionH>
            <wp:positionV relativeFrom="paragraph">
              <wp:align>top</wp:align>
            </wp:positionV>
            <wp:extent cx="3323590" cy="2170430"/>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C845F9">
        <w:t xml:space="preserve">        - </w:t>
      </w:r>
      <w:r w:rsidR="00C845F9">
        <w:rPr>
          <w:sz w:val="22"/>
          <w:szCs w:val="22"/>
        </w:rPr>
        <w:t>с</w:t>
      </w:r>
      <w:r w:rsidR="00C845F9" w:rsidRPr="00C845F9">
        <w:rPr>
          <w:sz w:val="22"/>
          <w:szCs w:val="22"/>
        </w:rPr>
        <w:t>ловарь</w:t>
      </w:r>
    </w:p>
    <w:p w:rsidR="00C845F9" w:rsidRPr="00C845F9" w:rsidRDefault="00721391" w:rsidP="00C845F9">
      <w:pPr>
        <w:tabs>
          <w:tab w:val="left" w:pos="1039"/>
        </w:tabs>
        <w:rPr>
          <w:sz w:val="22"/>
          <w:szCs w:val="22"/>
        </w:rPr>
      </w:pPr>
      <w:r>
        <w:rPr>
          <w:noProof/>
          <w:lang w:eastAsia="ru-RU"/>
        </w:rPr>
        <w:pict>
          <v:rect id="_x0000_s1037" style="position:absolute;margin-left:7.75pt;margin-top:5.2pt;width:10.65pt;height:13.15pt;z-index:251678720" fillcolor="#365f91 [2404]"/>
        </w:pict>
      </w:r>
      <w:r w:rsidR="00C845F9">
        <w:t xml:space="preserve">    -  -</w:t>
      </w:r>
      <w:r w:rsidR="00C845F9" w:rsidRPr="00C845F9">
        <w:rPr>
          <w:sz w:val="22"/>
          <w:szCs w:val="22"/>
        </w:rPr>
        <w:t xml:space="preserve">грамматический </w:t>
      </w:r>
      <w:r w:rsidR="00331040" w:rsidRPr="00C845F9">
        <w:rPr>
          <w:sz w:val="22"/>
          <w:szCs w:val="22"/>
        </w:rPr>
        <w:t>строй речи</w:t>
      </w:r>
    </w:p>
    <w:p w:rsidR="00C845F9" w:rsidRPr="00C845F9" w:rsidRDefault="00721391" w:rsidP="00C845F9">
      <w:pPr>
        <w:tabs>
          <w:tab w:val="left" w:pos="1039"/>
        </w:tabs>
        <w:rPr>
          <w:sz w:val="22"/>
          <w:szCs w:val="22"/>
        </w:rPr>
      </w:pPr>
      <w:r>
        <w:rPr>
          <w:noProof/>
          <w:lang w:eastAsia="ru-RU"/>
        </w:rPr>
        <w:pict>
          <v:rect id="_x0000_s1039" style="position:absolute;margin-left:7.75pt;margin-top:4.3pt;width:10.65pt;height:12.55pt;z-index:251679744" fillcolor="#548dd4 [1951]">
            <v:fill r:id="rId21" o:title="Светлый горизонтальный" recolor="t" type="pattern"/>
          </v:rect>
        </w:pict>
      </w:r>
      <w:r w:rsidR="00C845F9">
        <w:rPr>
          <w:sz w:val="22"/>
          <w:szCs w:val="22"/>
        </w:rPr>
        <w:t xml:space="preserve">          - </w:t>
      </w:r>
      <w:r w:rsidR="00C845F9" w:rsidRPr="00C845F9">
        <w:rPr>
          <w:sz w:val="22"/>
          <w:szCs w:val="22"/>
        </w:rPr>
        <w:t>связная речь</w:t>
      </w:r>
    </w:p>
    <w:p w:rsidR="00C845F9" w:rsidRDefault="00C845F9" w:rsidP="00C845F9">
      <w:pPr>
        <w:tabs>
          <w:tab w:val="left" w:pos="1039"/>
        </w:tabs>
      </w:pPr>
    </w:p>
    <w:p w:rsidR="00D7412F" w:rsidRPr="00C845F9" w:rsidRDefault="00C845F9" w:rsidP="00C845F9">
      <w:pPr>
        <w:tabs>
          <w:tab w:val="left" w:pos="676"/>
        </w:tabs>
        <w:spacing w:after="0" w:line="360" w:lineRule="auto"/>
      </w:pPr>
      <w:r>
        <w:t xml:space="preserve">       </w:t>
      </w:r>
      <w:r w:rsidR="00D7412F">
        <w:rPr>
          <w:rFonts w:ascii="Times New Roman" w:hAnsi="Times New Roman" w:cs="Times New Roman"/>
        </w:rPr>
        <w:t xml:space="preserve"> </w:t>
      </w:r>
      <w:r>
        <w:rPr>
          <w:rFonts w:ascii="Times New Roman" w:hAnsi="Times New Roman" w:cs="Times New Roman"/>
        </w:rPr>
        <w:t xml:space="preserve">  </w:t>
      </w:r>
      <w:r w:rsidR="00D7412F">
        <w:rPr>
          <w:rFonts w:ascii="Times New Roman" w:hAnsi="Times New Roman" w:cs="Times New Roman"/>
        </w:rPr>
        <w:t xml:space="preserve">При овладении детьми достаточным словарным запасом, будет лучше развиваться связная речь, грамматический строй речи и звуковой компонент. Активная речь повысит коммуникативные способности ребенка и способность обобщать. Работа по накоплению словарного запаса речи повысит у детей общее развитие во всех сферах знаний в будущем. </w:t>
      </w:r>
    </w:p>
    <w:p w:rsidR="00D7412F" w:rsidRDefault="00D7412F" w:rsidP="00C845F9">
      <w:pPr>
        <w:spacing w:after="0" w:line="360" w:lineRule="auto"/>
        <w:ind w:firstLine="567"/>
        <w:jc w:val="both"/>
        <w:rPr>
          <w:rFonts w:ascii="Times New Roman" w:hAnsi="Times New Roman" w:cs="Times New Roman"/>
        </w:rPr>
      </w:pPr>
      <w:r>
        <w:rPr>
          <w:rFonts w:ascii="Times New Roman" w:hAnsi="Times New Roman" w:cs="Times New Roman"/>
        </w:rPr>
        <w:t>Речевая тема очень обширна и интересна. Конечно, будут трудности и успехи в моей будущей работе, но самое главное, что у меня есть хороши</w:t>
      </w:r>
      <w:r w:rsidR="001F2353">
        <w:rPr>
          <w:rFonts w:ascii="Times New Roman" w:hAnsi="Times New Roman" w:cs="Times New Roman"/>
        </w:rPr>
        <w:t>й результат в использовании нетрадиционных методов при коррекции речи детей</w:t>
      </w:r>
      <w:r>
        <w:rPr>
          <w:rFonts w:ascii="Times New Roman" w:hAnsi="Times New Roman" w:cs="Times New Roman"/>
        </w:rPr>
        <w:t>. Я считаю, чт</w:t>
      </w:r>
      <w:r w:rsidR="001F2353">
        <w:rPr>
          <w:rFonts w:ascii="Times New Roman" w:hAnsi="Times New Roman" w:cs="Times New Roman"/>
        </w:rPr>
        <w:t>о дети подготовительной группы получили</w:t>
      </w:r>
      <w:r>
        <w:rPr>
          <w:rFonts w:ascii="Times New Roman" w:hAnsi="Times New Roman" w:cs="Times New Roman"/>
        </w:rPr>
        <w:t xml:space="preserve"> основной фундамент</w:t>
      </w:r>
      <w:r w:rsidR="00F707F7">
        <w:rPr>
          <w:rFonts w:ascii="Times New Roman" w:hAnsi="Times New Roman" w:cs="Times New Roman"/>
        </w:rPr>
        <w:t xml:space="preserve"> развития</w:t>
      </w:r>
      <w:r>
        <w:rPr>
          <w:rFonts w:ascii="Times New Roman" w:hAnsi="Times New Roman" w:cs="Times New Roman"/>
        </w:rPr>
        <w:t xml:space="preserve">, который составляют знания родной речи, </w:t>
      </w:r>
      <w:r>
        <w:rPr>
          <w:rFonts w:ascii="Times New Roman" w:hAnsi="Times New Roman" w:cs="Times New Roman"/>
        </w:rPr>
        <w:lastRenderedPageBreak/>
        <w:t xml:space="preserve">художественной литературы, народного творчества, и умения общаться друг с другом. А это является могучим фактором развития культуры каждого человека в нашем современном обществе. </w:t>
      </w: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Default="004C7D9C" w:rsidP="00C845F9">
      <w:pPr>
        <w:spacing w:after="0" w:line="360" w:lineRule="auto"/>
        <w:ind w:firstLine="567"/>
        <w:jc w:val="both"/>
        <w:rPr>
          <w:rFonts w:ascii="Times New Roman" w:hAnsi="Times New Roman" w:cs="Times New Roman"/>
        </w:rPr>
      </w:pPr>
    </w:p>
    <w:p w:rsidR="004C7D9C" w:rsidRPr="00060C55" w:rsidRDefault="004C7D9C" w:rsidP="00AE790B">
      <w:pPr>
        <w:spacing w:after="0" w:line="360" w:lineRule="auto"/>
        <w:jc w:val="both"/>
        <w:rPr>
          <w:rFonts w:ascii="Times New Roman" w:hAnsi="Times New Roman" w:cs="Times New Roman"/>
        </w:rPr>
      </w:pPr>
    </w:p>
    <w:sectPr w:rsidR="004C7D9C" w:rsidRPr="00060C55" w:rsidSect="006D1F9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391" w:rsidRDefault="00721391" w:rsidP="003841B6">
      <w:pPr>
        <w:spacing w:after="0" w:line="240" w:lineRule="auto"/>
      </w:pPr>
      <w:r>
        <w:separator/>
      </w:r>
    </w:p>
  </w:endnote>
  <w:endnote w:type="continuationSeparator" w:id="0">
    <w:p w:rsidR="00721391" w:rsidRDefault="00721391" w:rsidP="00384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391" w:rsidRDefault="00721391" w:rsidP="003841B6">
      <w:pPr>
        <w:spacing w:after="0" w:line="240" w:lineRule="auto"/>
      </w:pPr>
      <w:r>
        <w:separator/>
      </w:r>
    </w:p>
  </w:footnote>
  <w:footnote w:type="continuationSeparator" w:id="0">
    <w:p w:rsidR="00721391" w:rsidRDefault="00721391" w:rsidP="00384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38597F"/>
    <w:multiLevelType w:val="hybridMultilevel"/>
    <w:tmpl w:val="44ACF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80968"/>
    <w:rsid w:val="000132AB"/>
    <w:rsid w:val="000515F6"/>
    <w:rsid w:val="00060C55"/>
    <w:rsid w:val="000E0231"/>
    <w:rsid w:val="001049F8"/>
    <w:rsid w:val="00174411"/>
    <w:rsid w:val="00184C6B"/>
    <w:rsid w:val="001D5355"/>
    <w:rsid w:val="001F2353"/>
    <w:rsid w:val="00212EF7"/>
    <w:rsid w:val="00317DF2"/>
    <w:rsid w:val="00331040"/>
    <w:rsid w:val="00356F5B"/>
    <w:rsid w:val="003841B6"/>
    <w:rsid w:val="003877D8"/>
    <w:rsid w:val="003A04CE"/>
    <w:rsid w:val="003C43AD"/>
    <w:rsid w:val="00452B9C"/>
    <w:rsid w:val="004B615B"/>
    <w:rsid w:val="004C7D9C"/>
    <w:rsid w:val="005D0D55"/>
    <w:rsid w:val="005E2E6E"/>
    <w:rsid w:val="006341EA"/>
    <w:rsid w:val="006416D7"/>
    <w:rsid w:val="0067139F"/>
    <w:rsid w:val="00676C88"/>
    <w:rsid w:val="006B341F"/>
    <w:rsid w:val="006D1F9B"/>
    <w:rsid w:val="007156EC"/>
    <w:rsid w:val="00721391"/>
    <w:rsid w:val="00756254"/>
    <w:rsid w:val="00815F92"/>
    <w:rsid w:val="008C251E"/>
    <w:rsid w:val="008D0836"/>
    <w:rsid w:val="0090527D"/>
    <w:rsid w:val="0093033C"/>
    <w:rsid w:val="009A6C0C"/>
    <w:rsid w:val="009E4B58"/>
    <w:rsid w:val="00A1686D"/>
    <w:rsid w:val="00A5709E"/>
    <w:rsid w:val="00AB2A9B"/>
    <w:rsid w:val="00AC46B0"/>
    <w:rsid w:val="00AE44DC"/>
    <w:rsid w:val="00AE790B"/>
    <w:rsid w:val="00B01017"/>
    <w:rsid w:val="00B24AA1"/>
    <w:rsid w:val="00BB3092"/>
    <w:rsid w:val="00BD295E"/>
    <w:rsid w:val="00BF470F"/>
    <w:rsid w:val="00C20B06"/>
    <w:rsid w:val="00C4268F"/>
    <w:rsid w:val="00C51E57"/>
    <w:rsid w:val="00C845F9"/>
    <w:rsid w:val="00C97546"/>
    <w:rsid w:val="00CA684E"/>
    <w:rsid w:val="00CD446B"/>
    <w:rsid w:val="00CD5ADE"/>
    <w:rsid w:val="00CD5B76"/>
    <w:rsid w:val="00D34290"/>
    <w:rsid w:val="00D477A7"/>
    <w:rsid w:val="00D7412F"/>
    <w:rsid w:val="00D80968"/>
    <w:rsid w:val="00DC2E8C"/>
    <w:rsid w:val="00E46E3D"/>
    <w:rsid w:val="00E64FB6"/>
    <w:rsid w:val="00E97E21"/>
    <w:rsid w:val="00F2303C"/>
    <w:rsid w:val="00F6015C"/>
    <w:rsid w:val="00F707F7"/>
    <w:rsid w:val="00FC7A2C"/>
    <w:rsid w:val="00FE23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BE9F2978-2980-4159-9D4E-08373CCA0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32AB"/>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32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32AB"/>
    <w:rPr>
      <w:rFonts w:ascii="Tahoma" w:hAnsi="Tahoma" w:cs="Tahoma"/>
      <w:sz w:val="16"/>
      <w:szCs w:val="16"/>
    </w:rPr>
  </w:style>
  <w:style w:type="paragraph" w:styleId="a5">
    <w:name w:val="List Paragraph"/>
    <w:basedOn w:val="a"/>
    <w:uiPriority w:val="34"/>
    <w:qFormat/>
    <w:rsid w:val="006D1F9B"/>
    <w:pPr>
      <w:ind w:left="720"/>
      <w:contextualSpacing/>
    </w:pPr>
  </w:style>
  <w:style w:type="paragraph" w:styleId="a6">
    <w:name w:val="header"/>
    <w:basedOn w:val="a"/>
    <w:link w:val="a7"/>
    <w:uiPriority w:val="99"/>
    <w:unhideWhenUsed/>
    <w:rsid w:val="003841B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841B6"/>
    <w:rPr>
      <w:sz w:val="28"/>
      <w:szCs w:val="28"/>
    </w:rPr>
  </w:style>
  <w:style w:type="paragraph" w:styleId="a8">
    <w:name w:val="footer"/>
    <w:basedOn w:val="a"/>
    <w:link w:val="a9"/>
    <w:uiPriority w:val="99"/>
    <w:unhideWhenUsed/>
    <w:rsid w:val="003841B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841B6"/>
    <w:rPr>
      <w:sz w:val="28"/>
      <w:szCs w:val="28"/>
    </w:rPr>
  </w:style>
  <w:style w:type="paragraph" w:styleId="aa">
    <w:name w:val="caption"/>
    <w:basedOn w:val="a"/>
    <w:next w:val="a"/>
    <w:uiPriority w:val="35"/>
    <w:unhideWhenUsed/>
    <w:qFormat/>
    <w:rsid w:val="00DC2E8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800"/>
              <a:t>Мониторинг развития основных компонентов речи</a:t>
            </a:r>
          </a:p>
          <a:p>
            <a:pPr>
              <a:defRPr/>
            </a:pPr>
            <a:r>
              <a:rPr lang="ru-RU" sz="800"/>
              <a:t>в подготовительной логопедической  группе на </a:t>
            </a:r>
          </a:p>
          <a:p>
            <a:pPr>
              <a:defRPr/>
            </a:pPr>
            <a:r>
              <a:rPr lang="ru-RU" sz="800"/>
              <a:t>начало и конец учебного 2012-2013</a:t>
            </a:r>
            <a:r>
              <a:rPr lang="ru-RU" sz="800" baseline="0"/>
              <a:t> года.</a:t>
            </a:r>
          </a:p>
        </c:rich>
      </c:tx>
      <c:overlay val="0"/>
    </c:title>
    <c:autoTitleDeleted val="0"/>
    <c:view3D>
      <c:rotX val="15"/>
      <c:rotY val="20"/>
      <c:rAngAx val="1"/>
    </c:view3D>
    <c:floor>
      <c:thickness val="0"/>
    </c:floor>
    <c:sideWall>
      <c:thickness val="0"/>
      <c:spPr>
        <a:scene3d>
          <a:camera prst="orthographicFront"/>
          <a:lightRig rig="threePt" dir="t"/>
        </a:scene3d>
        <a:sp3d>
          <a:bevelT h="6350"/>
        </a:sp3d>
      </c:spPr>
    </c:sideWall>
    <c:backWall>
      <c:thickness val="0"/>
      <c:spPr>
        <a:scene3d>
          <a:camera prst="orthographicFront"/>
          <a:lightRig rig="threePt" dir="t"/>
        </a:scene3d>
        <a:sp3d>
          <a:bevelT h="6350"/>
        </a:sp3d>
      </c:spPr>
    </c:backWall>
    <c:plotArea>
      <c:layout>
        <c:manualLayout>
          <c:layoutTarget val="inner"/>
          <c:xMode val="edge"/>
          <c:yMode val="edge"/>
          <c:x val="7.590681855488865E-2"/>
          <c:y val="6.0316989087057585E-2"/>
          <c:w val="0.89714618370136778"/>
          <c:h val="0.81924246021814495"/>
        </c:manualLayout>
      </c:layout>
      <c:bar3DChart>
        <c:barDir val="col"/>
        <c:grouping val="clustered"/>
        <c:varyColors val="0"/>
        <c:ser>
          <c:idx val="0"/>
          <c:order val="0"/>
          <c:tx>
            <c:strRef>
              <c:f>Лист1!$B$1</c:f>
              <c:strCache>
                <c:ptCount val="1"/>
                <c:pt idx="0">
                  <c:v>Ряд 1</c:v>
                </c:pt>
              </c:strCache>
            </c:strRef>
          </c:tx>
          <c:invertIfNegative val="0"/>
          <c:dPt>
            <c:idx val="0"/>
            <c:invertIfNegative val="0"/>
            <c:bubble3D val="0"/>
            <c:spPr>
              <a:pattFill prst="horzBrick">
                <a:fgClr>
                  <a:schemeClr val="accent1"/>
                </a:fgClr>
                <a:bgClr>
                  <a:schemeClr val="bg1"/>
                </a:bgClr>
              </a:pattFill>
            </c:spPr>
          </c:dPt>
          <c:dPt>
            <c:idx val="2"/>
            <c:invertIfNegative val="0"/>
            <c:bubble3D val="0"/>
            <c:spPr>
              <a:pattFill prst="ltHorz">
                <a:fgClr>
                  <a:schemeClr val="accent1"/>
                </a:fgClr>
                <a:bgClr>
                  <a:schemeClr val="bg1"/>
                </a:bgClr>
              </a:patt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Категория 1</c:v>
                </c:pt>
                <c:pt idx="1">
                  <c:v>Категория 2</c:v>
                </c:pt>
                <c:pt idx="2">
                  <c:v>Категория 3</c:v>
                </c:pt>
              </c:strCache>
            </c:strRef>
          </c:cat>
          <c:val>
            <c:numRef>
              <c:f>Лист1!$B$2:$B$5</c:f>
              <c:numCache>
                <c:formatCode>General</c:formatCode>
                <c:ptCount val="4"/>
                <c:pt idx="0">
                  <c:v>28</c:v>
                </c:pt>
                <c:pt idx="1">
                  <c:v>22</c:v>
                </c:pt>
                <c:pt idx="2">
                  <c:v>17</c:v>
                </c:pt>
              </c:numCache>
            </c:numRef>
          </c:val>
        </c:ser>
        <c:ser>
          <c:idx val="1"/>
          <c:order val="1"/>
          <c:tx>
            <c:strRef>
              <c:f>Лист1!$C$1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Категория 1</c:v>
                </c:pt>
                <c:pt idx="1">
                  <c:v>Категория 2</c:v>
                </c:pt>
                <c:pt idx="2">
                  <c:v>Категория 3</c:v>
                </c:pt>
              </c:strCache>
            </c:strRef>
          </c:cat>
          <c:val>
            <c:numRef>
              <c:f>Лист1!$C$2:$C$5</c:f>
              <c:numCache>
                <c:formatCode>General</c:formatCode>
                <c:ptCount val="4"/>
              </c:numCache>
            </c:numRef>
          </c:val>
        </c:ser>
        <c:ser>
          <c:idx val="2"/>
          <c:order val="2"/>
          <c:tx>
            <c:strRef>
              <c:f>Лист1!$D$1</c:f>
              <c:strCache>
                <c:ptCount val="1"/>
                <c:pt idx="0">
                  <c:v>Ряд 3</c:v>
                </c:pt>
              </c:strCache>
            </c:strRef>
          </c:tx>
          <c:invertIfNegative val="0"/>
          <c:dPt>
            <c:idx val="0"/>
            <c:invertIfNegative val="0"/>
            <c:bubble3D val="0"/>
            <c:spPr>
              <a:pattFill prst="horzBrick">
                <a:fgClr>
                  <a:schemeClr val="accent1"/>
                </a:fgClr>
                <a:bgClr>
                  <a:schemeClr val="bg1"/>
                </a:bgClr>
              </a:pattFill>
            </c:spPr>
          </c:dPt>
          <c:dPt>
            <c:idx val="1"/>
            <c:invertIfNegative val="0"/>
            <c:bubble3D val="0"/>
            <c:spPr>
              <a:solidFill>
                <a:schemeClr val="accent1"/>
              </a:solidFill>
            </c:spPr>
          </c:dPt>
          <c:dPt>
            <c:idx val="2"/>
            <c:invertIfNegative val="0"/>
            <c:bubble3D val="0"/>
            <c:spPr>
              <a:pattFill prst="ltHorz">
                <a:fgClr>
                  <a:schemeClr val="accent1"/>
                </a:fgClr>
                <a:bgClr>
                  <a:schemeClr val="bg1"/>
                </a:bgClr>
              </a:patt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Категория 1</c:v>
                </c:pt>
                <c:pt idx="1">
                  <c:v>Категория 2</c:v>
                </c:pt>
                <c:pt idx="2">
                  <c:v>Категория 3</c:v>
                </c:pt>
              </c:strCache>
            </c:strRef>
          </c:cat>
          <c:val>
            <c:numRef>
              <c:f>Лист1!$D$2:$D$5</c:f>
              <c:numCache>
                <c:formatCode>General</c:formatCode>
                <c:ptCount val="4"/>
                <c:pt idx="0">
                  <c:v>53</c:v>
                </c:pt>
                <c:pt idx="1">
                  <c:v>55</c:v>
                </c:pt>
                <c:pt idx="2">
                  <c:v>62</c:v>
                </c:pt>
              </c:numCache>
            </c:numRef>
          </c:val>
        </c:ser>
        <c:ser>
          <c:idx val="3"/>
          <c:order val="3"/>
          <c:tx>
            <c:strRef>
              <c:f>Лист1!$E$1</c:f>
              <c:strCache>
                <c:ptCount val="1"/>
                <c:pt idx="0">
                  <c:v>Ряд 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Категория 1</c:v>
                </c:pt>
                <c:pt idx="1">
                  <c:v>Категория 2</c:v>
                </c:pt>
                <c:pt idx="2">
                  <c:v>Категория 3</c:v>
                </c:pt>
              </c:strCache>
            </c:strRef>
          </c:cat>
          <c:val>
            <c:numRef>
              <c:f>Лист1!$E$2:$E$5</c:f>
              <c:numCache>
                <c:formatCode>General</c:formatCode>
                <c:ptCount val="4"/>
              </c:numCache>
            </c:numRef>
          </c:val>
        </c:ser>
        <c:ser>
          <c:idx val="4"/>
          <c:order val="4"/>
          <c:tx>
            <c:strRef>
              <c:f>Лист1!$F$1</c:f>
              <c:strCache>
                <c:ptCount val="1"/>
                <c:pt idx="0">
                  <c:v>Ряд 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Категория 1</c:v>
                </c:pt>
                <c:pt idx="1">
                  <c:v>Категория 2</c:v>
                </c:pt>
                <c:pt idx="2">
                  <c:v>Категория 3</c:v>
                </c:pt>
              </c:strCache>
            </c:strRef>
          </c:cat>
          <c:val>
            <c:numRef>
              <c:f>Лист1!$F$2:$F$5</c:f>
              <c:numCache>
                <c:formatCode>General</c:formatCode>
                <c:ptCount val="4"/>
              </c:numCache>
            </c:numRef>
          </c:val>
        </c:ser>
        <c:ser>
          <c:idx val="5"/>
          <c:order val="5"/>
          <c:tx>
            <c:strRef>
              <c:f>Лист1!$G$1</c:f>
              <c:strCache>
                <c:ptCount val="1"/>
                <c:pt idx="0">
                  <c:v>Ряд 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Категория 1</c:v>
                </c:pt>
                <c:pt idx="1">
                  <c:v>Категория 2</c:v>
                </c:pt>
                <c:pt idx="2">
                  <c:v>Категория 3</c:v>
                </c:pt>
              </c:strCache>
            </c:strRef>
          </c:cat>
          <c:val>
            <c:numRef>
              <c:f>Лист1!$G$2:$G$5</c:f>
              <c:numCache>
                <c:formatCode>General</c:formatCode>
                <c:ptCount val="4"/>
              </c:numCache>
            </c:numRef>
          </c:val>
        </c:ser>
        <c:dLbls>
          <c:showLegendKey val="0"/>
          <c:showVal val="1"/>
          <c:showCatName val="0"/>
          <c:showSerName val="0"/>
          <c:showPercent val="0"/>
          <c:showBubbleSize val="0"/>
        </c:dLbls>
        <c:gapWidth val="75"/>
        <c:shape val="box"/>
        <c:axId val="38844760"/>
        <c:axId val="38845152"/>
        <c:axId val="0"/>
      </c:bar3DChart>
      <c:catAx>
        <c:axId val="38844760"/>
        <c:scaling>
          <c:orientation val="minMax"/>
        </c:scaling>
        <c:delete val="1"/>
        <c:axPos val="b"/>
        <c:numFmt formatCode="General" sourceLinked="0"/>
        <c:majorTickMark val="none"/>
        <c:minorTickMark val="none"/>
        <c:tickLblPos val="none"/>
        <c:crossAx val="38845152"/>
        <c:crosses val="autoZero"/>
        <c:auto val="1"/>
        <c:lblAlgn val="ctr"/>
        <c:lblOffset val="100"/>
        <c:noMultiLvlLbl val="0"/>
      </c:catAx>
      <c:valAx>
        <c:axId val="38845152"/>
        <c:scaling>
          <c:orientation val="minMax"/>
          <c:max val="100"/>
          <c:min val="0"/>
        </c:scaling>
        <c:delete val="0"/>
        <c:axPos val="l"/>
        <c:numFmt formatCode="General" sourceLinked="1"/>
        <c:majorTickMark val="none"/>
        <c:minorTickMark val="none"/>
        <c:tickLblPos val="nextTo"/>
        <c:crossAx val="38844760"/>
        <c:crosses val="autoZero"/>
        <c:crossBetween val="between"/>
        <c:majorUnit val="20"/>
        <c:minorUnit val="2"/>
      </c:valAx>
    </c:plotArea>
    <c:plotVisOnly val="1"/>
    <c:dispBlanksAs val="gap"/>
    <c:showDLblsOverMax val="0"/>
  </c:chart>
  <c:txPr>
    <a:bodyPr/>
    <a:lstStyle/>
    <a:p>
      <a:pPr>
        <a:defRPr sz="9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1</Pages>
  <Words>3097</Words>
  <Characters>17659</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1</cp:lastModifiedBy>
  <cp:revision>37</cp:revision>
  <cp:lastPrinted>2011-10-30T13:22:00Z</cp:lastPrinted>
  <dcterms:created xsi:type="dcterms:W3CDTF">2011-10-23T08:12:00Z</dcterms:created>
  <dcterms:modified xsi:type="dcterms:W3CDTF">2014-01-16T15:12:00Z</dcterms:modified>
</cp:coreProperties>
</file>