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AB" w:rsidRPr="004B175C" w:rsidRDefault="00D06B17" w:rsidP="000B4747">
      <w:pPr>
        <w:ind w:left="0"/>
        <w:jc w:val="center"/>
        <w:rPr>
          <w:rFonts w:ascii="Times New Roman" w:hAnsi="Times New Roman" w:cs="Times New Roman"/>
          <w:sz w:val="28"/>
        </w:rPr>
      </w:pPr>
      <w:r w:rsidRPr="004B175C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детский сад </w:t>
      </w:r>
      <w:r w:rsidR="000B4747" w:rsidRPr="004B175C">
        <w:rPr>
          <w:rFonts w:ascii="Times New Roman" w:hAnsi="Times New Roman" w:cs="Times New Roman"/>
          <w:sz w:val="28"/>
        </w:rPr>
        <w:t xml:space="preserve">              </w:t>
      </w:r>
      <w:r w:rsidRPr="004B175C">
        <w:rPr>
          <w:rFonts w:ascii="Times New Roman" w:hAnsi="Times New Roman" w:cs="Times New Roman"/>
          <w:sz w:val="28"/>
        </w:rPr>
        <w:t>общеразвивающего вида №34</w:t>
      </w:r>
    </w:p>
    <w:p w:rsidR="00D06B17" w:rsidRPr="004B175C" w:rsidRDefault="00D06B17" w:rsidP="00D06B17">
      <w:pPr>
        <w:jc w:val="center"/>
        <w:rPr>
          <w:rFonts w:ascii="Times New Roman" w:hAnsi="Times New Roman" w:cs="Times New Roman"/>
          <w:sz w:val="28"/>
        </w:rPr>
      </w:pPr>
    </w:p>
    <w:p w:rsidR="00D06B17" w:rsidRPr="004B175C" w:rsidRDefault="00D06B17" w:rsidP="00D06B17">
      <w:pPr>
        <w:jc w:val="center"/>
        <w:rPr>
          <w:rFonts w:ascii="Times New Roman" w:hAnsi="Times New Roman" w:cs="Times New Roman"/>
          <w:sz w:val="28"/>
        </w:rPr>
      </w:pPr>
    </w:p>
    <w:p w:rsidR="00D06B17" w:rsidRPr="004B175C" w:rsidRDefault="00D06B17" w:rsidP="00D06B17">
      <w:pPr>
        <w:jc w:val="center"/>
        <w:rPr>
          <w:rFonts w:ascii="Times New Roman" w:hAnsi="Times New Roman" w:cs="Times New Roman"/>
          <w:sz w:val="28"/>
        </w:rPr>
      </w:pPr>
    </w:p>
    <w:p w:rsidR="00D06B17" w:rsidRPr="004B175C" w:rsidRDefault="00D06B17" w:rsidP="00D06B17">
      <w:pPr>
        <w:jc w:val="center"/>
        <w:rPr>
          <w:rFonts w:ascii="Times New Roman" w:hAnsi="Times New Roman" w:cs="Times New Roman"/>
          <w:sz w:val="28"/>
        </w:rPr>
      </w:pPr>
    </w:p>
    <w:p w:rsidR="00D06B17" w:rsidRPr="004B175C" w:rsidRDefault="00D06B17" w:rsidP="00D06B17">
      <w:pPr>
        <w:jc w:val="center"/>
        <w:rPr>
          <w:rFonts w:ascii="Times New Roman" w:hAnsi="Times New Roman" w:cs="Times New Roman"/>
          <w:sz w:val="28"/>
        </w:rPr>
      </w:pPr>
    </w:p>
    <w:p w:rsidR="000B4747" w:rsidRPr="004B175C" w:rsidRDefault="00D06B17" w:rsidP="00D06B17">
      <w:pPr>
        <w:spacing w:after="0"/>
        <w:jc w:val="center"/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4B175C"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>План работы по самообразованию</w:t>
      </w:r>
      <w:r w:rsidR="000B4747" w:rsidRPr="004B175C"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06B17" w:rsidRPr="004B175C" w:rsidRDefault="000B4747" w:rsidP="00D06B17">
      <w:pPr>
        <w:spacing w:after="0"/>
        <w:jc w:val="center"/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4B175C"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>на 2013 – 2014 учебный год</w:t>
      </w:r>
    </w:p>
    <w:p w:rsidR="00D06B17" w:rsidRPr="004B175C" w:rsidRDefault="000B4747" w:rsidP="00D06B17">
      <w:pPr>
        <w:spacing w:after="0"/>
        <w:jc w:val="center"/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4B175C"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>в</w:t>
      </w:r>
      <w:r w:rsidR="00D06B17" w:rsidRPr="004B175C"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 xml:space="preserve">оспитателя 1младшей группы </w:t>
      </w:r>
    </w:p>
    <w:p w:rsidR="00D06B17" w:rsidRPr="004B175C" w:rsidRDefault="004C6226" w:rsidP="004C6226">
      <w:pPr>
        <w:jc w:val="center"/>
        <w:rPr>
          <w:rFonts w:ascii="Times New Roman" w:hAnsi="Times New Roman" w:cs="Times New Roman"/>
          <w:color w:val="FFFFFF" w:themeColor="background1"/>
          <w:sz w:val="44"/>
          <w14:textFill>
            <w14:noFill/>
          </w14:textFill>
        </w:rPr>
      </w:pPr>
      <w:proofErr w:type="spellStart"/>
      <w:r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>Аберковой</w:t>
      </w:r>
      <w:proofErr w:type="spellEnd"/>
      <w:r>
        <w:rPr>
          <w:rFonts w:ascii="Times New Roman" w:hAnsi="Times New Roman" w:cs="Times New Roman"/>
          <w:b/>
          <w:sz w:val="48"/>
          <w14:textOutline w14:w="5270" w14:cap="flat" w14:cmpd="sng" w14:algn="ctr">
            <w14:noFill/>
            <w14:prstDash w14:val="solid"/>
            <w14:round/>
          </w14:textOutline>
        </w:rPr>
        <w:t xml:space="preserve"> Е.Н.</w:t>
      </w:r>
    </w:p>
    <w:p w:rsidR="004B175C" w:rsidRPr="004B175C" w:rsidRDefault="004B175C" w:rsidP="00D06B17">
      <w:pPr>
        <w:tabs>
          <w:tab w:val="left" w:pos="3450"/>
        </w:tabs>
        <w:jc w:val="center"/>
        <w:rPr>
          <w:rFonts w:ascii="Times New Roman" w:hAnsi="Times New Roman" w:cs="Times New Roman"/>
          <w:sz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06B17" w:rsidRPr="004B175C" w:rsidRDefault="00D06B17" w:rsidP="00F4767C">
      <w:pPr>
        <w:tabs>
          <w:tab w:val="left" w:pos="3450"/>
        </w:tabs>
        <w:jc w:val="center"/>
        <w:rPr>
          <w:rFonts w:ascii="Times New Roman" w:hAnsi="Times New Roman" w:cs="Times New Roman"/>
          <w:sz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</w:pPr>
      <w:r w:rsidRPr="004B175C">
        <w:rPr>
          <w:rFonts w:ascii="Times New Roman" w:hAnsi="Times New Roman" w:cs="Times New Roman"/>
          <w:sz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 xml:space="preserve">Тема: </w:t>
      </w:r>
      <w:r w:rsidR="00F4767C">
        <w:rPr>
          <w:rFonts w:ascii="Times New Roman" w:hAnsi="Times New Roman" w:cs="Times New Roman"/>
          <w:sz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</w:rPr>
        <w:t>«Развитие мелкой моторики рук у детей дошкольного возраста»</w:t>
      </w:r>
      <w:bookmarkStart w:id="0" w:name="_GoBack"/>
      <w:bookmarkEnd w:id="0"/>
    </w:p>
    <w:p w:rsidR="00D06B17" w:rsidRPr="000B4747" w:rsidRDefault="00D06B17" w:rsidP="00D06B17">
      <w:pPr>
        <w:tabs>
          <w:tab w:val="left" w:pos="3450"/>
        </w:tabs>
        <w:jc w:val="center"/>
        <w:rPr>
          <w:rFonts w:ascii="Times New Roman" w:hAnsi="Times New Roman" w:cs="Times New Roman"/>
          <w:color w:val="FFFF00"/>
          <w:sz w:val="48"/>
        </w:rPr>
      </w:pPr>
    </w:p>
    <w:p w:rsidR="00D06B17" w:rsidRDefault="00D06B17" w:rsidP="00D06B17">
      <w:pPr>
        <w:tabs>
          <w:tab w:val="left" w:pos="3450"/>
        </w:tabs>
        <w:jc w:val="center"/>
        <w:rPr>
          <w:rFonts w:ascii="Times New Roman" w:hAnsi="Times New Roman" w:cs="Times New Roman"/>
          <w:sz w:val="44"/>
        </w:rPr>
      </w:pPr>
    </w:p>
    <w:p w:rsidR="00D06B17" w:rsidRDefault="00D06B17" w:rsidP="00D06B17">
      <w:pPr>
        <w:tabs>
          <w:tab w:val="left" w:pos="3450"/>
        </w:tabs>
        <w:jc w:val="center"/>
        <w:rPr>
          <w:rFonts w:ascii="Times New Roman" w:hAnsi="Times New Roman" w:cs="Times New Roman"/>
          <w:sz w:val="44"/>
        </w:rPr>
      </w:pPr>
    </w:p>
    <w:p w:rsidR="00D06B17" w:rsidRDefault="00D06B17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p w:rsidR="000B4747" w:rsidRDefault="000B4747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p w:rsidR="00F4767C" w:rsidRDefault="00F4767C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p w:rsidR="00F4767C" w:rsidRDefault="00F4767C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tbl>
      <w:tblPr>
        <w:tblStyle w:val="af5"/>
        <w:tblpPr w:leftFromText="180" w:rightFromText="180" w:vertAnchor="page" w:horzAnchor="margin" w:tblpXSpec="center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32"/>
        <w:gridCol w:w="3099"/>
        <w:gridCol w:w="2535"/>
      </w:tblGrid>
      <w:tr w:rsidR="00F4767C" w:rsidRPr="004052A7" w:rsidTr="00F4767C">
        <w:trPr>
          <w:trHeight w:val="1165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52A7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Содержание деятельности</w:t>
            </w:r>
          </w:p>
        </w:tc>
        <w:tc>
          <w:tcPr>
            <w:tcW w:w="3099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Форма и сорок отчёта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Литература</w:t>
            </w:r>
          </w:p>
        </w:tc>
      </w:tr>
      <w:tr w:rsidR="00F4767C" w:rsidRPr="004052A7" w:rsidTr="00F4767C">
        <w:trPr>
          <w:trHeight w:val="1031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1.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Пальчиковая игра «Ладушки – ладошки»</w:t>
            </w:r>
          </w:p>
        </w:tc>
        <w:tc>
          <w:tcPr>
            <w:tcW w:w="3099" w:type="dxa"/>
            <w:vAlign w:val="center"/>
          </w:tcPr>
          <w:p w:rsidR="00F4767C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Игровой досуг</w:t>
            </w:r>
          </w:p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(октябрь, 2013г.)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Журнал «Игровые досуги для детей» стр.5</w:t>
            </w:r>
          </w:p>
        </w:tc>
      </w:tr>
      <w:tr w:rsidR="00F4767C" w:rsidRPr="004052A7" w:rsidTr="00F4767C">
        <w:trPr>
          <w:trHeight w:val="1584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2.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Д/игра «Мы едем, едем, едем…»</w:t>
            </w:r>
          </w:p>
        </w:tc>
        <w:tc>
          <w:tcPr>
            <w:tcW w:w="3099" w:type="dxa"/>
            <w:vAlign w:val="center"/>
          </w:tcPr>
          <w:p w:rsidR="00F4767C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ООД</w:t>
            </w:r>
          </w:p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(декабрь, 2013г.)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Конспект</w:t>
            </w:r>
          </w:p>
        </w:tc>
      </w:tr>
      <w:tr w:rsidR="00F4767C" w:rsidRPr="004052A7" w:rsidTr="00F4767C">
        <w:trPr>
          <w:trHeight w:val="1050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3.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Развитие мелкой моторики рук, как средство развития речи у детей с речевыми нарушениями</w:t>
            </w:r>
          </w:p>
        </w:tc>
        <w:tc>
          <w:tcPr>
            <w:tcW w:w="3099" w:type="dxa"/>
            <w:vAlign w:val="center"/>
          </w:tcPr>
          <w:p w:rsidR="00F4767C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Родительское собрание</w:t>
            </w:r>
          </w:p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(февраль, 2014г.)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Конспект</w:t>
            </w:r>
          </w:p>
        </w:tc>
      </w:tr>
      <w:tr w:rsidR="00F4767C" w:rsidRPr="004052A7" w:rsidTr="00F4767C">
        <w:trPr>
          <w:trHeight w:val="1050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4.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Игры и игрушки для развития мелкой моторики рук</w:t>
            </w:r>
          </w:p>
        </w:tc>
        <w:tc>
          <w:tcPr>
            <w:tcW w:w="3099" w:type="dxa"/>
            <w:vAlign w:val="center"/>
          </w:tcPr>
          <w:p w:rsidR="00F4767C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Консультация</w:t>
            </w:r>
          </w:p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(март, 2014г.)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Конспект</w:t>
            </w:r>
          </w:p>
        </w:tc>
      </w:tr>
      <w:tr w:rsidR="00F4767C" w:rsidRPr="004052A7" w:rsidTr="00F4767C">
        <w:trPr>
          <w:trHeight w:val="1584"/>
        </w:trPr>
        <w:tc>
          <w:tcPr>
            <w:tcW w:w="531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5.</w:t>
            </w:r>
          </w:p>
        </w:tc>
        <w:tc>
          <w:tcPr>
            <w:tcW w:w="3132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Развитие мелкой моторики с элементами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«Ромашки»</w:t>
            </w:r>
          </w:p>
        </w:tc>
        <w:tc>
          <w:tcPr>
            <w:tcW w:w="3099" w:type="dxa"/>
            <w:vAlign w:val="center"/>
          </w:tcPr>
          <w:p w:rsidR="00F4767C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ООД</w:t>
            </w:r>
          </w:p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(май, 2014г.)</w:t>
            </w:r>
          </w:p>
        </w:tc>
        <w:tc>
          <w:tcPr>
            <w:tcW w:w="2535" w:type="dxa"/>
            <w:vAlign w:val="center"/>
          </w:tcPr>
          <w:p w:rsidR="00F4767C" w:rsidRPr="004052A7" w:rsidRDefault="00F4767C" w:rsidP="00F4767C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Конспект</w:t>
            </w:r>
          </w:p>
        </w:tc>
      </w:tr>
    </w:tbl>
    <w:p w:rsidR="00F4767C" w:rsidRDefault="00F4767C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p w:rsidR="00F4767C" w:rsidRDefault="00F4767C" w:rsidP="000B4747">
      <w:pPr>
        <w:tabs>
          <w:tab w:val="left" w:pos="3450"/>
        </w:tabs>
        <w:ind w:left="0"/>
        <w:rPr>
          <w:rFonts w:ascii="Times New Roman" w:hAnsi="Times New Roman" w:cs="Times New Roman"/>
          <w:sz w:val="44"/>
        </w:rPr>
      </w:pPr>
    </w:p>
    <w:p w:rsidR="00D06B17" w:rsidRPr="00D06B17" w:rsidRDefault="00D06B17" w:rsidP="00D06B17">
      <w:pPr>
        <w:tabs>
          <w:tab w:val="left" w:pos="3450"/>
        </w:tabs>
        <w:jc w:val="center"/>
        <w:rPr>
          <w:rFonts w:ascii="Times New Roman" w:hAnsi="Times New Roman" w:cs="Times New Roman"/>
          <w:sz w:val="44"/>
        </w:rPr>
      </w:pPr>
    </w:p>
    <w:sectPr w:rsidR="00D06B17" w:rsidRPr="00D06B17" w:rsidSect="004B175C">
      <w:pgSz w:w="11906" w:h="16838" w:code="9"/>
      <w:pgMar w:top="1134" w:right="850" w:bottom="1134" w:left="170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17"/>
    <w:rsid w:val="000B4747"/>
    <w:rsid w:val="0032619D"/>
    <w:rsid w:val="004B175C"/>
    <w:rsid w:val="004C6226"/>
    <w:rsid w:val="007D40AB"/>
    <w:rsid w:val="00A2279D"/>
    <w:rsid w:val="00AB4E7E"/>
    <w:rsid w:val="00C8183D"/>
    <w:rsid w:val="00D06B17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D"/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C818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  <w:style w:type="table" w:styleId="af5">
    <w:name w:val="Table Grid"/>
    <w:basedOn w:val="a1"/>
    <w:uiPriority w:val="59"/>
    <w:rsid w:val="00D06B17"/>
    <w:pPr>
      <w:spacing w:before="0" w:after="0"/>
      <w:ind w:left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D"/>
  </w:style>
  <w:style w:type="paragraph" w:styleId="1">
    <w:name w:val="heading 1"/>
    <w:basedOn w:val="a"/>
    <w:next w:val="a"/>
    <w:link w:val="10"/>
    <w:uiPriority w:val="9"/>
    <w:qFormat/>
    <w:rsid w:val="00C8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8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8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8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8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1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1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1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1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183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1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1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183D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1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183D"/>
    <w:rPr>
      <w:b/>
      <w:bCs/>
    </w:rPr>
  </w:style>
  <w:style w:type="character" w:styleId="a9">
    <w:name w:val="Emphasis"/>
    <w:basedOn w:val="a0"/>
    <w:uiPriority w:val="20"/>
    <w:qFormat/>
    <w:rsid w:val="00C8183D"/>
    <w:rPr>
      <w:i/>
      <w:iCs/>
    </w:rPr>
  </w:style>
  <w:style w:type="paragraph" w:styleId="aa">
    <w:name w:val="No Spacing"/>
    <w:link w:val="ab"/>
    <w:uiPriority w:val="1"/>
    <w:qFormat/>
    <w:rsid w:val="00C8183D"/>
    <w:pPr>
      <w:spacing w:after="0"/>
    </w:pPr>
  </w:style>
  <w:style w:type="paragraph" w:styleId="ac">
    <w:name w:val="List Paragraph"/>
    <w:basedOn w:val="a"/>
    <w:uiPriority w:val="34"/>
    <w:qFormat/>
    <w:rsid w:val="00C8183D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C818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183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81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183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8183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818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183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8183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8183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183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8183D"/>
  </w:style>
  <w:style w:type="table" w:styleId="af5">
    <w:name w:val="Table Grid"/>
    <w:basedOn w:val="a1"/>
    <w:uiPriority w:val="59"/>
    <w:rsid w:val="00D06B17"/>
    <w:pPr>
      <w:spacing w:before="0" w:after="0"/>
      <w:ind w:left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7</cp:revision>
  <cp:lastPrinted>2013-09-02T06:47:00Z</cp:lastPrinted>
  <dcterms:created xsi:type="dcterms:W3CDTF">2013-09-02T06:20:00Z</dcterms:created>
  <dcterms:modified xsi:type="dcterms:W3CDTF">2014-01-16T10:50:00Z</dcterms:modified>
</cp:coreProperties>
</file>