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CA" w:rsidRPr="00E82099" w:rsidRDefault="00823BCA" w:rsidP="00823BCA">
      <w:pPr>
        <w:spacing w:line="240" w:lineRule="auto"/>
        <w:jc w:val="center"/>
        <w:rPr>
          <w:b/>
        </w:rPr>
      </w:pPr>
      <w:r w:rsidRPr="00E82099">
        <w:rPr>
          <w:b/>
        </w:rPr>
        <w:t xml:space="preserve">Занятие 2. </w:t>
      </w:r>
      <w:bookmarkStart w:id="0" w:name="_GoBack"/>
      <w:r w:rsidRPr="00E82099">
        <w:rPr>
          <w:b/>
        </w:rPr>
        <w:t>«Рассматривание комнатного растения – бальзамина»</w:t>
      </w:r>
      <w:bookmarkEnd w:id="0"/>
    </w:p>
    <w:p w:rsidR="00823BCA" w:rsidRPr="00E82099" w:rsidRDefault="00823BCA" w:rsidP="00823BCA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E82099">
        <w:rPr>
          <w:b/>
        </w:rPr>
        <w:t xml:space="preserve">Цели </w:t>
      </w:r>
    </w:p>
    <w:p w:rsidR="00823BCA" w:rsidRDefault="00823BCA" w:rsidP="00823BCA">
      <w:pPr>
        <w:pStyle w:val="a3"/>
        <w:numPr>
          <w:ilvl w:val="0"/>
          <w:numId w:val="1"/>
        </w:numPr>
        <w:spacing w:line="240" w:lineRule="auto"/>
      </w:pPr>
      <w:r>
        <w:t>Учить узнавать и называть части растения, используя модели (корень, стебель, лист, цв</w:t>
      </w:r>
      <w:r>
        <w:t>е</w:t>
      </w:r>
      <w:r>
        <w:t>ток).</w:t>
      </w:r>
    </w:p>
    <w:p w:rsidR="00823BCA" w:rsidRDefault="00823BCA" w:rsidP="00823BCA">
      <w:pPr>
        <w:pStyle w:val="a3"/>
        <w:numPr>
          <w:ilvl w:val="0"/>
          <w:numId w:val="1"/>
        </w:numPr>
        <w:spacing w:line="240" w:lineRule="auto"/>
      </w:pPr>
      <w:r>
        <w:t>Формировать представления о частях растения как его существенных признаках путем сравнения с другими объектами наблюдения.</w:t>
      </w:r>
    </w:p>
    <w:p w:rsidR="00823BCA" w:rsidRDefault="00823BCA" w:rsidP="00823BCA">
      <w:pPr>
        <w:pStyle w:val="a3"/>
        <w:numPr>
          <w:ilvl w:val="0"/>
          <w:numId w:val="1"/>
        </w:numPr>
        <w:spacing w:line="240" w:lineRule="auto"/>
      </w:pPr>
      <w:r>
        <w:t>Развивать сосредоточенность внимания.</w:t>
      </w:r>
    </w:p>
    <w:p w:rsidR="00823BCA" w:rsidRDefault="00823BCA" w:rsidP="00823BCA">
      <w:pPr>
        <w:pStyle w:val="a3"/>
        <w:numPr>
          <w:ilvl w:val="0"/>
          <w:numId w:val="1"/>
        </w:numPr>
        <w:spacing w:line="240" w:lineRule="auto"/>
      </w:pPr>
      <w:r>
        <w:t>Воспитывать способность переживать чувство радости от рассматривания растения.</w:t>
      </w:r>
    </w:p>
    <w:p w:rsidR="00823BCA" w:rsidRPr="00E82099" w:rsidRDefault="00823BCA" w:rsidP="00823BCA">
      <w:pPr>
        <w:spacing w:line="240" w:lineRule="auto"/>
        <w:rPr>
          <w:b/>
        </w:rPr>
      </w:pPr>
      <w:r>
        <w:rPr>
          <w:b/>
        </w:rPr>
        <w:t xml:space="preserve">          </w:t>
      </w:r>
      <w:r w:rsidRPr="00E82099">
        <w:rPr>
          <w:b/>
        </w:rPr>
        <w:t xml:space="preserve">Модели </w:t>
      </w:r>
    </w:p>
    <w:p w:rsidR="00823BCA" w:rsidRDefault="00823BCA" w:rsidP="00823BCA">
      <w:pPr>
        <w:spacing w:line="240" w:lineRule="auto"/>
      </w:pPr>
      <w:r>
        <w:t xml:space="preserve">          Особенности строения растения (корень, стебель, лист, цветок).</w:t>
      </w:r>
    </w:p>
    <w:p w:rsidR="00823BCA" w:rsidRPr="00E82099" w:rsidRDefault="00823BCA" w:rsidP="00823BCA">
      <w:pPr>
        <w:spacing w:line="240" w:lineRule="auto"/>
        <w:jc w:val="center"/>
        <w:rPr>
          <w:b/>
        </w:rPr>
      </w:pPr>
      <w:r w:rsidRPr="00E82099">
        <w:rPr>
          <w:b/>
        </w:rPr>
        <w:t>Ход занятия</w:t>
      </w:r>
    </w:p>
    <w:p w:rsidR="00823BCA" w:rsidRDefault="00823BCA" w:rsidP="00823BCA">
      <w:pPr>
        <w:spacing w:line="240" w:lineRule="auto"/>
      </w:pPr>
      <w:r>
        <w:rPr>
          <w:b/>
        </w:rPr>
        <w:t xml:space="preserve">          </w:t>
      </w:r>
      <w:r w:rsidRPr="00E82099">
        <w:rPr>
          <w:b/>
        </w:rPr>
        <w:t>1.</w:t>
      </w:r>
      <w:r>
        <w:t xml:space="preserve"> Дети с воспитателем находятся в уголке природы. Входит игровой персонаж, который несет с собой какой – либо предмет зеленого цвета, например пирамидку. Показывает ее детям и утверждает, что это комнатное растение. Воспитатель при поддержке детей объясняет ему, поч</w:t>
      </w:r>
      <w:r>
        <w:t>е</w:t>
      </w:r>
      <w:r>
        <w:t>му принесенная пирамидка е является растением.</w:t>
      </w:r>
    </w:p>
    <w:p w:rsidR="00823BCA" w:rsidRDefault="00823BCA" w:rsidP="00823BCA">
      <w:pPr>
        <w:spacing w:line="240" w:lineRule="auto"/>
      </w:pPr>
      <w:r>
        <w:rPr>
          <w:b/>
        </w:rPr>
        <w:t xml:space="preserve">          </w:t>
      </w:r>
      <w:r w:rsidRPr="00E82099">
        <w:rPr>
          <w:b/>
        </w:rPr>
        <w:t>2.</w:t>
      </w:r>
      <w:r>
        <w:t xml:space="preserve"> В качестве примера, на котором воспитатель объясняет игровому персонажу отличител</w:t>
      </w:r>
      <w:r>
        <w:t>ь</w:t>
      </w:r>
      <w:r>
        <w:t>ные признаки растения, берется бальзамин (находящийся здесь же, в уголке природы). Цветок выставляется на видное место, лучше на стол, вокруг которого могут разместиться все дети. Ра</w:t>
      </w:r>
      <w:r>
        <w:t>с</w:t>
      </w:r>
      <w:r>
        <w:t>сматривая бальзамин, дети выделяют существенные признаки растения (корень, лист, стебель, цветок) и называют их игровому персонажу. Воспитатель закрепляет знание этих признаков д</w:t>
      </w:r>
      <w:r>
        <w:t>е</w:t>
      </w:r>
      <w:r>
        <w:t>монстрацией моделей.</w:t>
      </w:r>
    </w:p>
    <w:p w:rsidR="00823BCA" w:rsidRDefault="00823BCA" w:rsidP="00823BCA">
      <w:pPr>
        <w:spacing w:line="240" w:lineRule="auto"/>
      </w:pPr>
      <w:r>
        <w:rPr>
          <w:b/>
        </w:rPr>
        <w:t xml:space="preserve">          </w:t>
      </w:r>
      <w:r w:rsidRPr="00E82099">
        <w:rPr>
          <w:b/>
        </w:rPr>
        <w:t>3.</w:t>
      </w:r>
      <w:r>
        <w:t xml:space="preserve"> воспитатель показывает картинки с изображением разных растений (цветы, кустарники, деревья) и других предметов (игрушки, мебель, посуда). Дети объясняются игровому персонажу: растение изображено или нет и почему. (Доказывают, опираясь на модель).</w:t>
      </w:r>
    </w:p>
    <w:p w:rsidR="00803A09" w:rsidRDefault="00803A09"/>
    <w:sectPr w:rsidR="008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83FAB"/>
    <w:multiLevelType w:val="hybridMultilevel"/>
    <w:tmpl w:val="7564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CA"/>
    <w:rsid w:val="00803A09"/>
    <w:rsid w:val="008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2014-01-17T11:13:00Z</dcterms:created>
  <dcterms:modified xsi:type="dcterms:W3CDTF">2014-01-17T11:14:00Z</dcterms:modified>
</cp:coreProperties>
</file>