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51" w:rsidRPr="00AB502F" w:rsidRDefault="00237551" w:rsidP="00237551">
      <w:pPr>
        <w:spacing w:line="240" w:lineRule="auto"/>
        <w:jc w:val="center"/>
        <w:rPr>
          <w:b/>
        </w:rPr>
      </w:pPr>
      <w:r w:rsidRPr="00AB502F">
        <w:rPr>
          <w:b/>
        </w:rPr>
        <w:t xml:space="preserve">Занятие 4. </w:t>
      </w:r>
      <w:bookmarkStart w:id="0" w:name="_GoBack"/>
      <w:r w:rsidRPr="00AB502F">
        <w:rPr>
          <w:b/>
        </w:rPr>
        <w:t>«Рассматривание березы»</w:t>
      </w:r>
      <w:bookmarkEnd w:id="0"/>
    </w:p>
    <w:p w:rsidR="00237551" w:rsidRPr="00AB502F" w:rsidRDefault="00237551" w:rsidP="00237551">
      <w:pPr>
        <w:spacing w:line="240" w:lineRule="auto"/>
        <w:rPr>
          <w:b/>
        </w:rPr>
      </w:pPr>
      <w:r>
        <w:rPr>
          <w:b/>
        </w:rPr>
        <w:t xml:space="preserve">          </w:t>
      </w:r>
      <w:r w:rsidRPr="00AB502F">
        <w:rPr>
          <w:b/>
        </w:rPr>
        <w:t xml:space="preserve">Цели </w:t>
      </w:r>
    </w:p>
    <w:p w:rsidR="00237551" w:rsidRDefault="00237551" w:rsidP="00237551">
      <w:pPr>
        <w:pStyle w:val="a3"/>
        <w:numPr>
          <w:ilvl w:val="0"/>
          <w:numId w:val="2"/>
        </w:numPr>
        <w:spacing w:line="240" w:lineRule="auto"/>
      </w:pPr>
      <w:proofErr w:type="gramStart"/>
      <w:r>
        <w:t>Уточнить представления о том, что дерево – это растение, о его основных частях (корень, ствол, ветви, листья), используя модели.</w:t>
      </w:r>
      <w:proofErr w:type="gramEnd"/>
    </w:p>
    <w:p w:rsidR="00237551" w:rsidRDefault="00237551" w:rsidP="00237551">
      <w:pPr>
        <w:pStyle w:val="a3"/>
        <w:numPr>
          <w:ilvl w:val="0"/>
          <w:numId w:val="2"/>
        </w:numPr>
        <w:spacing w:line="240" w:lineRule="auto"/>
      </w:pPr>
      <w:r>
        <w:t>Воспитывать интерес к рассматриванию деревьев.</w:t>
      </w:r>
    </w:p>
    <w:p w:rsidR="00237551" w:rsidRPr="00AB502F" w:rsidRDefault="00237551" w:rsidP="00237551">
      <w:pPr>
        <w:spacing w:line="240" w:lineRule="auto"/>
        <w:rPr>
          <w:b/>
        </w:rPr>
      </w:pPr>
      <w:r>
        <w:rPr>
          <w:b/>
        </w:rPr>
        <w:t xml:space="preserve">          </w:t>
      </w:r>
      <w:r w:rsidRPr="00AB502F">
        <w:rPr>
          <w:b/>
        </w:rPr>
        <w:t xml:space="preserve">Модели </w:t>
      </w:r>
    </w:p>
    <w:p w:rsidR="00237551" w:rsidRDefault="00237551" w:rsidP="00237551">
      <w:pPr>
        <w:spacing w:line="240" w:lineRule="auto"/>
      </w:pPr>
      <w:r>
        <w:t xml:space="preserve">          Особенности строения березы (корень, ствол, ветви, листья).</w:t>
      </w:r>
    </w:p>
    <w:p w:rsidR="00237551" w:rsidRPr="00AB502F" w:rsidRDefault="00237551" w:rsidP="00237551">
      <w:pPr>
        <w:spacing w:line="240" w:lineRule="auto"/>
        <w:rPr>
          <w:b/>
        </w:rPr>
      </w:pPr>
      <w:r>
        <w:rPr>
          <w:b/>
        </w:rPr>
        <w:t xml:space="preserve">          </w:t>
      </w:r>
      <w:r w:rsidRPr="00AB502F">
        <w:rPr>
          <w:b/>
        </w:rPr>
        <w:t>Предварительные наблюдения</w:t>
      </w:r>
    </w:p>
    <w:p w:rsidR="00237551" w:rsidRDefault="00237551" w:rsidP="00237551">
      <w:pPr>
        <w:spacing w:line="240" w:lineRule="auto"/>
      </w:pPr>
      <w:r>
        <w:t xml:space="preserve">          На прогулке рассмотреть березу и выделить основные части строения: ствол, ветви, листья. Объяснить детям, что дерева есть и корни (желательно показать корни, вышедшие на повер</w:t>
      </w:r>
      <w:r>
        <w:t>х</w:t>
      </w:r>
      <w:r>
        <w:t>ность).</w:t>
      </w:r>
    </w:p>
    <w:p w:rsidR="00237551" w:rsidRPr="00AB502F" w:rsidRDefault="00237551" w:rsidP="00237551">
      <w:pPr>
        <w:spacing w:line="240" w:lineRule="auto"/>
        <w:jc w:val="center"/>
        <w:rPr>
          <w:b/>
        </w:rPr>
      </w:pPr>
      <w:r w:rsidRPr="00AB502F">
        <w:rPr>
          <w:b/>
        </w:rPr>
        <w:t>Ход занятия</w:t>
      </w:r>
    </w:p>
    <w:p w:rsidR="00237551" w:rsidRDefault="00237551" w:rsidP="00237551">
      <w:pPr>
        <w:spacing w:line="240" w:lineRule="auto"/>
      </w:pPr>
      <w:r>
        <w:t xml:space="preserve">          </w:t>
      </w:r>
      <w:r w:rsidRPr="00AB502F">
        <w:rPr>
          <w:b/>
        </w:rPr>
        <w:t>1.</w:t>
      </w:r>
      <w:r>
        <w:t xml:space="preserve"> Дети стоят у стола воспитателя. Приходит игровой персонаж и говорит о том, как красиво, когда вокруг много растений, при этом он с грустью замечает, что было бы замечательно, если бы растения росли не только дома в горшках, но и на улице. Но почему – то там их нет. Дети ра</w:t>
      </w:r>
      <w:r>
        <w:t>з</w:t>
      </w:r>
      <w:r>
        <w:t>убеждают его, что он не прав, - на улице растет множество растений, например большие деревья, только они не похожи на те, что живут в помещении. Игровой персонаж им не верит, утверждая, что деревья – большие, а растения в горшках маленькие.</w:t>
      </w:r>
    </w:p>
    <w:p w:rsidR="00237551" w:rsidRDefault="00237551" w:rsidP="00237551">
      <w:pPr>
        <w:spacing w:line="240" w:lineRule="auto"/>
      </w:pPr>
      <w:r>
        <w:t xml:space="preserve">          </w:t>
      </w:r>
      <w:r w:rsidRPr="00AB502F">
        <w:rPr>
          <w:b/>
        </w:rPr>
        <w:t>2.</w:t>
      </w:r>
      <w:r>
        <w:t xml:space="preserve"> Дети доказывают, что независимо от размера, деревья – тоже растения. Для примера в</w:t>
      </w:r>
      <w:r>
        <w:t>ы</w:t>
      </w:r>
      <w:r>
        <w:t xml:space="preserve">бирается ближайшее дерево, которое хорошо просматривается из окна группы. </w:t>
      </w:r>
    </w:p>
    <w:p w:rsidR="00237551" w:rsidRDefault="00237551" w:rsidP="00237551">
      <w:pPr>
        <w:spacing w:line="240" w:lineRule="auto"/>
      </w:pPr>
      <w:r>
        <w:t xml:space="preserve">          Дети подходят к окну и рассматривают дерево, выделяют его существенные признаки как растения. Воспитатель предлагает детям самостоятельно найти соответствующие детали – мод</w:t>
      </w:r>
      <w:r>
        <w:t>е</w:t>
      </w:r>
      <w:r>
        <w:t>ли. Совместно с детьми обсуждается новая модель – стебель, который у дерева коричневого цв</w:t>
      </w:r>
      <w:r>
        <w:t>е</w:t>
      </w:r>
      <w:r>
        <w:t>та и называется стволом. (Какую возьмем картинку?).</w:t>
      </w:r>
    </w:p>
    <w:p w:rsidR="00237551" w:rsidRDefault="00237551" w:rsidP="00237551">
      <w:pPr>
        <w:spacing w:line="240" w:lineRule="auto"/>
      </w:pPr>
      <w:r w:rsidRPr="00AB502F">
        <w:rPr>
          <w:b/>
        </w:rPr>
        <w:t xml:space="preserve">          3.</w:t>
      </w:r>
      <w:r>
        <w:t xml:space="preserve"> Игровое упражнение «Найди листок, какой покажу». После занятия наборное полотно с изображением дерева ставится в уголок природы. </w:t>
      </w:r>
    </w:p>
    <w:p w:rsidR="00803A09" w:rsidRDefault="00803A09"/>
    <w:sectPr w:rsidR="00803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7DFE"/>
    <w:multiLevelType w:val="hybridMultilevel"/>
    <w:tmpl w:val="9BAA6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A7D58"/>
    <w:multiLevelType w:val="hybridMultilevel"/>
    <w:tmpl w:val="C6C02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0E"/>
    <w:rsid w:val="00237551"/>
    <w:rsid w:val="00803A09"/>
    <w:rsid w:val="008B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8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2014-01-17T11:23:00Z</dcterms:created>
  <dcterms:modified xsi:type="dcterms:W3CDTF">2014-01-17T11:23:00Z</dcterms:modified>
</cp:coreProperties>
</file>