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D4" w:rsidRDefault="000810D4" w:rsidP="000810D4">
      <w:pPr>
        <w:jc w:val="center"/>
      </w:pPr>
    </w:p>
    <w:p w:rsidR="000810D4" w:rsidRDefault="000810D4" w:rsidP="000810D4">
      <w:pPr>
        <w:jc w:val="center"/>
      </w:pPr>
    </w:p>
    <w:p w:rsidR="000810D4" w:rsidRPr="00E113FE" w:rsidRDefault="000810D4" w:rsidP="000810D4">
      <w:pPr>
        <w:jc w:val="center"/>
        <w:rPr>
          <w:b/>
          <w:i/>
          <w:sz w:val="28"/>
          <w:szCs w:val="28"/>
        </w:rPr>
      </w:pPr>
      <w:r>
        <w:tab/>
      </w:r>
      <w:r w:rsidRPr="00E113FE">
        <w:rPr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0810D4" w:rsidRPr="00E113FE" w:rsidRDefault="000810D4" w:rsidP="000810D4">
      <w:pPr>
        <w:jc w:val="center"/>
        <w:rPr>
          <w:b/>
          <w:i/>
          <w:sz w:val="28"/>
          <w:szCs w:val="28"/>
        </w:rPr>
      </w:pPr>
      <w:r w:rsidRPr="00E113FE">
        <w:rPr>
          <w:b/>
          <w:i/>
          <w:sz w:val="28"/>
          <w:szCs w:val="28"/>
        </w:rPr>
        <w:t>центр развития ребенка – детский сад № 36</w:t>
      </w:r>
    </w:p>
    <w:p w:rsidR="000810D4" w:rsidRDefault="000810D4" w:rsidP="000810D4">
      <w:pPr>
        <w:jc w:val="center"/>
        <w:rPr>
          <w:b/>
          <w:i/>
          <w:sz w:val="28"/>
          <w:szCs w:val="28"/>
        </w:rPr>
      </w:pPr>
      <w:r w:rsidRPr="00E113FE">
        <w:rPr>
          <w:b/>
          <w:i/>
          <w:sz w:val="28"/>
          <w:szCs w:val="28"/>
        </w:rPr>
        <w:t>г. Курганинск</w:t>
      </w:r>
    </w:p>
    <w:p w:rsidR="000810D4" w:rsidRDefault="000810D4" w:rsidP="000810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489pt" adj="6924" fillcolor="#60c" strokecolor="#c9f">
            <v:fill color2="#c0c" focus="100%" type="gradient"/>
            <v:shadow on="t" color="#99f" opacity="52429f" offset="5pt,3pt" offset2="4pt"/>
            <v:textpath style="font-family:&quot;Times New Roman&quot;;font-weight:bold;font-style:italic;v-text-kern:t" trim="t" fitpath="t" string="ПРОЕКТ&#10;МАТЕМАТИЧЕСКАЯ &#10;ИГРОТЕКА&#10;&quot;УМКА&quot;"/>
          </v:shape>
        </w:pict>
      </w:r>
    </w:p>
    <w:p w:rsidR="000810D4" w:rsidRDefault="000810D4" w:rsidP="000810D4">
      <w:pPr>
        <w:rPr>
          <w:sz w:val="28"/>
          <w:szCs w:val="28"/>
        </w:rPr>
      </w:pPr>
    </w:p>
    <w:p w:rsidR="000810D4" w:rsidRPr="00E113FE" w:rsidRDefault="000810D4" w:rsidP="000810D4">
      <w:pPr>
        <w:ind w:left="6804"/>
        <w:jc w:val="both"/>
        <w:rPr>
          <w:b/>
          <w:i/>
          <w:sz w:val="32"/>
          <w:szCs w:val="32"/>
        </w:rPr>
      </w:pPr>
      <w:r w:rsidRPr="00E113FE">
        <w:rPr>
          <w:b/>
          <w:i/>
          <w:sz w:val="32"/>
          <w:szCs w:val="32"/>
        </w:rPr>
        <w:t>Выполнила:</w:t>
      </w:r>
    </w:p>
    <w:p w:rsidR="000810D4" w:rsidRPr="00E113FE" w:rsidRDefault="000810D4" w:rsidP="000810D4">
      <w:pPr>
        <w:ind w:left="6804"/>
        <w:jc w:val="both"/>
        <w:rPr>
          <w:b/>
          <w:i/>
          <w:sz w:val="32"/>
          <w:szCs w:val="32"/>
        </w:rPr>
      </w:pPr>
      <w:r w:rsidRPr="00E113FE">
        <w:rPr>
          <w:b/>
          <w:i/>
          <w:sz w:val="32"/>
          <w:szCs w:val="32"/>
        </w:rPr>
        <w:t>Вашакидзе А.П.</w:t>
      </w:r>
    </w:p>
    <w:p w:rsidR="000810D4" w:rsidRDefault="000810D4" w:rsidP="000810D4">
      <w:pPr>
        <w:jc w:val="both"/>
        <w:rPr>
          <w:sz w:val="28"/>
          <w:szCs w:val="28"/>
        </w:rPr>
      </w:pPr>
    </w:p>
    <w:p w:rsidR="000810D4" w:rsidRDefault="000810D4" w:rsidP="000810D4">
      <w:pPr>
        <w:jc w:val="center"/>
        <w:rPr>
          <w:sz w:val="28"/>
          <w:szCs w:val="28"/>
        </w:rPr>
      </w:pPr>
    </w:p>
    <w:p w:rsidR="000810D4" w:rsidRDefault="000810D4" w:rsidP="000810D4">
      <w:pPr>
        <w:jc w:val="center"/>
        <w:rPr>
          <w:sz w:val="28"/>
          <w:szCs w:val="28"/>
        </w:rPr>
      </w:pPr>
    </w:p>
    <w:p w:rsidR="000810D4" w:rsidRDefault="000810D4" w:rsidP="000810D4">
      <w:pPr>
        <w:jc w:val="center"/>
        <w:rPr>
          <w:b/>
          <w:sz w:val="36"/>
          <w:szCs w:val="28"/>
        </w:rPr>
      </w:pPr>
    </w:p>
    <w:p w:rsidR="000810D4" w:rsidRPr="00E113FE" w:rsidRDefault="000810D4" w:rsidP="000810D4">
      <w:pPr>
        <w:jc w:val="center"/>
        <w:rPr>
          <w:b/>
          <w:sz w:val="36"/>
          <w:szCs w:val="28"/>
        </w:rPr>
      </w:pPr>
      <w:r w:rsidRPr="00E113FE">
        <w:rPr>
          <w:b/>
          <w:sz w:val="36"/>
          <w:szCs w:val="28"/>
        </w:rPr>
        <w:t>2014г.</w:t>
      </w:r>
    </w:p>
    <w:p w:rsidR="000810D4" w:rsidRDefault="000810D4" w:rsidP="000810D4">
      <w:pPr>
        <w:tabs>
          <w:tab w:val="left" w:pos="1845"/>
        </w:tabs>
      </w:pPr>
    </w:p>
    <w:p w:rsidR="000810D4" w:rsidRPr="000810D4" w:rsidRDefault="000810D4" w:rsidP="000810D4">
      <w:pPr>
        <w:jc w:val="center"/>
        <w:rPr>
          <w:b/>
          <w:i/>
          <w:sz w:val="28"/>
          <w:szCs w:val="28"/>
        </w:rPr>
      </w:pPr>
    </w:p>
    <w:p w:rsidR="000810D4" w:rsidRDefault="000810D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7229"/>
      </w:tblGrid>
      <w:tr w:rsidR="00F90BFB" w:rsidRPr="005E0EA5" w:rsidTr="009647DA">
        <w:tc>
          <w:tcPr>
            <w:tcW w:w="709" w:type="dxa"/>
            <w:shd w:val="clear" w:color="auto" w:fill="99CCFF"/>
            <w:vAlign w:val="center"/>
          </w:tcPr>
          <w:p w:rsidR="00F90BFB" w:rsidRPr="005E0EA5" w:rsidRDefault="00F90BFB" w:rsidP="00930C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99CCFF"/>
            <w:vAlign w:val="center"/>
          </w:tcPr>
          <w:p w:rsidR="00F90BFB" w:rsidRPr="005E0EA5" w:rsidRDefault="00F90BFB" w:rsidP="009647D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E0EA5">
              <w:rPr>
                <w:b/>
                <w:bCs/>
                <w:i/>
                <w:sz w:val="28"/>
                <w:szCs w:val="28"/>
              </w:rPr>
              <w:t>Наименование</w:t>
            </w:r>
            <w:r w:rsidRPr="005E0EA5">
              <w:rPr>
                <w:b/>
                <w:i/>
                <w:sz w:val="28"/>
                <w:szCs w:val="28"/>
              </w:rPr>
              <w:t xml:space="preserve"> проекта</w:t>
            </w:r>
          </w:p>
        </w:tc>
        <w:tc>
          <w:tcPr>
            <w:tcW w:w="7229" w:type="dxa"/>
            <w:shd w:val="clear" w:color="auto" w:fill="99CCFF"/>
            <w:vAlign w:val="center"/>
          </w:tcPr>
          <w:p w:rsidR="00930C8E" w:rsidRPr="005E0EA5" w:rsidRDefault="00F0454E" w:rsidP="00930C8E">
            <w:pPr>
              <w:tabs>
                <w:tab w:val="left" w:pos="537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E0EA5">
              <w:rPr>
                <w:b/>
                <w:sz w:val="28"/>
                <w:szCs w:val="28"/>
              </w:rPr>
              <w:t>Математическая и</w:t>
            </w:r>
            <w:r w:rsidR="004358B1" w:rsidRPr="005E0EA5">
              <w:rPr>
                <w:b/>
                <w:sz w:val="28"/>
                <w:szCs w:val="28"/>
              </w:rPr>
              <w:t>гротека</w:t>
            </w:r>
          </w:p>
          <w:p w:rsidR="00F90BFB" w:rsidRPr="005E0EA5" w:rsidRDefault="004358B1" w:rsidP="00930C8E">
            <w:pPr>
              <w:tabs>
                <w:tab w:val="left" w:pos="537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E0EA5">
              <w:rPr>
                <w:b/>
                <w:sz w:val="28"/>
                <w:szCs w:val="28"/>
              </w:rPr>
              <w:t>«</w:t>
            </w:r>
            <w:r w:rsidR="009647DA" w:rsidRPr="005E0EA5">
              <w:rPr>
                <w:b/>
                <w:sz w:val="28"/>
                <w:szCs w:val="28"/>
              </w:rPr>
              <w:t>Умка</w:t>
            </w:r>
            <w:r w:rsidR="00F90BFB" w:rsidRPr="005E0EA5">
              <w:rPr>
                <w:b/>
                <w:sz w:val="28"/>
                <w:szCs w:val="28"/>
              </w:rPr>
              <w:t>»</w:t>
            </w:r>
          </w:p>
        </w:tc>
      </w:tr>
      <w:tr w:rsidR="00F90BFB" w:rsidRPr="005E0EA5" w:rsidTr="009647DA">
        <w:trPr>
          <w:trHeight w:val="533"/>
        </w:trPr>
        <w:tc>
          <w:tcPr>
            <w:tcW w:w="709" w:type="dxa"/>
            <w:shd w:val="clear" w:color="auto" w:fill="99CCFF"/>
          </w:tcPr>
          <w:p w:rsidR="00F90BFB" w:rsidRPr="005E0EA5" w:rsidRDefault="00922191" w:rsidP="008565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shd w:val="clear" w:color="auto" w:fill="CCFFFF"/>
          </w:tcPr>
          <w:p w:rsidR="00F90BFB" w:rsidRPr="005E0EA5" w:rsidRDefault="00F90BFB" w:rsidP="009647DA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E0EA5">
              <w:rPr>
                <w:b/>
                <w:bCs/>
                <w:i/>
                <w:sz w:val="28"/>
                <w:szCs w:val="28"/>
              </w:rPr>
              <w:t>Краткое обоснование выбранной темы</w:t>
            </w:r>
          </w:p>
        </w:tc>
        <w:tc>
          <w:tcPr>
            <w:tcW w:w="7229" w:type="dxa"/>
            <w:shd w:val="clear" w:color="auto" w:fill="FFFFFF"/>
          </w:tcPr>
          <w:p w:rsidR="009647DA" w:rsidRPr="005E0EA5" w:rsidRDefault="009647DA" w:rsidP="00930C8E">
            <w:pPr>
              <w:spacing w:line="276" w:lineRule="auto"/>
              <w:ind w:firstLine="364"/>
              <w:jc w:val="both"/>
              <w:rPr>
                <w:sz w:val="28"/>
                <w:szCs w:val="28"/>
              </w:rPr>
            </w:pPr>
            <w:r w:rsidRPr="005E0EA5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E0EA5">
              <w:rPr>
                <w:color w:val="000000"/>
                <w:sz w:val="28"/>
                <w:szCs w:val="28"/>
                <w:shd w:val="clear" w:color="auto" w:fill="FFFFFF"/>
              </w:rPr>
              <w:t>В настоящее время разработано много новых подходов к развитию познавательных интересов к матем</w:t>
            </w:r>
            <w:r w:rsidR="00A53995" w:rsidRPr="005E0EA5">
              <w:rPr>
                <w:color w:val="000000"/>
                <w:sz w:val="28"/>
                <w:szCs w:val="28"/>
                <w:shd w:val="clear" w:color="auto" w:fill="FFFFFF"/>
              </w:rPr>
              <w:t>атике</w:t>
            </w:r>
            <w:r w:rsidRPr="005E0EA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E0EA5">
              <w:rPr>
                <w:color w:val="000000"/>
                <w:sz w:val="28"/>
                <w:szCs w:val="28"/>
              </w:rPr>
              <w:br/>
            </w:r>
            <w:r w:rsidRPr="005E0EA5">
              <w:rPr>
                <w:color w:val="000000"/>
                <w:sz w:val="28"/>
                <w:szCs w:val="28"/>
              </w:rPr>
              <w:br/>
            </w:r>
            <w:r w:rsidRPr="005E0EA5">
              <w:rPr>
                <w:color w:val="000000"/>
                <w:sz w:val="28"/>
                <w:szCs w:val="28"/>
                <w:shd w:val="clear" w:color="auto" w:fill="FFFFFF"/>
              </w:rPr>
              <w:t>Несмотря на теоретическую обоснованность дидактических условий обучения математике в дошкольных учреждениях, В.А. Козлова, А.М. Леушина, З.А. Михайлова, Н.И. Непомнящая и др. говорят о трудностях формирования математических представлений у детей. Основные ошибки при выполнении математических заданий допускаются из-за неумения осуществлять самоконтроль, пояснять свои действия, включать математические термины в речевые высказывания.</w:t>
            </w:r>
            <w:r w:rsidRPr="005E0EA5">
              <w:rPr>
                <w:color w:val="000000"/>
                <w:sz w:val="28"/>
                <w:szCs w:val="28"/>
              </w:rPr>
              <w:br/>
            </w:r>
            <w:r w:rsidRPr="005E0EA5">
              <w:rPr>
                <w:color w:val="000000"/>
                <w:sz w:val="28"/>
                <w:szCs w:val="28"/>
              </w:rPr>
              <w:br/>
            </w:r>
            <w:r w:rsidRPr="005E0EA5">
              <w:rPr>
                <w:color w:val="000000"/>
                <w:sz w:val="28"/>
                <w:szCs w:val="28"/>
                <w:shd w:val="clear" w:color="auto" w:fill="FFFFFF"/>
              </w:rPr>
              <w:t>Выявление особенностей проявляются в большей степени у дошкольников, имеющих речевую патологию. Это связано с особенностями их развития, структурой дефекта: проблемы соматического здоровья, неравномерностью развития психических процессов, нарушение поведения. Специфика развития детей с речевыми нарушениями отражается на качестве усвоения ими математических знаний, приобретения умений и навыков.</w:t>
            </w:r>
          </w:p>
          <w:p w:rsidR="00210281" w:rsidRPr="005E0EA5" w:rsidRDefault="005F703B" w:rsidP="00930C8E">
            <w:pPr>
              <w:spacing w:line="276" w:lineRule="auto"/>
              <w:ind w:firstLine="364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Актуальнос</w:t>
            </w:r>
            <w:r w:rsidR="004358B1" w:rsidRPr="005E0EA5">
              <w:rPr>
                <w:sz w:val="28"/>
                <w:szCs w:val="28"/>
              </w:rPr>
              <w:t>ть проблемы обучения</w:t>
            </w:r>
            <w:r w:rsidRPr="005E0EA5">
              <w:rPr>
                <w:sz w:val="28"/>
                <w:szCs w:val="28"/>
              </w:rPr>
              <w:t xml:space="preserve"> детей для современной системы образования отражает осознание государством особой ценности творческого потенциала его граждан. В ситуации снижения образовательного уровня населения страны, утечки интеллектуальных ресурсов, снижения заинтересованности и реальных возможностей родителей и педагогов в выявлении </w:t>
            </w:r>
            <w:r w:rsidR="004358B1" w:rsidRPr="005E0EA5">
              <w:rPr>
                <w:sz w:val="28"/>
                <w:szCs w:val="28"/>
              </w:rPr>
              <w:t xml:space="preserve">и развитии </w:t>
            </w:r>
            <w:r w:rsidRPr="005E0EA5">
              <w:rPr>
                <w:sz w:val="28"/>
                <w:szCs w:val="28"/>
              </w:rPr>
              <w:t>детей</w:t>
            </w:r>
            <w:r w:rsidR="00F65A1B" w:rsidRPr="005E0EA5">
              <w:rPr>
                <w:sz w:val="28"/>
                <w:szCs w:val="28"/>
              </w:rPr>
              <w:t xml:space="preserve"> с высоким уровнем развития интеллектуальных способностей</w:t>
            </w:r>
            <w:r w:rsidR="00024FD2" w:rsidRPr="005E0EA5">
              <w:rPr>
                <w:sz w:val="28"/>
                <w:szCs w:val="28"/>
              </w:rPr>
              <w:t>,</w:t>
            </w:r>
            <w:r w:rsidRPr="005E0EA5">
              <w:rPr>
                <w:sz w:val="28"/>
                <w:szCs w:val="28"/>
              </w:rPr>
              <w:t xml:space="preserve"> приоритетной задачей государства и общества в целом становится </w:t>
            </w:r>
            <w:r w:rsidR="002E1714" w:rsidRPr="005E0EA5">
              <w:rPr>
                <w:sz w:val="28"/>
                <w:szCs w:val="28"/>
              </w:rPr>
              <w:t xml:space="preserve">их </w:t>
            </w:r>
            <w:r w:rsidRPr="005E0EA5">
              <w:rPr>
                <w:sz w:val="28"/>
                <w:szCs w:val="28"/>
              </w:rPr>
              <w:t>выявление, поддержка, разв</w:t>
            </w:r>
            <w:r w:rsidR="002E1714" w:rsidRPr="005E0EA5">
              <w:rPr>
                <w:sz w:val="28"/>
                <w:szCs w:val="28"/>
              </w:rPr>
              <w:t>итие и социализация</w:t>
            </w:r>
            <w:r w:rsidRPr="005E0EA5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F90BFB" w:rsidRPr="005E0EA5" w:rsidRDefault="00A53995" w:rsidP="00A53995">
            <w:pPr>
              <w:spacing w:line="276" w:lineRule="auto"/>
              <w:ind w:firstLine="364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Данную проблему коллектив нашего учреждения в настоящее время считает актуальной. Для решения данной проблемы</w:t>
            </w:r>
            <w:r w:rsidR="005C79B9" w:rsidRPr="005E0EA5">
              <w:rPr>
                <w:sz w:val="28"/>
                <w:szCs w:val="28"/>
              </w:rPr>
              <w:t xml:space="preserve"> необходимо организовать </w:t>
            </w:r>
            <w:r w:rsidR="004358B1" w:rsidRPr="005E0EA5">
              <w:rPr>
                <w:sz w:val="28"/>
                <w:szCs w:val="28"/>
              </w:rPr>
              <w:t>новые формы</w:t>
            </w:r>
            <w:r w:rsidR="006E5976" w:rsidRPr="005E0EA5">
              <w:rPr>
                <w:sz w:val="28"/>
                <w:szCs w:val="28"/>
              </w:rPr>
              <w:t>, методы, содержание</w:t>
            </w:r>
            <w:r w:rsidR="004358B1" w:rsidRPr="005E0EA5">
              <w:rPr>
                <w:sz w:val="28"/>
                <w:szCs w:val="28"/>
              </w:rPr>
              <w:t xml:space="preserve"> р</w:t>
            </w:r>
            <w:r w:rsidR="0067042E" w:rsidRPr="005E0EA5">
              <w:rPr>
                <w:sz w:val="28"/>
                <w:szCs w:val="28"/>
              </w:rPr>
              <w:t xml:space="preserve">аботы  в тесном </w:t>
            </w:r>
            <w:r w:rsidR="0067042E" w:rsidRPr="005E0EA5">
              <w:rPr>
                <w:sz w:val="28"/>
                <w:szCs w:val="28"/>
              </w:rPr>
              <w:lastRenderedPageBreak/>
              <w:t xml:space="preserve">сотрудничестве </w:t>
            </w:r>
            <w:r w:rsidR="004358B1" w:rsidRPr="005E0EA5">
              <w:rPr>
                <w:sz w:val="28"/>
                <w:szCs w:val="28"/>
              </w:rPr>
              <w:t>с родителями</w:t>
            </w:r>
            <w:r w:rsidR="002F5340" w:rsidRPr="005E0EA5">
              <w:rPr>
                <w:sz w:val="28"/>
                <w:szCs w:val="28"/>
              </w:rPr>
              <w:t>,</w:t>
            </w:r>
            <w:r w:rsidR="004358B1" w:rsidRPr="005E0EA5">
              <w:rPr>
                <w:sz w:val="28"/>
                <w:szCs w:val="28"/>
              </w:rPr>
              <w:t xml:space="preserve"> при которых синтезировались бы элементы познавательного, игрово</w:t>
            </w:r>
            <w:r w:rsidR="0067042E" w:rsidRPr="005E0EA5">
              <w:rPr>
                <w:sz w:val="28"/>
                <w:szCs w:val="28"/>
              </w:rPr>
              <w:t xml:space="preserve">го, </w:t>
            </w:r>
            <w:r w:rsidRPr="005E0EA5">
              <w:rPr>
                <w:sz w:val="28"/>
                <w:szCs w:val="28"/>
              </w:rPr>
              <w:t>взаимодействия. У</w:t>
            </w:r>
            <w:r w:rsidR="001C1F5F" w:rsidRPr="005E0EA5">
              <w:rPr>
                <w:sz w:val="28"/>
                <w:szCs w:val="28"/>
              </w:rPr>
              <w:t>спешное осуществление этой большой и ответственной работы невозможно в отрыве от семьи, ведь родители – первые и главные воспитатели своего ребен</w:t>
            </w:r>
            <w:r w:rsidR="0067042E" w:rsidRPr="005E0EA5">
              <w:rPr>
                <w:sz w:val="28"/>
                <w:szCs w:val="28"/>
              </w:rPr>
              <w:t>ка</w:t>
            </w:r>
            <w:r w:rsidRPr="005E0EA5">
              <w:rPr>
                <w:sz w:val="28"/>
                <w:szCs w:val="28"/>
              </w:rPr>
              <w:t>.</w:t>
            </w:r>
            <w:r w:rsidR="0067042E" w:rsidRPr="005E0EA5">
              <w:rPr>
                <w:sz w:val="28"/>
                <w:szCs w:val="28"/>
              </w:rPr>
              <w:t xml:space="preserve"> </w:t>
            </w:r>
          </w:p>
          <w:p w:rsidR="00A53995" w:rsidRPr="005E0EA5" w:rsidRDefault="00A53995" w:rsidP="00A53995">
            <w:pPr>
              <w:spacing w:line="276" w:lineRule="auto"/>
              <w:ind w:firstLine="364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Задумавшись о том, какой должна стать система взаимодействия педагогов и родителей, чтобы  максимально активизировать познавательную деятельность детей, разработчики проекта попытались найти новые формы, методы и содержание работы с родителями. Одним из наиболее содержательных вариантов явилось создание математической игротеки «Умка» с ее насыщенной информационной  средой, а так же возможностью практической деятельности в ней. Таким образом, развивающая среда должна стать толчком для выбора ребенком того вида деятельности, который будет отвечать его любознательности, интересам, поможет сформировать содержательное общение не только педагогов с детьми, детей между собой, но и родителей со своим ребенком.</w:t>
            </w:r>
          </w:p>
        </w:tc>
      </w:tr>
      <w:tr w:rsidR="00A53995" w:rsidRPr="005E0EA5" w:rsidTr="009647DA">
        <w:tc>
          <w:tcPr>
            <w:tcW w:w="709" w:type="dxa"/>
            <w:vMerge w:val="restart"/>
            <w:shd w:val="clear" w:color="auto" w:fill="99CCFF"/>
          </w:tcPr>
          <w:p w:rsidR="00A53995" w:rsidRPr="005E0EA5" w:rsidRDefault="00A53995" w:rsidP="008565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shd w:val="clear" w:color="auto" w:fill="CCFFFF"/>
          </w:tcPr>
          <w:p w:rsidR="00A53995" w:rsidRPr="005E0EA5" w:rsidRDefault="00A53995" w:rsidP="009647D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E0EA5">
              <w:rPr>
                <w:b/>
                <w:i/>
                <w:sz w:val="28"/>
                <w:szCs w:val="28"/>
              </w:rPr>
              <w:t>Целеполагание проекта</w:t>
            </w:r>
          </w:p>
          <w:p w:rsidR="00A53995" w:rsidRPr="005E0EA5" w:rsidRDefault="00A53995" w:rsidP="009647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995" w:rsidRPr="005E0EA5" w:rsidRDefault="00A53995" w:rsidP="009647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995" w:rsidRPr="005E0EA5" w:rsidRDefault="00A53995" w:rsidP="009647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995" w:rsidRPr="005E0EA5" w:rsidRDefault="00A53995" w:rsidP="009647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995" w:rsidRPr="005E0EA5" w:rsidRDefault="00A53995" w:rsidP="009647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995" w:rsidRPr="005E0EA5" w:rsidRDefault="00A53995" w:rsidP="009647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995" w:rsidRPr="005E0EA5" w:rsidRDefault="00A53995" w:rsidP="009647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995" w:rsidRPr="005E0EA5" w:rsidRDefault="00A53995" w:rsidP="009647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3995" w:rsidRPr="005E0EA5" w:rsidRDefault="00A53995" w:rsidP="009647D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/>
          </w:tcPr>
          <w:p w:rsidR="00A53995" w:rsidRPr="005E0EA5" w:rsidRDefault="00A53995" w:rsidP="00930C8E">
            <w:pPr>
              <w:spacing w:line="276" w:lineRule="auto"/>
              <w:ind w:firstLine="364"/>
              <w:jc w:val="both"/>
              <w:rPr>
                <w:sz w:val="28"/>
                <w:szCs w:val="28"/>
              </w:rPr>
            </w:pPr>
            <w:r w:rsidRPr="005E0EA5">
              <w:rPr>
                <w:b/>
                <w:sz w:val="28"/>
                <w:szCs w:val="28"/>
              </w:rPr>
              <w:t>Цель проекта:</w:t>
            </w:r>
            <w:r w:rsidRPr="005E0EA5">
              <w:rPr>
                <w:sz w:val="28"/>
                <w:szCs w:val="28"/>
              </w:rPr>
              <w:t xml:space="preserve"> Создание устойчивой системы работы по развитию интеллектуальных  способностей у детей во взаимодействии с родителями.</w:t>
            </w:r>
          </w:p>
        </w:tc>
      </w:tr>
      <w:tr w:rsidR="00A53995" w:rsidRPr="005E0EA5" w:rsidTr="009647DA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A53995" w:rsidRPr="005E0EA5" w:rsidRDefault="00A53995" w:rsidP="008565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A53995" w:rsidRPr="005E0EA5" w:rsidRDefault="00A53995" w:rsidP="009647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/>
          </w:tcPr>
          <w:p w:rsidR="00A53995" w:rsidRPr="005E0EA5" w:rsidRDefault="00A53995" w:rsidP="00A055DA">
            <w:pPr>
              <w:spacing w:line="276" w:lineRule="auto"/>
              <w:ind w:firstLine="364"/>
              <w:jc w:val="both"/>
              <w:rPr>
                <w:b/>
                <w:sz w:val="28"/>
                <w:szCs w:val="28"/>
              </w:rPr>
            </w:pPr>
            <w:r w:rsidRPr="005E0EA5">
              <w:rPr>
                <w:b/>
                <w:sz w:val="28"/>
                <w:szCs w:val="28"/>
              </w:rPr>
              <w:t>Задачи проекта:</w:t>
            </w:r>
          </w:p>
          <w:p w:rsidR="00A53995" w:rsidRPr="005E0EA5" w:rsidRDefault="00A53995" w:rsidP="00A055DA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</w:tabs>
              <w:spacing w:line="276" w:lineRule="auto"/>
              <w:ind w:left="0" w:firstLine="364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Активизировать познавательную деятельность посредством использования игрового занимательного материала математической игротеки;</w:t>
            </w:r>
          </w:p>
          <w:p w:rsidR="00A53995" w:rsidRPr="005E0EA5" w:rsidRDefault="00A53995" w:rsidP="00A055DA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</w:tabs>
              <w:spacing w:line="276" w:lineRule="auto"/>
              <w:ind w:left="0" w:firstLine="364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закреплять  и обогащать математические представления дошкольника;</w:t>
            </w:r>
          </w:p>
          <w:p w:rsidR="00A53995" w:rsidRPr="005E0EA5" w:rsidRDefault="00A53995" w:rsidP="00A055DA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</w:tabs>
              <w:spacing w:line="276" w:lineRule="auto"/>
              <w:ind w:left="0" w:firstLine="364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развивать  умения взаимодействовать с родителями, как  партнёрами;</w:t>
            </w:r>
          </w:p>
          <w:p w:rsidR="00A53995" w:rsidRPr="005E0EA5" w:rsidRDefault="00A53995" w:rsidP="00A055DA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</w:tabs>
              <w:spacing w:line="276" w:lineRule="auto"/>
              <w:ind w:left="0" w:firstLine="364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познакомить родителей с содержанием психолого – педагогической работы по развитию математических способностей у детей и методами игрового взаимодействия;</w:t>
            </w:r>
          </w:p>
          <w:p w:rsidR="00A53995" w:rsidRPr="005E0EA5" w:rsidRDefault="00A53995" w:rsidP="00A055DA">
            <w:pPr>
              <w:numPr>
                <w:ilvl w:val="0"/>
                <w:numId w:val="1"/>
              </w:numPr>
              <w:tabs>
                <w:tab w:val="clear" w:pos="900"/>
                <w:tab w:val="num" w:pos="432"/>
              </w:tabs>
              <w:spacing w:line="276" w:lineRule="auto"/>
              <w:ind w:left="0" w:firstLine="364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помогать родителям увидеть процесс математического развития собственного ребёнка, оценить его достижения, коммуникативные навыки через активное включение в совместную деятельность.</w:t>
            </w:r>
          </w:p>
        </w:tc>
      </w:tr>
      <w:tr w:rsidR="00A53995" w:rsidRPr="005E0EA5" w:rsidTr="009647DA">
        <w:tc>
          <w:tcPr>
            <w:tcW w:w="10206" w:type="dxa"/>
            <w:gridSpan w:val="3"/>
            <w:shd w:val="clear" w:color="auto" w:fill="CCFFFF"/>
          </w:tcPr>
          <w:p w:rsidR="00A53995" w:rsidRPr="005E0EA5" w:rsidRDefault="00A53995" w:rsidP="009647DA">
            <w:pPr>
              <w:pStyle w:val="ConsNormal"/>
              <w:widowControl/>
              <w:spacing w:line="276" w:lineRule="auto"/>
              <w:ind w:left="540" w:firstLine="3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EA5">
              <w:rPr>
                <w:rFonts w:ascii="Times New Roman" w:hAnsi="Times New Roman" w:cs="Times New Roman"/>
                <w:b/>
                <w:sz w:val="28"/>
                <w:szCs w:val="28"/>
              </w:rPr>
              <w:t>2.  Ожидаемые результаты</w:t>
            </w:r>
          </w:p>
        </w:tc>
      </w:tr>
      <w:tr w:rsidR="00A53995" w:rsidRPr="005E0EA5" w:rsidTr="005E0EA5">
        <w:tc>
          <w:tcPr>
            <w:tcW w:w="709" w:type="dxa"/>
            <w:tcBorders>
              <w:bottom w:val="single" w:sz="4" w:space="0" w:color="auto"/>
            </w:tcBorders>
            <w:shd w:val="clear" w:color="auto" w:fill="99CCFF"/>
          </w:tcPr>
          <w:p w:rsidR="00A53995" w:rsidRPr="005E0EA5" w:rsidRDefault="00A53995" w:rsidP="008565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FFFF"/>
          </w:tcPr>
          <w:p w:rsidR="00A53995" w:rsidRPr="005E0EA5" w:rsidRDefault="00A53995" w:rsidP="009647D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FFFFFF"/>
          </w:tcPr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- внедрение эффективных форм, методов и содержания  работы с детьми и их родителями;</w:t>
            </w:r>
          </w:p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- вовлечение родителей в педагогический процесс, укрепление их заинтересованности в сотрудничестве с педагогом;</w:t>
            </w:r>
          </w:p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- удовлетворенность родителей системой работы с детьми в детском дошкольном учреждении.</w:t>
            </w:r>
          </w:p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- повышение качества подготовки детей к школьному обучению;</w:t>
            </w:r>
          </w:p>
          <w:p w:rsidR="00A53995" w:rsidRPr="005E0EA5" w:rsidRDefault="00A53995" w:rsidP="007814B0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</w:p>
        </w:tc>
      </w:tr>
      <w:tr w:rsidR="00A53995" w:rsidRPr="005E0EA5" w:rsidTr="009647DA"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b/>
                <w:sz w:val="28"/>
                <w:szCs w:val="28"/>
              </w:rPr>
              <w:t>3. Ресурсное обеспечение проекта</w:t>
            </w:r>
          </w:p>
        </w:tc>
      </w:tr>
      <w:tr w:rsidR="00A53995" w:rsidRPr="005E0EA5" w:rsidTr="005E0EA5">
        <w:tc>
          <w:tcPr>
            <w:tcW w:w="709" w:type="dxa"/>
            <w:tcBorders>
              <w:bottom w:val="single" w:sz="4" w:space="0" w:color="auto"/>
            </w:tcBorders>
            <w:shd w:val="clear" w:color="auto" w:fill="99CCFF"/>
          </w:tcPr>
          <w:p w:rsidR="00A53995" w:rsidRPr="005E0EA5" w:rsidRDefault="007814B0" w:rsidP="008565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3.1</w:t>
            </w:r>
            <w:r w:rsidR="00A53995" w:rsidRPr="005E0EA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FFFF"/>
          </w:tcPr>
          <w:p w:rsidR="005E0EA5" w:rsidRDefault="00A53995" w:rsidP="005E0EA5">
            <w:pPr>
              <w:spacing w:line="276" w:lineRule="auto"/>
              <w:ind w:left="-108"/>
              <w:jc w:val="center"/>
              <w:rPr>
                <w:b/>
                <w:i/>
                <w:sz w:val="28"/>
                <w:szCs w:val="28"/>
              </w:rPr>
            </w:pPr>
            <w:r w:rsidRPr="005E0EA5">
              <w:rPr>
                <w:b/>
                <w:i/>
                <w:sz w:val="28"/>
                <w:szCs w:val="28"/>
              </w:rPr>
              <w:t>Информационно</w:t>
            </w:r>
          </w:p>
          <w:p w:rsidR="00A53995" w:rsidRPr="005E0EA5" w:rsidRDefault="00A53995" w:rsidP="005E0EA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E0EA5">
              <w:rPr>
                <w:b/>
                <w:i/>
                <w:sz w:val="28"/>
                <w:szCs w:val="28"/>
              </w:rPr>
              <w:t>-методическое</w:t>
            </w:r>
          </w:p>
        </w:tc>
        <w:tc>
          <w:tcPr>
            <w:tcW w:w="7229" w:type="dxa"/>
            <w:shd w:val="clear" w:color="auto" w:fill="FFFFFF"/>
          </w:tcPr>
          <w:p w:rsidR="00A53995" w:rsidRPr="005E0EA5" w:rsidRDefault="00A53995" w:rsidP="009647D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Ерофеева Т.И. Дошкольник изучает математику: метод. пособие для воспитателей. - М.:  Просвещение, 2007.</w:t>
            </w:r>
          </w:p>
          <w:p w:rsidR="00A53995" w:rsidRPr="005E0EA5" w:rsidRDefault="00A53995" w:rsidP="009647D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Соловьёва В.Е. Математика и логика для дошкольников. - М.:  Просвещение, 2000.</w:t>
            </w:r>
          </w:p>
          <w:p w:rsidR="00DC37DC" w:rsidRPr="005E0EA5" w:rsidRDefault="00DC37DC" w:rsidP="00DC37D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Гризик Т.И. Познаю мир. - М.: Издательский дом «Воспитание дошкольника». – 2004.</w:t>
            </w:r>
          </w:p>
          <w:p w:rsidR="00A53995" w:rsidRPr="005E0EA5" w:rsidRDefault="00DC37DC" w:rsidP="009647D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 xml:space="preserve"> </w:t>
            </w:r>
            <w:r w:rsidR="00A53995" w:rsidRPr="005E0EA5">
              <w:rPr>
                <w:sz w:val="28"/>
                <w:szCs w:val="28"/>
              </w:rPr>
              <w:t>Евдокимова Е.С. Педагогическая поддержка семьи в воспитании дошкольника. – М.ТЦ Сфера,2005.</w:t>
            </w:r>
          </w:p>
          <w:p w:rsidR="00DC37DC" w:rsidRPr="005E0EA5" w:rsidRDefault="00DC37DC" w:rsidP="00DC37D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Осипова Л.Е. Работа детского сада с семьёй. – «Издательство Скрипторий 2003», 2008.</w:t>
            </w:r>
          </w:p>
          <w:p w:rsidR="00DC37DC" w:rsidRPr="005E0EA5" w:rsidRDefault="00DC37DC" w:rsidP="00DC37D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Савенков А.И. Путь к одаренности: исследовательское поведение дошкольника. СПб.2004.</w:t>
            </w:r>
          </w:p>
          <w:p w:rsidR="00A53995" w:rsidRPr="005E0EA5" w:rsidRDefault="00DC37DC" w:rsidP="009647D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 xml:space="preserve"> </w:t>
            </w:r>
            <w:r w:rsidR="00A53995" w:rsidRPr="005E0EA5">
              <w:rPr>
                <w:sz w:val="28"/>
                <w:szCs w:val="28"/>
              </w:rPr>
              <w:t>Микляева Н.В. Создание условий эффективного взаимодействия с семьёй. М., Айрис-пресс,2006.</w:t>
            </w:r>
          </w:p>
        </w:tc>
      </w:tr>
      <w:tr w:rsidR="00A53995" w:rsidRPr="005E0EA5" w:rsidTr="005E0EA5">
        <w:tc>
          <w:tcPr>
            <w:tcW w:w="709" w:type="dxa"/>
            <w:tcBorders>
              <w:bottom w:val="single" w:sz="4" w:space="0" w:color="auto"/>
            </w:tcBorders>
            <w:shd w:val="clear" w:color="auto" w:fill="99CCFF"/>
          </w:tcPr>
          <w:p w:rsidR="00A53995" w:rsidRPr="005E0EA5" w:rsidRDefault="007814B0" w:rsidP="008565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3.2</w:t>
            </w:r>
            <w:r w:rsidR="00A53995" w:rsidRPr="005E0EA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FFFF"/>
          </w:tcPr>
          <w:p w:rsidR="00A53995" w:rsidRPr="005E0EA5" w:rsidRDefault="00A53995" w:rsidP="009647D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E0EA5">
              <w:rPr>
                <w:b/>
                <w:i/>
                <w:sz w:val="28"/>
                <w:szCs w:val="28"/>
              </w:rPr>
              <w:t>Материально-техническое</w:t>
            </w:r>
          </w:p>
        </w:tc>
        <w:tc>
          <w:tcPr>
            <w:tcW w:w="7229" w:type="dxa"/>
            <w:shd w:val="clear" w:color="auto" w:fill="FFFFFF"/>
          </w:tcPr>
          <w:p w:rsidR="00A53995" w:rsidRPr="005E0EA5" w:rsidRDefault="00A53995" w:rsidP="007814B0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 xml:space="preserve">Организована математическая игротека </w:t>
            </w:r>
            <w:r w:rsidR="007814B0" w:rsidRPr="005E0EA5">
              <w:rPr>
                <w:sz w:val="28"/>
                <w:szCs w:val="28"/>
              </w:rPr>
              <w:t>«Умка</w:t>
            </w:r>
            <w:r w:rsidRPr="005E0EA5">
              <w:rPr>
                <w:sz w:val="28"/>
                <w:szCs w:val="28"/>
              </w:rPr>
              <w:t>», оснащенная наглядным материалом, развивающими играми, познавательной литературой, материалом для индивидуальной работы родителей с детьми.</w:t>
            </w:r>
          </w:p>
        </w:tc>
      </w:tr>
      <w:tr w:rsidR="00A53995" w:rsidRPr="005E0EA5" w:rsidTr="009647DA"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A53995" w:rsidRPr="005E0EA5" w:rsidRDefault="00A53995" w:rsidP="009647DA">
            <w:pPr>
              <w:pStyle w:val="ConsNormal"/>
              <w:widowControl/>
              <w:spacing w:line="276" w:lineRule="auto"/>
              <w:ind w:firstLine="3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EA5">
              <w:rPr>
                <w:rFonts w:ascii="Times New Roman" w:hAnsi="Times New Roman" w:cs="Times New Roman"/>
                <w:b/>
                <w:sz w:val="28"/>
                <w:szCs w:val="28"/>
              </w:rPr>
              <w:t>4. Описание комплекса работ в рамках реализации направления</w:t>
            </w:r>
          </w:p>
        </w:tc>
      </w:tr>
      <w:tr w:rsidR="00A53995" w:rsidRPr="005E0EA5" w:rsidTr="009647DA">
        <w:tc>
          <w:tcPr>
            <w:tcW w:w="709" w:type="dxa"/>
            <w:shd w:val="clear" w:color="auto" w:fill="99CCFF"/>
          </w:tcPr>
          <w:p w:rsidR="00A53995" w:rsidRPr="005E0EA5" w:rsidRDefault="00A53995" w:rsidP="008565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4.1.</w:t>
            </w:r>
          </w:p>
        </w:tc>
        <w:tc>
          <w:tcPr>
            <w:tcW w:w="2268" w:type="dxa"/>
            <w:shd w:val="clear" w:color="auto" w:fill="CCFFFF"/>
          </w:tcPr>
          <w:p w:rsidR="00A53995" w:rsidRPr="005E0EA5" w:rsidRDefault="00A53995" w:rsidP="009647D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E0EA5">
              <w:rPr>
                <w:b/>
                <w:i/>
                <w:sz w:val="28"/>
                <w:szCs w:val="28"/>
              </w:rPr>
              <w:t>Срок реализации проекта, этапы</w:t>
            </w:r>
          </w:p>
        </w:tc>
        <w:tc>
          <w:tcPr>
            <w:tcW w:w="7229" w:type="dxa"/>
            <w:shd w:val="clear" w:color="auto" w:fill="FFFFFF"/>
          </w:tcPr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Реализация проекта предусматривает следующие этапы развития:</w:t>
            </w:r>
          </w:p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b/>
                <w:sz w:val="28"/>
                <w:szCs w:val="28"/>
              </w:rPr>
            </w:pPr>
            <w:r w:rsidRPr="005E0EA5">
              <w:rPr>
                <w:b/>
                <w:sz w:val="28"/>
                <w:szCs w:val="28"/>
                <w:lang w:val="en-US"/>
              </w:rPr>
              <w:t>I</w:t>
            </w:r>
            <w:r w:rsidRPr="005E0EA5">
              <w:rPr>
                <w:b/>
                <w:sz w:val="28"/>
                <w:szCs w:val="28"/>
              </w:rPr>
              <w:t xml:space="preserve"> этап проекта - «Организационно-подготовительный» (20</w:t>
            </w:r>
            <w:r w:rsidR="00DC37DC" w:rsidRPr="005E0EA5">
              <w:rPr>
                <w:b/>
                <w:sz w:val="28"/>
                <w:szCs w:val="28"/>
              </w:rPr>
              <w:t>14</w:t>
            </w:r>
            <w:r w:rsidRPr="005E0EA5">
              <w:rPr>
                <w:b/>
                <w:sz w:val="28"/>
                <w:szCs w:val="28"/>
              </w:rPr>
              <w:t xml:space="preserve"> уч.г.)</w:t>
            </w:r>
          </w:p>
          <w:p w:rsidR="00A53995" w:rsidRPr="005E0EA5" w:rsidRDefault="00A53995" w:rsidP="009647DA">
            <w:pPr>
              <w:numPr>
                <w:ilvl w:val="0"/>
                <w:numId w:val="8"/>
              </w:numPr>
              <w:tabs>
                <w:tab w:val="left" w:pos="26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Создание инициативной творческой группы.</w:t>
            </w:r>
          </w:p>
          <w:p w:rsidR="00A53995" w:rsidRPr="005E0EA5" w:rsidRDefault="00A53995" w:rsidP="009647DA">
            <w:pPr>
              <w:numPr>
                <w:ilvl w:val="0"/>
                <w:numId w:val="8"/>
              </w:numPr>
              <w:tabs>
                <w:tab w:val="left" w:pos="26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Подготовка методических, материально-технических условий для выявления, развития и поддержки детей с высоким уровнем развития интеллектуальных способностей.</w:t>
            </w:r>
          </w:p>
          <w:p w:rsidR="00A53995" w:rsidRPr="005E0EA5" w:rsidRDefault="00A53995" w:rsidP="009647DA">
            <w:pPr>
              <w:numPr>
                <w:ilvl w:val="0"/>
                <w:numId w:val="8"/>
              </w:numPr>
              <w:tabs>
                <w:tab w:val="left" w:pos="26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 xml:space="preserve">Анализ уровня сформированности интегративного </w:t>
            </w:r>
            <w:r w:rsidRPr="005E0EA5">
              <w:rPr>
                <w:sz w:val="28"/>
                <w:szCs w:val="28"/>
              </w:rPr>
              <w:lastRenderedPageBreak/>
              <w:t>качества «Способный решать интеллектуальные и личностные задачи» у детей старшего дошкольного возраста.</w:t>
            </w:r>
          </w:p>
          <w:p w:rsidR="00A53995" w:rsidRPr="005E0EA5" w:rsidRDefault="00A53995" w:rsidP="009647DA">
            <w:pPr>
              <w:numPr>
                <w:ilvl w:val="0"/>
                <w:numId w:val="8"/>
              </w:numPr>
              <w:tabs>
                <w:tab w:val="left" w:pos="26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Организация  познавательно-игровой среды в группе и в математической игротеке «Лесенка-чудесенка».</w:t>
            </w:r>
          </w:p>
          <w:p w:rsidR="00A53995" w:rsidRPr="005E0EA5" w:rsidRDefault="00A53995" w:rsidP="009647DA">
            <w:pPr>
              <w:numPr>
                <w:ilvl w:val="0"/>
                <w:numId w:val="8"/>
              </w:numPr>
              <w:tabs>
                <w:tab w:val="left" w:pos="26"/>
              </w:tabs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Разработка новой интерактивной модели взаимодействия с родителями.</w:t>
            </w:r>
          </w:p>
          <w:p w:rsidR="00A53995" w:rsidRPr="005E0EA5" w:rsidRDefault="00A53995" w:rsidP="009647DA">
            <w:pPr>
              <w:tabs>
                <w:tab w:val="left" w:pos="26"/>
              </w:tabs>
              <w:spacing w:line="276" w:lineRule="auto"/>
              <w:ind w:left="720" w:firstLine="364"/>
              <w:jc w:val="center"/>
              <w:rPr>
                <w:sz w:val="28"/>
                <w:szCs w:val="28"/>
              </w:rPr>
            </w:pPr>
          </w:p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b/>
                <w:sz w:val="28"/>
                <w:szCs w:val="28"/>
              </w:rPr>
            </w:pPr>
            <w:r w:rsidRPr="005E0EA5">
              <w:rPr>
                <w:b/>
                <w:sz w:val="28"/>
                <w:szCs w:val="28"/>
                <w:lang w:val="en-US"/>
              </w:rPr>
              <w:t>II</w:t>
            </w:r>
            <w:r w:rsidRPr="005E0EA5">
              <w:rPr>
                <w:b/>
                <w:sz w:val="28"/>
                <w:szCs w:val="28"/>
              </w:rPr>
              <w:t xml:space="preserve"> этап реализации проекта - «Основной» (</w:t>
            </w:r>
            <w:r w:rsidR="00DC37DC" w:rsidRPr="005E0EA5">
              <w:rPr>
                <w:b/>
                <w:sz w:val="28"/>
                <w:szCs w:val="28"/>
              </w:rPr>
              <w:t>2015</w:t>
            </w:r>
            <w:r w:rsidRPr="005E0EA5">
              <w:rPr>
                <w:b/>
                <w:sz w:val="28"/>
                <w:szCs w:val="28"/>
              </w:rPr>
              <w:t>уч.г.)</w:t>
            </w:r>
          </w:p>
          <w:p w:rsidR="00A53995" w:rsidRPr="005E0EA5" w:rsidRDefault="00A53995" w:rsidP="009647DA">
            <w:pPr>
              <w:numPr>
                <w:ilvl w:val="0"/>
                <w:numId w:val="13"/>
              </w:num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Организация работы игротеки.</w:t>
            </w:r>
          </w:p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Игротека размещена в отдельном помещении, где представлены следующие разделы по развитию элементарных математических представлений: количественный и порядковый счет, геометрические фигуры и тела, ориентировка в пространстве и во времени; логические задания и упражнения. Главный принцип игротеки заключается в следующем: все, что в ней представлено, находится в полном распоряжении детей, с этим можно играть и действовать (трогать, брать в руки, рассматривать и пр.). Взрослый выступает в роли наблюдателя и «научного консультанта». Математическую игротеку посещают дети с 5 лет с высоким уровнем развития интеллектуальных способностей один раз в неделю со своими родителями в определенные дни в соответствии с расписанием под руководством педагога и самостоятельно.  Здесь происходит содержательное общение родителей с ребенком, они вместе обсуждают, рассматривают, решают, играют.</w:t>
            </w:r>
          </w:p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В каждой группе детского сада вывешен график работы игротеки, перечислены постоянное содержание и тематика мероприятий.</w:t>
            </w:r>
          </w:p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 xml:space="preserve">Материал математической игротеки представлен дидактическими и настольно – печатными играми, иллюстрированными материалом разной тематики, игровыми панно (магнитными, бумажными, тканевыми и т.п.) и многим другим. Развивающая среда игротеки динамична. Весь материал снабжен пояснительными записками, которые направляют деятельность детей. Они предназначены для чтения взрослыми. В пояснительных </w:t>
            </w:r>
            <w:r w:rsidRPr="005E0EA5">
              <w:rPr>
                <w:sz w:val="28"/>
                <w:szCs w:val="28"/>
              </w:rPr>
              <w:lastRenderedPageBreak/>
              <w:t>записках даются: описание правил игр, лаконичная информация, задания и упражнения, вопросы. Так же указан возраст, на который рассчитаны сведения, задания и упражнения.</w:t>
            </w:r>
          </w:p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Большой популярностью пользуется у родителей домашняя игротека «Игры напрокат». В пятницу дети берут из детского сада домой одну из игр математической игротеки, а в понедельник ее возвращают. В выходные дни у ребенка появляется возможность поиграть с близкими, показать родителям свои достижения в играх, объяснить правила. Один раз в два месяца проводятся развлечения и досуги. Итоговым мероприятием является математический праздник, в котором принимают участие дети, их родители и педагоги.</w:t>
            </w:r>
          </w:p>
          <w:p w:rsidR="00A53995" w:rsidRPr="005E0EA5" w:rsidRDefault="00A53995" w:rsidP="009647DA">
            <w:pPr>
              <w:numPr>
                <w:ilvl w:val="0"/>
                <w:numId w:val="13"/>
              </w:numPr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Внедрение индивидуальных программ развития способных детей дошкольного возраста.</w:t>
            </w:r>
          </w:p>
          <w:p w:rsidR="00A53995" w:rsidRPr="005E0EA5" w:rsidRDefault="00A53995" w:rsidP="009647DA">
            <w:pPr>
              <w:numPr>
                <w:ilvl w:val="0"/>
                <w:numId w:val="13"/>
              </w:numPr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Включение родителей в активную совместную с детьми познавательную деятельность.</w:t>
            </w:r>
          </w:p>
          <w:p w:rsidR="00A53995" w:rsidRPr="005E0EA5" w:rsidRDefault="00A53995" w:rsidP="009647DA">
            <w:pPr>
              <w:spacing w:line="276" w:lineRule="auto"/>
              <w:ind w:firstLine="364"/>
              <w:jc w:val="center"/>
              <w:rPr>
                <w:bCs/>
                <w:sz w:val="28"/>
                <w:szCs w:val="28"/>
              </w:rPr>
            </w:pPr>
          </w:p>
          <w:p w:rsidR="00A53995" w:rsidRPr="005E0EA5" w:rsidRDefault="00A53995" w:rsidP="009647DA">
            <w:pPr>
              <w:tabs>
                <w:tab w:val="left" w:pos="0"/>
              </w:tabs>
              <w:spacing w:line="276" w:lineRule="auto"/>
              <w:ind w:firstLine="364"/>
              <w:jc w:val="center"/>
              <w:rPr>
                <w:b/>
                <w:sz w:val="28"/>
                <w:szCs w:val="28"/>
              </w:rPr>
            </w:pPr>
            <w:r w:rsidRPr="005E0EA5">
              <w:rPr>
                <w:b/>
                <w:sz w:val="28"/>
                <w:szCs w:val="28"/>
                <w:lang w:val="en-US"/>
              </w:rPr>
              <w:t>III</w:t>
            </w:r>
            <w:r w:rsidRPr="005E0EA5">
              <w:rPr>
                <w:b/>
                <w:sz w:val="28"/>
                <w:szCs w:val="28"/>
              </w:rPr>
              <w:t xml:space="preserve"> этап – «Завершающий» (результативно-оценочный) (</w:t>
            </w:r>
            <w:r w:rsidR="00DC37DC" w:rsidRPr="005E0EA5">
              <w:rPr>
                <w:b/>
                <w:sz w:val="28"/>
                <w:szCs w:val="28"/>
              </w:rPr>
              <w:t xml:space="preserve">2016 </w:t>
            </w:r>
            <w:r w:rsidRPr="005E0EA5">
              <w:rPr>
                <w:b/>
                <w:sz w:val="28"/>
                <w:szCs w:val="28"/>
              </w:rPr>
              <w:t>уч.г.)</w:t>
            </w:r>
          </w:p>
          <w:p w:rsidR="00A53995" w:rsidRPr="005E0EA5" w:rsidRDefault="00A53995" w:rsidP="009647DA">
            <w:pPr>
              <w:tabs>
                <w:tab w:val="left" w:pos="0"/>
              </w:tabs>
              <w:spacing w:line="276" w:lineRule="auto"/>
              <w:ind w:firstLine="364"/>
              <w:jc w:val="center"/>
              <w:rPr>
                <w:bCs/>
                <w:sz w:val="28"/>
                <w:szCs w:val="28"/>
              </w:rPr>
            </w:pPr>
          </w:p>
          <w:p w:rsidR="00A53995" w:rsidRPr="005E0EA5" w:rsidRDefault="00A53995" w:rsidP="009647DA">
            <w:pPr>
              <w:numPr>
                <w:ilvl w:val="0"/>
                <w:numId w:val="11"/>
              </w:numPr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Анализ эффективности работы по выявлению, развитию и поддержке способных детей дошкольного возраста.</w:t>
            </w:r>
          </w:p>
          <w:p w:rsidR="00A53995" w:rsidRPr="005E0EA5" w:rsidRDefault="00A53995" w:rsidP="009647DA">
            <w:pPr>
              <w:numPr>
                <w:ilvl w:val="0"/>
                <w:numId w:val="11"/>
              </w:numPr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Мониторинговое исследование уровня интеллектуальных способностей детей.</w:t>
            </w:r>
          </w:p>
          <w:p w:rsidR="00A53995" w:rsidRPr="005E0EA5" w:rsidRDefault="00A53995" w:rsidP="009647DA">
            <w:pPr>
              <w:numPr>
                <w:ilvl w:val="0"/>
                <w:numId w:val="11"/>
              </w:numPr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Обобщение положительного опыта  в рамках реализации проекта.</w:t>
            </w:r>
          </w:p>
          <w:p w:rsidR="00A53995" w:rsidRPr="005E0EA5" w:rsidRDefault="00A53995" w:rsidP="009647DA">
            <w:pPr>
              <w:numPr>
                <w:ilvl w:val="0"/>
                <w:numId w:val="11"/>
              </w:numPr>
              <w:spacing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Рекомендации родителям об использовании в дальнейшем биографического метода диагностики способностей своего ребенка.</w:t>
            </w:r>
          </w:p>
          <w:p w:rsidR="00A53995" w:rsidRPr="005E0EA5" w:rsidRDefault="00A53995" w:rsidP="009647DA">
            <w:pPr>
              <w:tabs>
                <w:tab w:val="left" w:pos="0"/>
              </w:tabs>
              <w:spacing w:line="276" w:lineRule="auto"/>
              <w:ind w:firstLine="364"/>
              <w:jc w:val="center"/>
              <w:rPr>
                <w:bCs/>
                <w:sz w:val="28"/>
                <w:szCs w:val="28"/>
              </w:rPr>
            </w:pPr>
          </w:p>
        </w:tc>
      </w:tr>
      <w:tr w:rsidR="00A53995" w:rsidRPr="005E0EA5" w:rsidTr="009647DA">
        <w:tc>
          <w:tcPr>
            <w:tcW w:w="709" w:type="dxa"/>
            <w:shd w:val="clear" w:color="auto" w:fill="99CCFF"/>
          </w:tcPr>
          <w:p w:rsidR="00A53995" w:rsidRPr="005E0EA5" w:rsidRDefault="005E0EA5" w:rsidP="008565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lastRenderedPageBreak/>
              <w:t>4.2</w:t>
            </w:r>
            <w:r w:rsidR="00A53995" w:rsidRPr="005E0EA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CCFFFF"/>
          </w:tcPr>
          <w:p w:rsidR="00A53995" w:rsidRPr="005E0EA5" w:rsidRDefault="00A53995" w:rsidP="005E0EA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E0EA5">
              <w:rPr>
                <w:b/>
                <w:i/>
                <w:sz w:val="28"/>
                <w:szCs w:val="28"/>
              </w:rPr>
              <w:t>Механизм самооценки</w:t>
            </w:r>
          </w:p>
        </w:tc>
        <w:tc>
          <w:tcPr>
            <w:tcW w:w="7229" w:type="dxa"/>
            <w:shd w:val="clear" w:color="auto" w:fill="FFFFFF"/>
          </w:tcPr>
          <w:p w:rsidR="00A53995" w:rsidRPr="005E0EA5" w:rsidRDefault="00A53995" w:rsidP="009647DA">
            <w:pPr>
              <w:pStyle w:val="a4"/>
              <w:spacing w:line="276" w:lineRule="auto"/>
              <w:ind w:firstLine="364"/>
              <w:jc w:val="center"/>
              <w:rPr>
                <w:szCs w:val="28"/>
              </w:rPr>
            </w:pPr>
            <w:r w:rsidRPr="005E0EA5">
              <w:rPr>
                <w:szCs w:val="28"/>
              </w:rPr>
              <w:t>Для отслеживания эффективности реализации данного П</w:t>
            </w:r>
            <w:r w:rsidR="005E0EA5" w:rsidRPr="005E0EA5">
              <w:rPr>
                <w:szCs w:val="28"/>
              </w:rPr>
              <w:t>роекта будут</w:t>
            </w:r>
            <w:r w:rsidRPr="005E0EA5">
              <w:rPr>
                <w:szCs w:val="28"/>
              </w:rPr>
              <w:t xml:space="preserve"> проведены мониторинговые исследования с детьми старшего дошкольного возраста по выявлению уровня интеллектуальных  способностей детей по следующим критериям:</w:t>
            </w:r>
          </w:p>
          <w:p w:rsidR="00A53995" w:rsidRPr="005E0EA5" w:rsidRDefault="00A53995" w:rsidP="009647DA">
            <w:pPr>
              <w:pStyle w:val="a9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представления детей о количественном и порядковом счете предметов, их упорядоченности;</w:t>
            </w:r>
          </w:p>
          <w:p w:rsidR="00A53995" w:rsidRPr="005E0EA5" w:rsidRDefault="00A53995" w:rsidP="009647DA">
            <w:pPr>
              <w:pStyle w:val="a9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 xml:space="preserve">представления детей о соотношениях (больше, </w:t>
            </w:r>
            <w:r w:rsidRPr="005E0EA5">
              <w:rPr>
                <w:sz w:val="28"/>
                <w:szCs w:val="28"/>
              </w:rPr>
              <w:lastRenderedPageBreak/>
              <w:t>меньше);</w:t>
            </w:r>
          </w:p>
          <w:p w:rsidR="00A53995" w:rsidRPr="005E0EA5" w:rsidRDefault="00A53995" w:rsidP="009647DA">
            <w:pPr>
              <w:pStyle w:val="a9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представления детей о форме геометрических фигур и тел;</w:t>
            </w:r>
          </w:p>
          <w:p w:rsidR="00A53995" w:rsidRPr="005E0EA5" w:rsidRDefault="00A53995" w:rsidP="009647DA">
            <w:pPr>
              <w:pStyle w:val="a9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умение видеть проблемы, рассматривать ситуации с разных сторон;</w:t>
            </w:r>
          </w:p>
          <w:p w:rsidR="00A53995" w:rsidRPr="005E0EA5" w:rsidRDefault="00A53995" w:rsidP="009647DA">
            <w:pPr>
              <w:pStyle w:val="a9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умение переключаться с одного найденного решения на поиск другого;</w:t>
            </w:r>
          </w:p>
          <w:p w:rsidR="00A53995" w:rsidRPr="005E0EA5" w:rsidRDefault="00A53995" w:rsidP="009647DA">
            <w:pPr>
              <w:pStyle w:val="a9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давать определение понятиям;</w:t>
            </w:r>
          </w:p>
          <w:p w:rsidR="00A53995" w:rsidRPr="005E0EA5" w:rsidRDefault="00A53995" w:rsidP="009647DA">
            <w:pPr>
              <w:pStyle w:val="a9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классифицировать;</w:t>
            </w:r>
          </w:p>
          <w:p w:rsidR="00A53995" w:rsidRPr="005E0EA5" w:rsidRDefault="00A53995" w:rsidP="009647DA">
            <w:pPr>
              <w:pStyle w:val="a9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умение делать умозаключения и выводы;</w:t>
            </w:r>
          </w:p>
          <w:p w:rsidR="00A53995" w:rsidRPr="005E0EA5" w:rsidRDefault="00A53995" w:rsidP="005E0EA5">
            <w:pPr>
              <w:pStyle w:val="a9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36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структурировать материал;</w:t>
            </w:r>
          </w:p>
        </w:tc>
      </w:tr>
      <w:tr w:rsidR="00A53995" w:rsidRPr="005E0EA5" w:rsidTr="009647DA">
        <w:tc>
          <w:tcPr>
            <w:tcW w:w="709" w:type="dxa"/>
            <w:shd w:val="clear" w:color="auto" w:fill="99CCFF"/>
          </w:tcPr>
          <w:p w:rsidR="00A53995" w:rsidRPr="005E0EA5" w:rsidRDefault="00A53995" w:rsidP="008565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2268" w:type="dxa"/>
            <w:shd w:val="clear" w:color="auto" w:fill="CCFFFF"/>
          </w:tcPr>
          <w:p w:rsidR="00A53995" w:rsidRPr="005E0EA5" w:rsidRDefault="00A53995" w:rsidP="009647DA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E0EA5">
              <w:rPr>
                <w:b/>
                <w:i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7229" w:type="dxa"/>
            <w:shd w:val="clear" w:color="auto" w:fill="FFFFFF"/>
          </w:tcPr>
          <w:p w:rsidR="00A53995" w:rsidRPr="005E0EA5" w:rsidRDefault="00A53995" w:rsidP="009647DA">
            <w:pPr>
              <w:numPr>
                <w:ilvl w:val="0"/>
                <w:numId w:val="7"/>
              </w:numPr>
              <w:spacing w:line="276" w:lineRule="auto"/>
              <w:ind w:left="0" w:firstLine="18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 xml:space="preserve">пополнение развивающей среды математической игротеки </w:t>
            </w:r>
            <w:r w:rsidR="005E0EA5" w:rsidRPr="005E0EA5">
              <w:rPr>
                <w:sz w:val="28"/>
                <w:szCs w:val="28"/>
              </w:rPr>
              <w:t xml:space="preserve"> «Умка</w:t>
            </w:r>
            <w:r w:rsidRPr="005E0EA5">
              <w:rPr>
                <w:sz w:val="28"/>
                <w:szCs w:val="28"/>
              </w:rPr>
              <w:t>», создание галереи разнообразных игр и упражнений;</w:t>
            </w:r>
          </w:p>
          <w:p w:rsidR="00A53995" w:rsidRPr="005E0EA5" w:rsidRDefault="00A53995" w:rsidP="005E0EA5">
            <w:pPr>
              <w:numPr>
                <w:ilvl w:val="0"/>
                <w:numId w:val="7"/>
              </w:numPr>
              <w:spacing w:line="276" w:lineRule="auto"/>
              <w:ind w:left="0" w:firstLine="184"/>
              <w:jc w:val="center"/>
              <w:rPr>
                <w:sz w:val="28"/>
                <w:szCs w:val="28"/>
              </w:rPr>
            </w:pPr>
            <w:r w:rsidRPr="005E0EA5">
              <w:rPr>
                <w:sz w:val="28"/>
                <w:szCs w:val="28"/>
              </w:rPr>
              <w:t>увеличение количества родителей, вовлеченных в процесс сопровождения развития ребенка;</w:t>
            </w:r>
          </w:p>
        </w:tc>
      </w:tr>
    </w:tbl>
    <w:p w:rsidR="00960D41" w:rsidRPr="005E0EA5" w:rsidRDefault="00960D41" w:rsidP="0085656C">
      <w:pPr>
        <w:spacing w:line="276" w:lineRule="auto"/>
        <w:jc w:val="both"/>
        <w:rPr>
          <w:sz w:val="28"/>
          <w:szCs w:val="28"/>
        </w:rPr>
      </w:pPr>
    </w:p>
    <w:sectPr w:rsidR="00960D41" w:rsidRPr="005E0EA5" w:rsidSect="009647DA">
      <w:pgSz w:w="11906" w:h="16838"/>
      <w:pgMar w:top="720" w:right="720" w:bottom="720" w:left="72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1F6" w:rsidRPr="00960343" w:rsidRDefault="00F451F6" w:rsidP="00960343">
      <w:pPr>
        <w:rPr>
          <w:i/>
          <w:lang w:val="en-US" w:eastAsia="en-US"/>
        </w:rPr>
      </w:pPr>
      <w:r>
        <w:separator/>
      </w:r>
    </w:p>
  </w:endnote>
  <w:endnote w:type="continuationSeparator" w:id="1">
    <w:p w:rsidR="00F451F6" w:rsidRPr="00960343" w:rsidRDefault="00F451F6" w:rsidP="00960343">
      <w:pPr>
        <w:rPr>
          <w:i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1F6" w:rsidRPr="00960343" w:rsidRDefault="00F451F6" w:rsidP="00960343">
      <w:pPr>
        <w:rPr>
          <w:i/>
          <w:lang w:val="en-US" w:eastAsia="en-US"/>
        </w:rPr>
      </w:pPr>
      <w:r>
        <w:separator/>
      </w:r>
    </w:p>
  </w:footnote>
  <w:footnote w:type="continuationSeparator" w:id="1">
    <w:p w:rsidR="00F451F6" w:rsidRPr="00960343" w:rsidRDefault="00F451F6" w:rsidP="00960343">
      <w:pPr>
        <w:rPr>
          <w:i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1A5"/>
    <w:multiLevelType w:val="hybridMultilevel"/>
    <w:tmpl w:val="443AC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D58D6"/>
    <w:multiLevelType w:val="hybridMultilevel"/>
    <w:tmpl w:val="6D78F31C"/>
    <w:lvl w:ilvl="0" w:tplc="166471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4261"/>
    <w:multiLevelType w:val="hybridMultilevel"/>
    <w:tmpl w:val="AA64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028CB"/>
    <w:multiLevelType w:val="multilevel"/>
    <w:tmpl w:val="8D4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17BF2"/>
    <w:multiLevelType w:val="hybridMultilevel"/>
    <w:tmpl w:val="0D0860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7E773BF"/>
    <w:multiLevelType w:val="multilevel"/>
    <w:tmpl w:val="4B24F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115CB"/>
    <w:multiLevelType w:val="hybridMultilevel"/>
    <w:tmpl w:val="215A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90321"/>
    <w:multiLevelType w:val="hybridMultilevel"/>
    <w:tmpl w:val="B4E4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71498"/>
    <w:multiLevelType w:val="hybridMultilevel"/>
    <w:tmpl w:val="64F68B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C337E4F"/>
    <w:multiLevelType w:val="hybridMultilevel"/>
    <w:tmpl w:val="C30E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C357E"/>
    <w:multiLevelType w:val="hybridMultilevel"/>
    <w:tmpl w:val="B842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75A80"/>
    <w:multiLevelType w:val="hybridMultilevel"/>
    <w:tmpl w:val="4B24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46C85"/>
    <w:multiLevelType w:val="hybridMultilevel"/>
    <w:tmpl w:val="E36E86FE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4">
    <w:nsid w:val="6BEC1823"/>
    <w:multiLevelType w:val="hybridMultilevel"/>
    <w:tmpl w:val="99D2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  <w:num w:numId="15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666"/>
    <w:rsid w:val="000000A8"/>
    <w:rsid w:val="00005D18"/>
    <w:rsid w:val="0000758D"/>
    <w:rsid w:val="0001537C"/>
    <w:rsid w:val="00024FD2"/>
    <w:rsid w:val="0003057D"/>
    <w:rsid w:val="00034C05"/>
    <w:rsid w:val="00040CE5"/>
    <w:rsid w:val="00043979"/>
    <w:rsid w:val="0005153D"/>
    <w:rsid w:val="0005542B"/>
    <w:rsid w:val="000565CE"/>
    <w:rsid w:val="000646BC"/>
    <w:rsid w:val="000667F2"/>
    <w:rsid w:val="00071B72"/>
    <w:rsid w:val="000762D0"/>
    <w:rsid w:val="000779C7"/>
    <w:rsid w:val="000810D4"/>
    <w:rsid w:val="000A3A6C"/>
    <w:rsid w:val="000A5259"/>
    <w:rsid w:val="000A6B9B"/>
    <w:rsid w:val="000B064A"/>
    <w:rsid w:val="000C1155"/>
    <w:rsid w:val="000C6FF5"/>
    <w:rsid w:val="000D20AB"/>
    <w:rsid w:val="000D5FC0"/>
    <w:rsid w:val="000E0AE6"/>
    <w:rsid w:val="000E60C5"/>
    <w:rsid w:val="00100EF1"/>
    <w:rsid w:val="0010669D"/>
    <w:rsid w:val="00122831"/>
    <w:rsid w:val="001273EF"/>
    <w:rsid w:val="00134F47"/>
    <w:rsid w:val="001473B7"/>
    <w:rsid w:val="0016208C"/>
    <w:rsid w:val="001636C9"/>
    <w:rsid w:val="00166884"/>
    <w:rsid w:val="0017139B"/>
    <w:rsid w:val="0017273E"/>
    <w:rsid w:val="001804B9"/>
    <w:rsid w:val="00180867"/>
    <w:rsid w:val="00181AE4"/>
    <w:rsid w:val="0018355A"/>
    <w:rsid w:val="00196FC5"/>
    <w:rsid w:val="001A2CA4"/>
    <w:rsid w:val="001A3942"/>
    <w:rsid w:val="001B4214"/>
    <w:rsid w:val="001B52EC"/>
    <w:rsid w:val="001C1F5F"/>
    <w:rsid w:val="001C2107"/>
    <w:rsid w:val="001C49BA"/>
    <w:rsid w:val="001D44F5"/>
    <w:rsid w:val="001D5C35"/>
    <w:rsid w:val="00201C13"/>
    <w:rsid w:val="00210281"/>
    <w:rsid w:val="0021602A"/>
    <w:rsid w:val="00234915"/>
    <w:rsid w:val="00234C3F"/>
    <w:rsid w:val="002353F0"/>
    <w:rsid w:val="00237C5C"/>
    <w:rsid w:val="00256FA5"/>
    <w:rsid w:val="002653C6"/>
    <w:rsid w:val="00271593"/>
    <w:rsid w:val="00274F95"/>
    <w:rsid w:val="00277CEC"/>
    <w:rsid w:val="002847D2"/>
    <w:rsid w:val="0028776C"/>
    <w:rsid w:val="002C08DE"/>
    <w:rsid w:val="002C143B"/>
    <w:rsid w:val="002C18B2"/>
    <w:rsid w:val="002C52B0"/>
    <w:rsid w:val="002D247E"/>
    <w:rsid w:val="002E1714"/>
    <w:rsid w:val="002F4659"/>
    <w:rsid w:val="002F5340"/>
    <w:rsid w:val="00307881"/>
    <w:rsid w:val="0031439F"/>
    <w:rsid w:val="003379E0"/>
    <w:rsid w:val="00340B9A"/>
    <w:rsid w:val="00342F71"/>
    <w:rsid w:val="00343666"/>
    <w:rsid w:val="003465D1"/>
    <w:rsid w:val="00354FC1"/>
    <w:rsid w:val="0038124B"/>
    <w:rsid w:val="00382D57"/>
    <w:rsid w:val="0038312C"/>
    <w:rsid w:val="00383DF5"/>
    <w:rsid w:val="00385B2F"/>
    <w:rsid w:val="003874C2"/>
    <w:rsid w:val="003A2374"/>
    <w:rsid w:val="003A3432"/>
    <w:rsid w:val="003C0B2A"/>
    <w:rsid w:val="003C0C88"/>
    <w:rsid w:val="003C287D"/>
    <w:rsid w:val="003C416F"/>
    <w:rsid w:val="003E3DEC"/>
    <w:rsid w:val="003F238A"/>
    <w:rsid w:val="003F34E2"/>
    <w:rsid w:val="004142FE"/>
    <w:rsid w:val="004264FE"/>
    <w:rsid w:val="004358B1"/>
    <w:rsid w:val="00443FE4"/>
    <w:rsid w:val="004613D8"/>
    <w:rsid w:val="004630D8"/>
    <w:rsid w:val="00490876"/>
    <w:rsid w:val="00490F60"/>
    <w:rsid w:val="004C5830"/>
    <w:rsid w:val="004E041C"/>
    <w:rsid w:val="00506119"/>
    <w:rsid w:val="00512BA7"/>
    <w:rsid w:val="00516585"/>
    <w:rsid w:val="005272A0"/>
    <w:rsid w:val="0053085F"/>
    <w:rsid w:val="00534DBE"/>
    <w:rsid w:val="00565363"/>
    <w:rsid w:val="00570428"/>
    <w:rsid w:val="00572839"/>
    <w:rsid w:val="00573936"/>
    <w:rsid w:val="00590A55"/>
    <w:rsid w:val="005A0906"/>
    <w:rsid w:val="005A573B"/>
    <w:rsid w:val="005A5DC7"/>
    <w:rsid w:val="005C05C8"/>
    <w:rsid w:val="005C1AC9"/>
    <w:rsid w:val="005C79B9"/>
    <w:rsid w:val="005D0A36"/>
    <w:rsid w:val="005E0EA5"/>
    <w:rsid w:val="005F5D2B"/>
    <w:rsid w:val="005F61DC"/>
    <w:rsid w:val="005F703B"/>
    <w:rsid w:val="006144CF"/>
    <w:rsid w:val="00620B6F"/>
    <w:rsid w:val="00634E69"/>
    <w:rsid w:val="00655DFE"/>
    <w:rsid w:val="00663471"/>
    <w:rsid w:val="0067042E"/>
    <w:rsid w:val="0067064D"/>
    <w:rsid w:val="00675347"/>
    <w:rsid w:val="00686382"/>
    <w:rsid w:val="0068768C"/>
    <w:rsid w:val="00690567"/>
    <w:rsid w:val="0069075E"/>
    <w:rsid w:val="0069186E"/>
    <w:rsid w:val="006A2CDF"/>
    <w:rsid w:val="006A2E07"/>
    <w:rsid w:val="006A7011"/>
    <w:rsid w:val="006C34AC"/>
    <w:rsid w:val="006E5976"/>
    <w:rsid w:val="006F2797"/>
    <w:rsid w:val="007034C2"/>
    <w:rsid w:val="007039D6"/>
    <w:rsid w:val="00704325"/>
    <w:rsid w:val="00717812"/>
    <w:rsid w:val="00727378"/>
    <w:rsid w:val="007323EE"/>
    <w:rsid w:val="00733A79"/>
    <w:rsid w:val="00735E57"/>
    <w:rsid w:val="00745868"/>
    <w:rsid w:val="00751E5E"/>
    <w:rsid w:val="007559C1"/>
    <w:rsid w:val="007814B0"/>
    <w:rsid w:val="007B2977"/>
    <w:rsid w:val="007B31D9"/>
    <w:rsid w:val="007B423E"/>
    <w:rsid w:val="007B7B4A"/>
    <w:rsid w:val="007D1686"/>
    <w:rsid w:val="007D44EF"/>
    <w:rsid w:val="007E7E9E"/>
    <w:rsid w:val="007F6E82"/>
    <w:rsid w:val="00800965"/>
    <w:rsid w:val="008010F7"/>
    <w:rsid w:val="008073C8"/>
    <w:rsid w:val="00815092"/>
    <w:rsid w:val="008255EE"/>
    <w:rsid w:val="00842931"/>
    <w:rsid w:val="0085656C"/>
    <w:rsid w:val="008819AB"/>
    <w:rsid w:val="0088208A"/>
    <w:rsid w:val="0089564F"/>
    <w:rsid w:val="008A3FC1"/>
    <w:rsid w:val="008A77A6"/>
    <w:rsid w:val="008B1E57"/>
    <w:rsid w:val="008D2B95"/>
    <w:rsid w:val="008D4EE6"/>
    <w:rsid w:val="008E4413"/>
    <w:rsid w:val="008F0E85"/>
    <w:rsid w:val="00922191"/>
    <w:rsid w:val="009274AE"/>
    <w:rsid w:val="00930C8E"/>
    <w:rsid w:val="00935374"/>
    <w:rsid w:val="0095360F"/>
    <w:rsid w:val="009548C3"/>
    <w:rsid w:val="00960343"/>
    <w:rsid w:val="00960D41"/>
    <w:rsid w:val="009647DA"/>
    <w:rsid w:val="0097198B"/>
    <w:rsid w:val="009776F2"/>
    <w:rsid w:val="00981708"/>
    <w:rsid w:val="0099081D"/>
    <w:rsid w:val="009A61EB"/>
    <w:rsid w:val="009A682B"/>
    <w:rsid w:val="009B0A82"/>
    <w:rsid w:val="009B19F1"/>
    <w:rsid w:val="009B77DD"/>
    <w:rsid w:val="009C7B7B"/>
    <w:rsid w:val="009D28A6"/>
    <w:rsid w:val="009D3D7E"/>
    <w:rsid w:val="009E0799"/>
    <w:rsid w:val="009E089C"/>
    <w:rsid w:val="009F1388"/>
    <w:rsid w:val="00A055DA"/>
    <w:rsid w:val="00A12AF4"/>
    <w:rsid w:val="00A12F43"/>
    <w:rsid w:val="00A37DD3"/>
    <w:rsid w:val="00A50D08"/>
    <w:rsid w:val="00A52FEC"/>
    <w:rsid w:val="00A53657"/>
    <w:rsid w:val="00A53995"/>
    <w:rsid w:val="00A66A6B"/>
    <w:rsid w:val="00A72A1C"/>
    <w:rsid w:val="00A83383"/>
    <w:rsid w:val="00AC2BBF"/>
    <w:rsid w:val="00AE5F51"/>
    <w:rsid w:val="00AE6347"/>
    <w:rsid w:val="00AF423A"/>
    <w:rsid w:val="00B044EF"/>
    <w:rsid w:val="00B25027"/>
    <w:rsid w:val="00B339ED"/>
    <w:rsid w:val="00B40B99"/>
    <w:rsid w:val="00B41535"/>
    <w:rsid w:val="00B42EEE"/>
    <w:rsid w:val="00B53023"/>
    <w:rsid w:val="00B5478F"/>
    <w:rsid w:val="00B54CE4"/>
    <w:rsid w:val="00B55A26"/>
    <w:rsid w:val="00B669A1"/>
    <w:rsid w:val="00B73C1D"/>
    <w:rsid w:val="00B820D5"/>
    <w:rsid w:val="00B82ADA"/>
    <w:rsid w:val="00B97162"/>
    <w:rsid w:val="00BA7E5B"/>
    <w:rsid w:val="00BA7F58"/>
    <w:rsid w:val="00BD0DB5"/>
    <w:rsid w:val="00BD2B16"/>
    <w:rsid w:val="00BD77DE"/>
    <w:rsid w:val="00BE0608"/>
    <w:rsid w:val="00BF04FD"/>
    <w:rsid w:val="00C24C11"/>
    <w:rsid w:val="00C3601D"/>
    <w:rsid w:val="00C369E3"/>
    <w:rsid w:val="00C41DB0"/>
    <w:rsid w:val="00C47E7A"/>
    <w:rsid w:val="00C63F18"/>
    <w:rsid w:val="00C7673F"/>
    <w:rsid w:val="00C83C89"/>
    <w:rsid w:val="00C92822"/>
    <w:rsid w:val="00C95A7F"/>
    <w:rsid w:val="00CA108E"/>
    <w:rsid w:val="00CA19C2"/>
    <w:rsid w:val="00CA411D"/>
    <w:rsid w:val="00CB1E5A"/>
    <w:rsid w:val="00CC624D"/>
    <w:rsid w:val="00CD3790"/>
    <w:rsid w:val="00CE41A6"/>
    <w:rsid w:val="00CF0132"/>
    <w:rsid w:val="00CF6B3B"/>
    <w:rsid w:val="00D00125"/>
    <w:rsid w:val="00D0151D"/>
    <w:rsid w:val="00D0337C"/>
    <w:rsid w:val="00D10436"/>
    <w:rsid w:val="00D17AA2"/>
    <w:rsid w:val="00D35DB2"/>
    <w:rsid w:val="00D46CCA"/>
    <w:rsid w:val="00D63D9C"/>
    <w:rsid w:val="00D67B99"/>
    <w:rsid w:val="00D67E7E"/>
    <w:rsid w:val="00D722B8"/>
    <w:rsid w:val="00DA2102"/>
    <w:rsid w:val="00DB35CB"/>
    <w:rsid w:val="00DC03DF"/>
    <w:rsid w:val="00DC0431"/>
    <w:rsid w:val="00DC1D35"/>
    <w:rsid w:val="00DC37DC"/>
    <w:rsid w:val="00DF2BBD"/>
    <w:rsid w:val="00DF3B8A"/>
    <w:rsid w:val="00DF3CA1"/>
    <w:rsid w:val="00E036A1"/>
    <w:rsid w:val="00E04F16"/>
    <w:rsid w:val="00E0603A"/>
    <w:rsid w:val="00E27CBB"/>
    <w:rsid w:val="00E304A0"/>
    <w:rsid w:val="00E504B7"/>
    <w:rsid w:val="00E87A8D"/>
    <w:rsid w:val="00E91AE2"/>
    <w:rsid w:val="00E91E47"/>
    <w:rsid w:val="00EB3C63"/>
    <w:rsid w:val="00EC0999"/>
    <w:rsid w:val="00EC73D3"/>
    <w:rsid w:val="00F032C8"/>
    <w:rsid w:val="00F0454E"/>
    <w:rsid w:val="00F17128"/>
    <w:rsid w:val="00F23011"/>
    <w:rsid w:val="00F40A59"/>
    <w:rsid w:val="00F4494C"/>
    <w:rsid w:val="00F451F6"/>
    <w:rsid w:val="00F51DB5"/>
    <w:rsid w:val="00F53DD8"/>
    <w:rsid w:val="00F65A1B"/>
    <w:rsid w:val="00F744AC"/>
    <w:rsid w:val="00F90BFB"/>
    <w:rsid w:val="00F92F28"/>
    <w:rsid w:val="00FB2F1C"/>
    <w:rsid w:val="00FC50C6"/>
    <w:rsid w:val="00FC7B70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436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0B064A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0B064A"/>
    <w:rPr>
      <w:i/>
      <w:sz w:val="28"/>
      <w:szCs w:val="24"/>
      <w:lang w:val="ru-RU" w:eastAsia="ru-RU" w:bidi="ar-SA"/>
    </w:rPr>
  </w:style>
  <w:style w:type="paragraph" w:customStyle="1" w:styleId="1">
    <w:name w:val="Знак1"/>
    <w:basedOn w:val="a"/>
    <w:rsid w:val="00256FA5"/>
    <w:pPr>
      <w:numPr>
        <w:numId w:val="2"/>
      </w:numPr>
      <w:spacing w:after="160" w:line="240" w:lineRule="exact"/>
    </w:pPr>
    <w:rPr>
      <w:i/>
      <w:lang w:val="en-US" w:eastAsia="en-US"/>
    </w:rPr>
  </w:style>
  <w:style w:type="paragraph" w:styleId="2">
    <w:name w:val="Body Text 2"/>
    <w:basedOn w:val="a"/>
    <w:rsid w:val="00005D18"/>
    <w:pPr>
      <w:spacing w:after="120" w:line="480" w:lineRule="auto"/>
    </w:pPr>
  </w:style>
  <w:style w:type="paragraph" w:styleId="a6">
    <w:name w:val="Body Text"/>
    <w:basedOn w:val="a"/>
    <w:link w:val="a7"/>
    <w:rsid w:val="00534DBE"/>
    <w:pPr>
      <w:spacing w:after="120"/>
    </w:pPr>
  </w:style>
  <w:style w:type="character" w:customStyle="1" w:styleId="a7">
    <w:name w:val="Основной текст Знак"/>
    <w:basedOn w:val="a0"/>
    <w:link w:val="a6"/>
    <w:rsid w:val="00534DBE"/>
  </w:style>
  <w:style w:type="paragraph" w:customStyle="1" w:styleId="a8">
    <w:name w:val="Знак"/>
    <w:basedOn w:val="a"/>
    <w:rsid w:val="00534D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65">
    <w:name w:val="Font Style65"/>
    <w:rsid w:val="004264FE"/>
    <w:rPr>
      <w:rFonts w:ascii="Times New Roman" w:hAnsi="Times New Roman" w:cs="Times New Roman"/>
      <w:i/>
      <w:color w:val="000000"/>
      <w:sz w:val="22"/>
      <w:szCs w:val="22"/>
      <w:lang w:val="en-US" w:eastAsia="en-US" w:bidi="ar-SA"/>
    </w:rPr>
  </w:style>
  <w:style w:type="paragraph" w:styleId="a9">
    <w:name w:val="Normal (Web)"/>
    <w:basedOn w:val="a"/>
    <w:rsid w:val="00D722B8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9603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0343"/>
  </w:style>
  <w:style w:type="paragraph" w:styleId="ac">
    <w:name w:val="footer"/>
    <w:basedOn w:val="a"/>
    <w:link w:val="ad"/>
    <w:rsid w:val="009603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60343"/>
  </w:style>
  <w:style w:type="paragraph" w:styleId="ae">
    <w:name w:val="Subtitle"/>
    <w:basedOn w:val="a"/>
    <w:next w:val="a"/>
    <w:link w:val="af"/>
    <w:qFormat/>
    <w:rsid w:val="00D67B99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D67B99"/>
    <w:rPr>
      <w:rFonts w:ascii="Cambria" w:eastAsia="Times New Roman" w:hAnsi="Cambria" w:cs="Times New Roman"/>
      <w:i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a0"/>
    <w:rsid w:val="00964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Microsoft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2011-10-20T12:55:00Z</cp:lastPrinted>
  <dcterms:created xsi:type="dcterms:W3CDTF">2014-01-18T12:28:00Z</dcterms:created>
  <dcterms:modified xsi:type="dcterms:W3CDTF">2014-01-18T12:44:00Z</dcterms:modified>
</cp:coreProperties>
</file>