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A38" w:rsidRPr="00603AC5" w:rsidRDefault="00FA0A38" w:rsidP="00FA0A38">
      <w:pPr>
        <w:jc w:val="center"/>
        <w:rPr>
          <w:rFonts w:ascii="Times New Roman" w:hAnsi="Times New Roman" w:cs="Times New Roman"/>
          <w:sz w:val="24"/>
          <w:szCs w:val="24"/>
        </w:rPr>
      </w:pPr>
      <w:r w:rsidRPr="00603AC5">
        <w:rPr>
          <w:rFonts w:ascii="Times New Roman" w:hAnsi="Times New Roman" w:cs="Times New Roman"/>
          <w:sz w:val="24"/>
          <w:szCs w:val="24"/>
        </w:rPr>
        <w:t>Пояснительная записка (для педагога)</w:t>
      </w:r>
    </w:p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18"/>
        <w:gridCol w:w="6302"/>
      </w:tblGrid>
      <w:tr w:rsidR="00FA0A38" w:rsidRPr="00603AC5" w:rsidTr="00B1550D">
        <w:tc>
          <w:tcPr>
            <w:tcW w:w="2402" w:type="pct"/>
            <w:shd w:val="clear" w:color="auto" w:fill="auto"/>
          </w:tcPr>
          <w:p w:rsidR="00FA0A38" w:rsidRPr="00603AC5" w:rsidRDefault="00FA0A38" w:rsidP="00B1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3AC5">
              <w:rPr>
                <w:rFonts w:ascii="Times New Roman" w:hAnsi="Times New Roman" w:cs="Times New Roman"/>
                <w:sz w:val="24"/>
                <w:szCs w:val="24"/>
              </w:rPr>
              <w:t xml:space="preserve">Автор материала (ФИО) </w:t>
            </w:r>
          </w:p>
        </w:tc>
        <w:tc>
          <w:tcPr>
            <w:tcW w:w="2598" w:type="pct"/>
            <w:shd w:val="clear" w:color="auto" w:fill="auto"/>
          </w:tcPr>
          <w:p w:rsidR="00FA0A38" w:rsidRPr="00603AC5" w:rsidRDefault="00FA0A38" w:rsidP="00B1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Идиятуллина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Айслу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Гилмутдиновна</w:t>
            </w:r>
            <w:proofErr w:type="spellEnd"/>
          </w:p>
        </w:tc>
      </w:tr>
      <w:tr w:rsidR="00FA0A38" w:rsidRPr="00603AC5" w:rsidTr="00B1550D">
        <w:tc>
          <w:tcPr>
            <w:tcW w:w="2402" w:type="pct"/>
            <w:shd w:val="clear" w:color="auto" w:fill="auto"/>
          </w:tcPr>
          <w:p w:rsidR="00FA0A38" w:rsidRPr="00603AC5" w:rsidRDefault="00FA0A38" w:rsidP="00B1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3AC5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(с указанием преподаваемого предмета) </w:t>
            </w:r>
          </w:p>
        </w:tc>
        <w:tc>
          <w:tcPr>
            <w:tcW w:w="2598" w:type="pct"/>
            <w:shd w:val="clear" w:color="auto" w:fill="auto"/>
          </w:tcPr>
          <w:p w:rsidR="00FA0A38" w:rsidRPr="00603AC5" w:rsidRDefault="00FA0A38" w:rsidP="00B1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FA0A38" w:rsidRPr="00603AC5" w:rsidTr="00B1550D">
        <w:tc>
          <w:tcPr>
            <w:tcW w:w="2402" w:type="pct"/>
            <w:shd w:val="clear" w:color="auto" w:fill="auto"/>
          </w:tcPr>
          <w:p w:rsidR="00FA0A38" w:rsidRPr="00603AC5" w:rsidRDefault="00FA0A38" w:rsidP="00B1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3AC5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Образовательное учреждение </w:t>
            </w:r>
          </w:p>
        </w:tc>
        <w:tc>
          <w:tcPr>
            <w:tcW w:w="2598" w:type="pct"/>
            <w:shd w:val="clear" w:color="auto" w:fill="auto"/>
          </w:tcPr>
          <w:p w:rsidR="00FA0A38" w:rsidRPr="00FA0A38" w:rsidRDefault="00FA0A38" w:rsidP="00FA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A38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Муниципальное бюджетное общеобразовательное учреждение</w:t>
            </w:r>
          </w:p>
          <w:p w:rsidR="00FA0A38" w:rsidRPr="00FA0A38" w:rsidRDefault="00FA0A38" w:rsidP="00FA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A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средняя общеобразовательная школа № 5 </w:t>
            </w:r>
          </w:p>
          <w:p w:rsidR="00FA0A38" w:rsidRPr="00FA0A38" w:rsidRDefault="00FA0A38" w:rsidP="00FA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A38">
              <w:rPr>
                <w:rFonts w:ascii="Times New Roman" w:hAnsi="Times New Roman" w:cs="Times New Roman"/>
                <w:bCs/>
                <w:sz w:val="24"/>
                <w:szCs w:val="24"/>
              </w:rPr>
              <w:t>с углубленным изучением отдельных предметов</w:t>
            </w:r>
          </w:p>
          <w:p w:rsidR="00FA0A38" w:rsidRPr="00FA0A38" w:rsidRDefault="00FA0A38" w:rsidP="00FA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A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Бугульминского муниципального района </w:t>
            </w:r>
          </w:p>
          <w:p w:rsidR="00FA0A38" w:rsidRPr="00603AC5" w:rsidRDefault="00FA0A38" w:rsidP="00FA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A38">
              <w:rPr>
                <w:rFonts w:ascii="Times New Roman" w:hAnsi="Times New Roman" w:cs="Times New Roman"/>
                <w:bCs/>
                <w:sz w:val="24"/>
                <w:szCs w:val="24"/>
              </w:rPr>
              <w:t>Республики Татарстан</w:t>
            </w:r>
          </w:p>
        </w:tc>
      </w:tr>
      <w:tr w:rsidR="00FA0A38" w:rsidRPr="00603AC5" w:rsidTr="00B1550D">
        <w:tc>
          <w:tcPr>
            <w:tcW w:w="2402" w:type="pct"/>
            <w:shd w:val="clear" w:color="auto" w:fill="auto"/>
          </w:tcPr>
          <w:p w:rsidR="00FA0A38" w:rsidRPr="00603AC5" w:rsidRDefault="00FA0A38" w:rsidP="00B1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3AC5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материала </w:t>
            </w:r>
          </w:p>
        </w:tc>
        <w:tc>
          <w:tcPr>
            <w:tcW w:w="2598" w:type="pct"/>
            <w:shd w:val="clear" w:color="auto" w:fill="auto"/>
          </w:tcPr>
          <w:p w:rsidR="00FA0A38" w:rsidRDefault="00FA0A38" w:rsidP="00FA0A38">
            <w:pPr>
              <w:spacing w:after="0" w:line="240" w:lineRule="auto"/>
              <w:rPr>
                <w:rFonts w:ascii="Times New Roman" w:hAnsi="Times New Roman" w:cs="Times New Roman"/>
                <w:sz w:val="44"/>
                <w:szCs w:val="44"/>
              </w:rPr>
            </w:pPr>
            <w:r w:rsidRPr="00FA0A38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B7A54">
              <w:rPr>
                <w:rFonts w:ascii="Times New Roman" w:hAnsi="Times New Roman" w:cs="Times New Roman"/>
                <w:sz w:val="44"/>
                <w:szCs w:val="44"/>
              </w:rPr>
              <w:t xml:space="preserve"> </w:t>
            </w:r>
            <w:r w:rsidRPr="00FA0A38">
              <w:rPr>
                <w:rFonts w:ascii="Times New Roman" w:hAnsi="Times New Roman" w:cs="Times New Roman"/>
                <w:sz w:val="24"/>
                <w:szCs w:val="24"/>
              </w:rPr>
              <w:t>Занятие кружка «Клуб юного читателя»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B7A54">
              <w:rPr>
                <w:rFonts w:ascii="Times New Roman" w:hAnsi="Times New Roman" w:cs="Times New Roman"/>
                <w:sz w:val="44"/>
                <w:szCs w:val="44"/>
              </w:rPr>
              <w:t xml:space="preserve"> </w:t>
            </w:r>
          </w:p>
          <w:p w:rsidR="00FA0A38" w:rsidRPr="00FA0A38" w:rsidRDefault="00FA0A38" w:rsidP="00FA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A38">
              <w:rPr>
                <w:rFonts w:ascii="Times New Roman" w:hAnsi="Times New Roman" w:cs="Times New Roman"/>
                <w:sz w:val="24"/>
                <w:szCs w:val="24"/>
              </w:rPr>
              <w:t>Два великих полководца - два военных гения</w:t>
            </w:r>
          </w:p>
        </w:tc>
      </w:tr>
      <w:tr w:rsidR="00FA0A38" w:rsidRPr="00603AC5" w:rsidTr="00B1550D">
        <w:tc>
          <w:tcPr>
            <w:tcW w:w="2402" w:type="pct"/>
            <w:shd w:val="clear" w:color="auto" w:fill="auto"/>
            <w:vAlign w:val="center"/>
          </w:tcPr>
          <w:p w:rsidR="00FA0A38" w:rsidRPr="00603AC5" w:rsidRDefault="00FA0A38" w:rsidP="00FA0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3AC5">
              <w:rPr>
                <w:rFonts w:ascii="Times New Roman" w:hAnsi="Times New Roman" w:cs="Times New Roman"/>
                <w:sz w:val="24"/>
                <w:szCs w:val="24"/>
              </w:rPr>
              <w:t xml:space="preserve">Вид ресурса </w:t>
            </w:r>
          </w:p>
        </w:tc>
        <w:tc>
          <w:tcPr>
            <w:tcW w:w="2598" w:type="pct"/>
            <w:shd w:val="clear" w:color="auto" w:fill="auto"/>
          </w:tcPr>
          <w:p w:rsidR="00FA0A38" w:rsidRPr="00603AC5" w:rsidRDefault="00FA0A38" w:rsidP="00FA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Текстовой документ (конспект) + презентация</w:t>
            </w:r>
          </w:p>
        </w:tc>
      </w:tr>
      <w:tr w:rsidR="00FA0A38" w:rsidRPr="00603AC5" w:rsidTr="00B1550D">
        <w:tc>
          <w:tcPr>
            <w:tcW w:w="2402" w:type="pct"/>
            <w:shd w:val="clear" w:color="auto" w:fill="auto"/>
          </w:tcPr>
          <w:p w:rsidR="00FA0A38" w:rsidRPr="00603AC5" w:rsidRDefault="00FA0A38" w:rsidP="00B1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3AC5">
              <w:rPr>
                <w:rFonts w:ascii="Times New Roman" w:hAnsi="Times New Roman" w:cs="Times New Roman"/>
                <w:sz w:val="24"/>
                <w:szCs w:val="24"/>
              </w:rPr>
              <w:t>Цели,</w:t>
            </w:r>
          </w:p>
          <w:p w:rsidR="00FA0A38" w:rsidRPr="00603AC5" w:rsidRDefault="00FA0A38" w:rsidP="00B1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3AC5">
              <w:rPr>
                <w:rFonts w:ascii="Times New Roman" w:hAnsi="Times New Roman" w:cs="Times New Roman"/>
                <w:sz w:val="24"/>
                <w:szCs w:val="24"/>
              </w:rPr>
              <w:t xml:space="preserve">Задачи материала </w:t>
            </w:r>
          </w:p>
        </w:tc>
        <w:tc>
          <w:tcPr>
            <w:tcW w:w="2598" w:type="pct"/>
            <w:shd w:val="clear" w:color="auto" w:fill="auto"/>
          </w:tcPr>
          <w:p w:rsidR="00FA0A38" w:rsidRPr="00580C02" w:rsidRDefault="00FA0A38" w:rsidP="00FA0A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C02">
              <w:rPr>
                <w:rStyle w:val="a5"/>
                <w:rFonts w:ascii="Times New Roman" w:eastAsia="Calibri" w:hAnsi="Times New Roman" w:cs="Times New Roman"/>
                <w:sz w:val="24"/>
                <w:szCs w:val="24"/>
              </w:rPr>
              <w:t>обучающие</w:t>
            </w:r>
            <w:r w:rsidRPr="00580C02">
              <w:rPr>
                <w:rStyle w:val="apple-converted-space"/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580C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F13506">
              <w:rPr>
                <w:rFonts w:ascii="Times New Roman" w:hAnsi="Times New Roman" w:cs="Times New Roman"/>
                <w:sz w:val="24"/>
                <w:szCs w:val="24"/>
              </w:rPr>
              <w:t>создать условия для формирования представления об Отечественной войне 1812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познакомить с великими полководцами; </w:t>
            </w:r>
            <w:r w:rsidRPr="00F13506">
              <w:rPr>
                <w:rFonts w:ascii="Times New Roman" w:hAnsi="Times New Roman" w:cs="Times New Roman"/>
                <w:sz w:val="24"/>
                <w:szCs w:val="24"/>
              </w:rPr>
              <w:t xml:space="preserve">расширять понятийный аппарат, социальный опыт учащихся;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80C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своение </w:t>
            </w:r>
            <w:proofErr w:type="spellStart"/>
            <w:r w:rsidRPr="00580C02">
              <w:rPr>
                <w:rFonts w:ascii="Times New Roman" w:eastAsia="Calibri" w:hAnsi="Times New Roman" w:cs="Times New Roman"/>
                <w:sz w:val="24"/>
                <w:szCs w:val="24"/>
              </w:rPr>
              <w:t>социокультурной</w:t>
            </w:r>
            <w:proofErr w:type="spellEnd"/>
            <w:r w:rsidRPr="00580C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категории «Доброта», «Сопереживание».  Освоить алгоритм  работы в ресурсном круге, в паре.</w:t>
            </w:r>
          </w:p>
          <w:p w:rsidR="00FA0A38" w:rsidRPr="00580C02" w:rsidRDefault="00FA0A38" w:rsidP="00FA0A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80C02">
              <w:rPr>
                <w:rStyle w:val="a5"/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580C02">
              <w:rPr>
                <w:rStyle w:val="a5"/>
                <w:rFonts w:ascii="Times New Roman" w:eastAsia="Calibri" w:hAnsi="Times New Roman" w:cs="Times New Roman"/>
                <w:sz w:val="24"/>
                <w:szCs w:val="24"/>
              </w:rPr>
              <w:t>азвивающая</w:t>
            </w:r>
            <w:r w:rsidRPr="00580C02">
              <w:rPr>
                <w:rStyle w:val="apple-converted-space"/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580C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развивать навыки чтения, творческие способности, мышление, речь. Развивать коммуникативные навыки общения, </w:t>
            </w:r>
            <w:proofErr w:type="spellStart"/>
            <w:r w:rsidRPr="00580C02">
              <w:rPr>
                <w:rFonts w:ascii="Times New Roman" w:eastAsia="Calibri" w:hAnsi="Times New Roman" w:cs="Times New Roman"/>
                <w:sz w:val="24"/>
                <w:szCs w:val="24"/>
              </w:rPr>
              <w:t>социокультурный</w:t>
            </w:r>
            <w:proofErr w:type="spellEnd"/>
            <w:r w:rsidRPr="00580C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опыт учащихся. </w:t>
            </w:r>
          </w:p>
          <w:p w:rsidR="00FA0A38" w:rsidRPr="00F13506" w:rsidRDefault="00FA0A38" w:rsidP="00FA0A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06">
              <w:rPr>
                <w:rFonts w:ascii="Times New Roman" w:hAnsi="Times New Roman" w:cs="Times New Roman"/>
                <w:sz w:val="24"/>
                <w:szCs w:val="24"/>
              </w:rPr>
              <w:t>развивать познавательный аппарат, память, мышление.</w:t>
            </w:r>
          </w:p>
          <w:p w:rsidR="00FA0A38" w:rsidRDefault="00FA0A38" w:rsidP="00FA0A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80C02">
              <w:rPr>
                <w:rStyle w:val="a5"/>
                <w:rFonts w:ascii="Times New Roman" w:eastAsia="Calibri" w:hAnsi="Times New Roman" w:cs="Times New Roman"/>
                <w:sz w:val="24"/>
                <w:szCs w:val="24"/>
              </w:rPr>
              <w:t>воспитывающая</w:t>
            </w:r>
            <w:proofErr w:type="gramEnd"/>
            <w:r w:rsidRPr="00580C02">
              <w:rPr>
                <w:rStyle w:val="apple-converted-space"/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 </w:t>
            </w:r>
            <w:r w:rsidRPr="00580C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F13506">
              <w:rPr>
                <w:rFonts w:ascii="Times New Roman" w:hAnsi="Times New Roman" w:cs="Times New Roman"/>
                <w:sz w:val="24"/>
                <w:szCs w:val="24"/>
              </w:rPr>
              <w:t>способствовать воспитанию патриотизма, чувства национальной гордости за  славные дела предков, героическое прошлое нашего народа.</w:t>
            </w:r>
          </w:p>
          <w:p w:rsidR="00FA0A38" w:rsidRPr="00580C02" w:rsidRDefault="00FA0A38" w:rsidP="00FA0A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C02">
              <w:rPr>
                <w:rStyle w:val="a5"/>
                <w:rFonts w:ascii="Times New Roman" w:eastAsia="Calibri" w:hAnsi="Times New Roman" w:cs="Times New Roman"/>
                <w:sz w:val="24"/>
                <w:szCs w:val="24"/>
              </w:rPr>
              <w:t>здоровьесберегающие</w:t>
            </w:r>
            <w:r w:rsidRPr="00580C02">
              <w:rPr>
                <w:rStyle w:val="apple-converted-space"/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580C02">
              <w:rPr>
                <w:rFonts w:ascii="Times New Roman" w:eastAsia="Calibri" w:hAnsi="Times New Roman" w:cs="Times New Roman"/>
                <w:sz w:val="24"/>
                <w:szCs w:val="24"/>
              </w:rPr>
              <w:t>- сохранять здоровье детей путём оптимального учебного труда и активного отдыха; использования ТСО и средств наглядности; создания комфортной и доверительной атмосферы в классе; осуществления психологической поддержки каждого ученика.</w:t>
            </w:r>
          </w:p>
          <w:p w:rsidR="00FA0A38" w:rsidRPr="00603AC5" w:rsidRDefault="00FA0A38" w:rsidP="00FA0A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A38" w:rsidRPr="00603AC5" w:rsidTr="00B1550D">
        <w:tc>
          <w:tcPr>
            <w:tcW w:w="2402" w:type="pct"/>
            <w:shd w:val="clear" w:color="auto" w:fill="auto"/>
          </w:tcPr>
          <w:p w:rsidR="00FA0A38" w:rsidRPr="00603AC5" w:rsidRDefault="00FA0A38" w:rsidP="00B1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3AC5">
              <w:rPr>
                <w:rFonts w:ascii="Times New Roman" w:hAnsi="Times New Roman" w:cs="Times New Roman"/>
                <w:sz w:val="24"/>
                <w:szCs w:val="24"/>
              </w:rPr>
              <w:t>Список использованной литературы.</w:t>
            </w:r>
          </w:p>
          <w:p w:rsidR="00FA0A38" w:rsidRPr="00603AC5" w:rsidRDefault="00FA0A38" w:rsidP="00B1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3AC5">
              <w:rPr>
                <w:rFonts w:ascii="Times New Roman" w:hAnsi="Times New Roman" w:cs="Times New Roman"/>
                <w:sz w:val="24"/>
                <w:szCs w:val="24"/>
              </w:rPr>
              <w:t xml:space="preserve">Ссылки на Интернет - источники </w:t>
            </w:r>
          </w:p>
        </w:tc>
        <w:tc>
          <w:tcPr>
            <w:tcW w:w="2598" w:type="pct"/>
            <w:shd w:val="clear" w:color="auto" w:fill="auto"/>
          </w:tcPr>
          <w:p w:rsidR="00000000" w:rsidRPr="00FA0A38" w:rsidRDefault="00FA0A38" w:rsidP="00FA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FA0A3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FA0A3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FA0A3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images</w:t>
              </w:r>
              <w:r w:rsidRPr="00FA0A3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FA0A3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proofErr w:type="spellEnd"/>
              <w:r w:rsidRPr="00FA0A3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FA0A3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FA0A3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FA0A3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yandsearch</w:t>
              </w:r>
              <w:proofErr w:type="spellEnd"/>
            </w:hyperlink>
            <w:r w:rsidRPr="00FA0A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FA0A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FA0A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A0A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wikipedia</w:t>
            </w:r>
            <w:proofErr w:type="spellEnd"/>
            <w:r w:rsidRPr="00FA0A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A0A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org</w:t>
            </w:r>
            <w:r w:rsidRPr="00FA0A3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A0A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wiki</w:t>
            </w:r>
            <w:r w:rsidRPr="00FA0A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000000" w:rsidRPr="00FA0A38" w:rsidRDefault="00FA0A38" w:rsidP="00FA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A38">
              <w:rPr>
                <w:rFonts w:ascii="Times New Roman" w:hAnsi="Times New Roman" w:cs="Times New Roman"/>
                <w:sz w:val="24"/>
                <w:szCs w:val="24"/>
              </w:rPr>
              <w:t>http://s_ilin.ven.edu54.ru/p76aa1.html</w:t>
            </w:r>
          </w:p>
          <w:p w:rsidR="00000000" w:rsidRPr="00FA0A38" w:rsidRDefault="00FA0A38" w:rsidP="00FA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A38">
              <w:rPr>
                <w:rFonts w:ascii="Times New Roman" w:hAnsi="Times New Roman" w:cs="Times New Roman"/>
                <w:sz w:val="24"/>
                <w:szCs w:val="24"/>
              </w:rPr>
              <w:t>Мир вокруг нас. Учеб</w:t>
            </w:r>
            <w:proofErr w:type="gramStart"/>
            <w:r w:rsidRPr="00FA0A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A0A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A0A3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FA0A38">
              <w:rPr>
                <w:rFonts w:ascii="Times New Roman" w:hAnsi="Times New Roman" w:cs="Times New Roman"/>
                <w:sz w:val="24"/>
                <w:szCs w:val="24"/>
              </w:rPr>
              <w:t xml:space="preserve">ля 4 </w:t>
            </w:r>
            <w:proofErr w:type="spellStart"/>
            <w:r w:rsidRPr="00FA0A3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A0A3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A0A38">
              <w:rPr>
                <w:rFonts w:ascii="Times New Roman" w:hAnsi="Times New Roman" w:cs="Times New Roman"/>
                <w:sz w:val="24"/>
                <w:szCs w:val="24"/>
              </w:rPr>
              <w:t>нач</w:t>
            </w:r>
            <w:proofErr w:type="spellEnd"/>
            <w:r w:rsidRPr="00FA0A3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A0A38">
              <w:rPr>
                <w:rFonts w:ascii="Times New Roman" w:hAnsi="Times New Roman" w:cs="Times New Roman"/>
                <w:sz w:val="24"/>
                <w:szCs w:val="24"/>
              </w:rPr>
              <w:t>шк</w:t>
            </w:r>
            <w:proofErr w:type="spellEnd"/>
            <w:r w:rsidRPr="00FA0A38">
              <w:rPr>
                <w:rFonts w:ascii="Times New Roman" w:hAnsi="Times New Roman" w:cs="Times New Roman"/>
                <w:sz w:val="24"/>
                <w:szCs w:val="24"/>
              </w:rPr>
              <w:t xml:space="preserve">. В 2 ч. Ч. 2 / А. А. Плешаков, Е. А. </w:t>
            </w:r>
            <w:proofErr w:type="spellStart"/>
            <w:r w:rsidRPr="00FA0A38">
              <w:rPr>
                <w:rFonts w:ascii="Times New Roman" w:hAnsi="Times New Roman" w:cs="Times New Roman"/>
                <w:sz w:val="24"/>
                <w:szCs w:val="24"/>
              </w:rPr>
              <w:t>Крючкова</w:t>
            </w:r>
            <w:proofErr w:type="spellEnd"/>
            <w:r w:rsidRPr="00FA0A38">
              <w:rPr>
                <w:rFonts w:ascii="Times New Roman" w:hAnsi="Times New Roman" w:cs="Times New Roman"/>
                <w:sz w:val="24"/>
                <w:szCs w:val="24"/>
              </w:rPr>
              <w:t xml:space="preserve">. – 3-е изд. – М.: Просвещение, 2010. </w:t>
            </w:r>
          </w:p>
          <w:p w:rsidR="00000000" w:rsidRPr="00FA0A38" w:rsidRDefault="00FA0A38" w:rsidP="00FA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FA0A3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FA0A3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FA0A3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FA0A3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FA0A3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chuvrdub</w:t>
              </w:r>
              <w:proofErr w:type="spellEnd"/>
              <w:r w:rsidRPr="00FA0A3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FA0A3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FA0A3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FA0A3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patriotic</w:t>
              </w:r>
              <w:r w:rsidRPr="00FA0A3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Pr="00FA0A3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war</w:t>
              </w:r>
              <w:r w:rsidRPr="00FA0A3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_1812_10_14112011.</w:t>
              </w:r>
              <w:proofErr w:type="spellStart"/>
              <w:r w:rsidRPr="00FA0A3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pdf</w:t>
              </w:r>
              <w:proofErr w:type="spellEnd"/>
            </w:hyperlink>
            <w:r w:rsidRPr="00FA0A38">
              <w:rPr>
                <w:rFonts w:ascii="Times New Roman" w:hAnsi="Times New Roman" w:cs="Times New Roman"/>
                <w:sz w:val="24"/>
                <w:szCs w:val="24"/>
              </w:rPr>
              <w:t xml:space="preserve">  ГУК «Чувашская республиканская  детск</w:t>
            </w:r>
            <w:r w:rsidRPr="00FA0A38">
              <w:rPr>
                <w:rFonts w:ascii="Times New Roman" w:hAnsi="Times New Roman" w:cs="Times New Roman"/>
                <w:sz w:val="24"/>
                <w:szCs w:val="24"/>
              </w:rPr>
              <w:t>о-юношеская библиотека»</w:t>
            </w:r>
          </w:p>
          <w:p w:rsidR="00FA0A38" w:rsidRPr="00603AC5" w:rsidRDefault="00FA0A38" w:rsidP="00FA0A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России. 4 класс. М.Т. Студеникин.</w:t>
            </w:r>
          </w:p>
        </w:tc>
      </w:tr>
    </w:tbl>
    <w:p w:rsidR="00FA0A38" w:rsidRPr="00603AC5" w:rsidRDefault="00FA0A38" w:rsidP="00FA0A38">
      <w:pPr>
        <w:rPr>
          <w:rFonts w:ascii="Times New Roman" w:hAnsi="Times New Roman" w:cs="Times New Roman"/>
          <w:sz w:val="24"/>
          <w:szCs w:val="24"/>
        </w:rPr>
      </w:pPr>
    </w:p>
    <w:p w:rsidR="00A232A0" w:rsidRDefault="00A232A0"/>
    <w:sectPr w:rsidR="00A232A0" w:rsidSect="00A23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256D4"/>
    <w:multiLevelType w:val="hybridMultilevel"/>
    <w:tmpl w:val="879E50C4"/>
    <w:lvl w:ilvl="0" w:tplc="F894CC1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536E04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AD2272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48A8BE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472B50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A5E372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C546E8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B8C825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ED86D9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0A38"/>
    <w:rsid w:val="00A232A0"/>
    <w:rsid w:val="00FA0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A3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0A3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A0A38"/>
  </w:style>
  <w:style w:type="character" w:styleId="a5">
    <w:name w:val="Emphasis"/>
    <w:uiPriority w:val="20"/>
    <w:qFormat/>
    <w:rsid w:val="00FA0A38"/>
    <w:rPr>
      <w:i/>
      <w:iCs/>
    </w:rPr>
  </w:style>
  <w:style w:type="character" w:styleId="a6">
    <w:name w:val="Hyperlink"/>
    <w:basedOn w:val="a0"/>
    <w:uiPriority w:val="99"/>
    <w:unhideWhenUsed/>
    <w:rsid w:val="00FA0A3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472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38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447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9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6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uvrdub.ru/patriotic_war_1812_10_14112011.pdf" TargetMode="External"/><Relationship Id="rId5" Type="http://schemas.openxmlformats.org/officeDocument/2006/relationships/hyperlink" Target="http://images.yandex.ru/yandsearc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312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Ильшат Актасович</dc:creator>
  <cp:lastModifiedBy>Ильшат Актасович</cp:lastModifiedBy>
  <cp:revision>1</cp:revision>
  <dcterms:created xsi:type="dcterms:W3CDTF">2012-04-17T10:51:00Z</dcterms:created>
  <dcterms:modified xsi:type="dcterms:W3CDTF">2012-04-17T11:04:00Z</dcterms:modified>
</cp:coreProperties>
</file>