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6A" w:rsidRDefault="007E0F6A" w:rsidP="007E0F6A">
      <w:pPr>
        <w:spacing w:after="6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68"/>
        <w:gridCol w:w="7373"/>
      </w:tblGrid>
      <w:tr w:rsidR="007E0F6A" w:rsidRPr="00CF3E44" w:rsidTr="00170016">
        <w:trPr>
          <w:trHeight w:hRule="exact" w:val="864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F6A" w:rsidRPr="00CF3E44" w:rsidRDefault="007E0F6A" w:rsidP="00170016">
            <w:pPr>
              <w:shd w:val="clear" w:color="auto" w:fill="FFFFFF"/>
              <w:ind w:left="370"/>
              <w:rPr>
                <w:rFonts w:eastAsiaTheme="minorEastAsia"/>
              </w:rPr>
            </w:pPr>
            <w:r>
              <w:rPr>
                <w:rFonts w:cs="Times New Roman"/>
                <w:sz w:val="30"/>
                <w:szCs w:val="30"/>
              </w:rPr>
              <w:t>Квартал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F6A" w:rsidRPr="00CF3E44" w:rsidRDefault="007E0F6A" w:rsidP="00170016">
            <w:pPr>
              <w:shd w:val="clear" w:color="auto" w:fill="FFFFFF"/>
              <w:ind w:left="1493"/>
              <w:rPr>
                <w:rFonts w:eastAsiaTheme="minorEastAsia"/>
              </w:rPr>
            </w:pPr>
            <w:r>
              <w:rPr>
                <w:rFonts w:cs="Times New Roman"/>
                <w:sz w:val="30"/>
                <w:szCs w:val="30"/>
              </w:rPr>
              <w:t>Основное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>содержание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>работы</w:t>
            </w:r>
          </w:p>
        </w:tc>
      </w:tr>
      <w:tr w:rsidR="007E0F6A" w:rsidRPr="00CF3E44" w:rsidTr="00170016">
        <w:trPr>
          <w:trHeight w:hRule="exact" w:val="9768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F6A" w:rsidRPr="00CF3E44" w:rsidRDefault="007E0F6A" w:rsidP="0017001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F6A" w:rsidRPr="00CF3E44" w:rsidRDefault="007E0F6A" w:rsidP="00170016">
            <w:pPr>
              <w:shd w:val="clear" w:color="auto" w:fill="FFFFFF"/>
              <w:spacing w:line="389" w:lineRule="exact"/>
              <w:ind w:right="53" w:hanging="5"/>
              <w:rPr>
                <w:rFonts w:eastAsiaTheme="minorEastAsia"/>
              </w:rPr>
            </w:pPr>
            <w:r>
              <w:rPr>
                <w:rFonts w:cs="Times New Roman"/>
                <w:spacing w:val="-6"/>
                <w:sz w:val="30"/>
                <w:szCs w:val="30"/>
              </w:rPr>
              <w:t>Учить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детей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использовать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величину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в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играх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 xml:space="preserve">с </w:t>
            </w:r>
            <w:r>
              <w:rPr>
                <w:rFonts w:cs="Times New Roman"/>
                <w:spacing w:val="-4"/>
                <w:sz w:val="30"/>
                <w:szCs w:val="30"/>
              </w:rPr>
              <w:t>дидактическими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4"/>
                <w:sz w:val="30"/>
                <w:szCs w:val="30"/>
              </w:rPr>
              <w:t>игрушками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4"/>
                <w:sz w:val="30"/>
                <w:szCs w:val="30"/>
              </w:rPr>
              <w:t>из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4"/>
                <w:sz w:val="30"/>
                <w:szCs w:val="30"/>
              </w:rPr>
              <w:t>пяти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4"/>
                <w:sz w:val="30"/>
                <w:szCs w:val="30"/>
              </w:rPr>
              <w:t>частей</w:t>
            </w:r>
            <w:r>
              <w:rPr>
                <w:spacing w:val="-4"/>
                <w:sz w:val="30"/>
                <w:szCs w:val="30"/>
              </w:rPr>
              <w:t xml:space="preserve"> (</w:t>
            </w:r>
            <w:proofErr w:type="spellStart"/>
            <w:r>
              <w:rPr>
                <w:rFonts w:cs="Times New Roman"/>
                <w:spacing w:val="-4"/>
                <w:sz w:val="30"/>
                <w:szCs w:val="30"/>
              </w:rPr>
              <w:t>пира</w:t>
            </w:r>
            <w:r>
              <w:rPr>
                <w:rFonts w:cs="Times New Roman"/>
                <w:spacing w:val="-2"/>
                <w:sz w:val="30"/>
                <w:szCs w:val="30"/>
              </w:rPr>
              <w:t>миды</w:t>
            </w:r>
            <w:r>
              <w:rPr>
                <w:spacing w:val="-2"/>
                <w:sz w:val="30"/>
                <w:szCs w:val="30"/>
              </w:rPr>
              <w:t>,</w:t>
            </w:r>
            <w:r>
              <w:rPr>
                <w:rFonts w:cs="Times New Roman"/>
                <w:spacing w:val="-2"/>
                <w:sz w:val="30"/>
                <w:szCs w:val="30"/>
              </w:rPr>
              <w:t>кубы</w:t>
            </w:r>
            <w:r>
              <w:rPr>
                <w:spacing w:val="-2"/>
                <w:sz w:val="30"/>
                <w:szCs w:val="30"/>
              </w:rPr>
              <w:t>-</w:t>
            </w:r>
            <w:r>
              <w:rPr>
                <w:rFonts w:cs="Times New Roman"/>
                <w:spacing w:val="-2"/>
                <w:sz w:val="30"/>
                <w:szCs w:val="30"/>
              </w:rPr>
              <w:t>вкладки</w:t>
            </w:r>
            <w:proofErr w:type="spellEnd"/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2"/>
                <w:sz w:val="30"/>
                <w:szCs w:val="30"/>
              </w:rPr>
              <w:t>и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cs="Times New Roman"/>
                <w:spacing w:val="-2"/>
                <w:sz w:val="30"/>
                <w:szCs w:val="30"/>
              </w:rPr>
              <w:t>др</w:t>
            </w:r>
            <w:r>
              <w:rPr>
                <w:spacing w:val="-2"/>
                <w:sz w:val="30"/>
                <w:szCs w:val="30"/>
              </w:rPr>
              <w:t>.,</w:t>
            </w:r>
            <w:r>
              <w:rPr>
                <w:rFonts w:cs="Times New Roman"/>
                <w:spacing w:val="-2"/>
                <w:sz w:val="30"/>
                <w:szCs w:val="30"/>
              </w:rPr>
              <w:t>каждый</w:t>
            </w:r>
            <w:proofErr w:type="spellEnd"/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2"/>
                <w:sz w:val="30"/>
                <w:szCs w:val="30"/>
              </w:rPr>
              <w:t>раз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2"/>
                <w:sz w:val="30"/>
                <w:szCs w:val="30"/>
              </w:rPr>
              <w:t xml:space="preserve">предлагая </w:t>
            </w:r>
            <w:r>
              <w:rPr>
                <w:rFonts w:cs="Times New Roman"/>
                <w:sz w:val="30"/>
                <w:szCs w:val="30"/>
              </w:rPr>
              <w:t>новые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>объекты</w:t>
            </w:r>
            <w:r>
              <w:rPr>
                <w:sz w:val="30"/>
                <w:szCs w:val="30"/>
              </w:rPr>
              <w:t>).</w:t>
            </w:r>
          </w:p>
          <w:p w:rsidR="007E0F6A" w:rsidRPr="00CF3E44" w:rsidRDefault="007E0F6A" w:rsidP="00170016">
            <w:pPr>
              <w:shd w:val="clear" w:color="auto" w:fill="FFFFFF"/>
              <w:spacing w:line="389" w:lineRule="exact"/>
              <w:ind w:right="53" w:hanging="10"/>
              <w:rPr>
                <w:rFonts w:eastAsiaTheme="minorEastAsia"/>
              </w:rPr>
            </w:pPr>
            <w:r>
              <w:rPr>
                <w:rFonts w:cs="Times New Roman"/>
                <w:spacing w:val="-4"/>
                <w:sz w:val="30"/>
                <w:szCs w:val="30"/>
              </w:rPr>
              <w:t>Учить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4"/>
                <w:sz w:val="30"/>
                <w:szCs w:val="30"/>
              </w:rPr>
              <w:t>детей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4"/>
                <w:sz w:val="30"/>
                <w:szCs w:val="30"/>
              </w:rPr>
              <w:t>использовать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4"/>
                <w:sz w:val="30"/>
                <w:szCs w:val="30"/>
              </w:rPr>
              <w:t>в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4"/>
                <w:sz w:val="30"/>
                <w:szCs w:val="30"/>
              </w:rPr>
              <w:t>аппликации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4"/>
                <w:sz w:val="30"/>
                <w:szCs w:val="30"/>
              </w:rPr>
              <w:t>и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4"/>
                <w:sz w:val="30"/>
                <w:szCs w:val="30"/>
              </w:rPr>
              <w:t>конст</w:t>
            </w:r>
            <w:r>
              <w:rPr>
                <w:rFonts w:cs="Times New Roman"/>
                <w:spacing w:val="-4"/>
                <w:sz w:val="30"/>
                <w:szCs w:val="30"/>
              </w:rPr>
              <w:softHyphen/>
            </w:r>
            <w:r>
              <w:rPr>
                <w:rFonts w:cs="Times New Roman"/>
                <w:spacing w:val="-6"/>
                <w:sz w:val="30"/>
                <w:szCs w:val="30"/>
              </w:rPr>
              <w:t>руировании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по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образцу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и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по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слову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представления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 xml:space="preserve">о </w:t>
            </w:r>
            <w:r>
              <w:rPr>
                <w:rFonts w:cs="Times New Roman"/>
                <w:spacing w:val="-3"/>
                <w:sz w:val="30"/>
                <w:szCs w:val="30"/>
              </w:rPr>
              <w:t>величине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3"/>
                <w:sz w:val="30"/>
                <w:szCs w:val="30"/>
              </w:rPr>
              <w:t>предметов</w:t>
            </w:r>
            <w:r>
              <w:rPr>
                <w:spacing w:val="-3"/>
                <w:sz w:val="30"/>
                <w:szCs w:val="30"/>
              </w:rPr>
              <w:t xml:space="preserve"> (</w:t>
            </w:r>
            <w:proofErr w:type="spellStart"/>
            <w:r>
              <w:rPr>
                <w:rFonts w:cs="Times New Roman"/>
                <w:spacing w:val="-3"/>
                <w:sz w:val="30"/>
                <w:szCs w:val="30"/>
              </w:rPr>
              <w:t>большой</w:t>
            </w:r>
            <w:r>
              <w:rPr>
                <w:spacing w:val="-3"/>
                <w:sz w:val="30"/>
                <w:szCs w:val="30"/>
              </w:rPr>
              <w:t>-</w:t>
            </w:r>
            <w:r>
              <w:rPr>
                <w:rFonts w:cs="Times New Roman"/>
                <w:spacing w:val="-3"/>
                <w:sz w:val="30"/>
                <w:szCs w:val="30"/>
              </w:rPr>
              <w:t>маленький</w:t>
            </w:r>
            <w:proofErr w:type="spellEnd"/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3"/>
                <w:sz w:val="30"/>
                <w:szCs w:val="30"/>
              </w:rPr>
              <w:t>дом</w:t>
            </w:r>
            <w:r>
              <w:rPr>
                <w:spacing w:val="-3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cs="Times New Roman"/>
                <w:sz w:val="30"/>
                <w:szCs w:val="30"/>
              </w:rPr>
              <w:t>высокое</w:t>
            </w:r>
            <w:r>
              <w:rPr>
                <w:sz w:val="30"/>
                <w:szCs w:val="30"/>
              </w:rPr>
              <w:t>-</w:t>
            </w:r>
            <w:r>
              <w:rPr>
                <w:rFonts w:cs="Times New Roman"/>
                <w:sz w:val="30"/>
                <w:szCs w:val="30"/>
              </w:rPr>
              <w:t>низкое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>дерево</w:t>
            </w:r>
            <w:r>
              <w:rPr>
                <w:sz w:val="30"/>
                <w:szCs w:val="30"/>
              </w:rPr>
              <w:t>).</w:t>
            </w:r>
          </w:p>
          <w:p w:rsidR="007E0F6A" w:rsidRPr="00CF3E44" w:rsidRDefault="007E0F6A" w:rsidP="00170016">
            <w:pPr>
              <w:shd w:val="clear" w:color="auto" w:fill="FFFFFF"/>
              <w:spacing w:line="389" w:lineRule="exact"/>
              <w:ind w:right="53" w:firstLine="14"/>
              <w:rPr>
                <w:rFonts w:eastAsiaTheme="minorEastAsia"/>
              </w:rPr>
            </w:pPr>
            <w:r>
              <w:rPr>
                <w:rFonts w:cs="Times New Roman"/>
                <w:b/>
                <w:spacing w:val="-6"/>
                <w:sz w:val="30"/>
                <w:szCs w:val="30"/>
              </w:rPr>
              <w:t>Г: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Закрепить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использование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детьми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знакомых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цве</w:t>
            </w:r>
            <w:r>
              <w:rPr>
                <w:rFonts w:cs="Times New Roman"/>
                <w:spacing w:val="-6"/>
                <w:sz w:val="30"/>
                <w:szCs w:val="30"/>
              </w:rPr>
              <w:softHyphen/>
            </w:r>
            <w:r>
              <w:rPr>
                <w:rFonts w:cs="Times New Roman"/>
                <w:sz w:val="30"/>
                <w:szCs w:val="30"/>
              </w:rPr>
              <w:t>тов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>в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>изобразительной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 xml:space="preserve">деятельности.         </w:t>
            </w:r>
            <w:r>
              <w:rPr>
                <w:rFonts w:cs="Times New Roman"/>
                <w:spacing w:val="-7"/>
                <w:sz w:val="30"/>
                <w:szCs w:val="30"/>
              </w:rPr>
              <w:t>Включить</w:t>
            </w:r>
            <w:r>
              <w:rPr>
                <w:spacing w:val="-7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7"/>
                <w:sz w:val="30"/>
                <w:szCs w:val="30"/>
              </w:rPr>
              <w:t>использование</w:t>
            </w:r>
            <w:r>
              <w:rPr>
                <w:spacing w:val="-7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7"/>
                <w:sz w:val="30"/>
                <w:szCs w:val="30"/>
              </w:rPr>
              <w:t>цвета</w:t>
            </w:r>
            <w:r>
              <w:rPr>
                <w:spacing w:val="-7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7"/>
                <w:sz w:val="30"/>
                <w:szCs w:val="30"/>
              </w:rPr>
              <w:t>в</w:t>
            </w:r>
            <w:r>
              <w:rPr>
                <w:spacing w:val="-7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7"/>
                <w:sz w:val="30"/>
                <w:szCs w:val="30"/>
              </w:rPr>
              <w:t>игровую</w:t>
            </w:r>
            <w:r>
              <w:rPr>
                <w:spacing w:val="-7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7"/>
                <w:sz w:val="30"/>
                <w:szCs w:val="30"/>
              </w:rPr>
              <w:t>деятель</w:t>
            </w:r>
            <w:r>
              <w:rPr>
                <w:rFonts w:cs="Times New Roman"/>
                <w:spacing w:val="-7"/>
                <w:sz w:val="30"/>
                <w:szCs w:val="30"/>
              </w:rPr>
              <w:softHyphen/>
            </w:r>
            <w:r>
              <w:rPr>
                <w:rFonts w:cs="Times New Roman"/>
                <w:sz w:val="30"/>
                <w:szCs w:val="30"/>
              </w:rPr>
              <w:t>ность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>детей.</w:t>
            </w:r>
          </w:p>
          <w:p w:rsidR="007E0F6A" w:rsidRPr="00CF3E44" w:rsidRDefault="007E0F6A" w:rsidP="00170016">
            <w:pPr>
              <w:shd w:val="clear" w:color="auto" w:fill="FFFFFF"/>
              <w:spacing w:line="389" w:lineRule="exact"/>
              <w:ind w:right="53" w:hanging="10"/>
              <w:rPr>
                <w:rFonts w:eastAsiaTheme="minorEastAsia"/>
              </w:rPr>
            </w:pPr>
            <w:r>
              <w:rPr>
                <w:rFonts w:cs="Times New Roman"/>
                <w:b/>
                <w:spacing w:val="-6"/>
                <w:sz w:val="30"/>
                <w:szCs w:val="30"/>
              </w:rPr>
              <w:t>Д: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Учить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детей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воспроизводить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 xml:space="preserve">пространственные </w:t>
            </w:r>
            <w:r>
              <w:rPr>
                <w:rFonts w:cs="Times New Roman"/>
                <w:spacing w:val="-4"/>
                <w:sz w:val="30"/>
                <w:szCs w:val="30"/>
              </w:rPr>
              <w:t>отношения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4"/>
                <w:sz w:val="30"/>
                <w:szCs w:val="30"/>
              </w:rPr>
              <w:t>по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4"/>
                <w:sz w:val="30"/>
                <w:szCs w:val="30"/>
              </w:rPr>
              <w:t>словесной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4"/>
                <w:sz w:val="30"/>
                <w:szCs w:val="30"/>
              </w:rPr>
              <w:t>инструкции</w:t>
            </w:r>
            <w:r>
              <w:rPr>
                <w:spacing w:val="-4"/>
                <w:sz w:val="30"/>
                <w:szCs w:val="30"/>
              </w:rPr>
              <w:t xml:space="preserve">: </w:t>
            </w:r>
            <w:r>
              <w:rPr>
                <w:rFonts w:cs="Times New Roman"/>
                <w:spacing w:val="-4"/>
                <w:sz w:val="30"/>
                <w:szCs w:val="30"/>
              </w:rPr>
              <w:t xml:space="preserve">«Поставь </w:t>
            </w:r>
            <w:r>
              <w:rPr>
                <w:rFonts w:cs="Times New Roman"/>
                <w:spacing w:val="-5"/>
                <w:sz w:val="30"/>
                <w:szCs w:val="30"/>
              </w:rPr>
              <w:t>коробку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5"/>
                <w:sz w:val="30"/>
                <w:szCs w:val="30"/>
              </w:rPr>
              <w:t>на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5"/>
                <w:sz w:val="30"/>
                <w:szCs w:val="30"/>
              </w:rPr>
              <w:t>шкаф»</w:t>
            </w:r>
            <w:r>
              <w:rPr>
                <w:spacing w:val="-5"/>
                <w:sz w:val="30"/>
                <w:szCs w:val="30"/>
              </w:rPr>
              <w:t xml:space="preserve">, </w:t>
            </w:r>
            <w:r>
              <w:rPr>
                <w:rFonts w:cs="Times New Roman"/>
                <w:spacing w:val="-5"/>
                <w:sz w:val="30"/>
                <w:szCs w:val="30"/>
              </w:rPr>
              <w:t>«Поставь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5"/>
                <w:sz w:val="30"/>
                <w:szCs w:val="30"/>
              </w:rPr>
              <w:t>красный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5"/>
                <w:sz w:val="30"/>
                <w:szCs w:val="30"/>
              </w:rPr>
              <w:t>кубик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5"/>
                <w:sz w:val="30"/>
                <w:szCs w:val="30"/>
              </w:rPr>
              <w:t xml:space="preserve">на </w:t>
            </w:r>
            <w:r>
              <w:rPr>
                <w:rFonts w:cs="Times New Roman"/>
                <w:sz w:val="30"/>
                <w:szCs w:val="30"/>
              </w:rPr>
              <w:t>зеленый»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>т</w:t>
            </w:r>
            <w:r>
              <w:rPr>
                <w:sz w:val="30"/>
                <w:szCs w:val="30"/>
              </w:rPr>
              <w:t>.</w:t>
            </w:r>
            <w:r>
              <w:rPr>
                <w:rFonts w:cs="Times New Roman"/>
                <w:sz w:val="30"/>
                <w:szCs w:val="30"/>
              </w:rPr>
              <w:t>п</w:t>
            </w:r>
            <w:r>
              <w:rPr>
                <w:sz w:val="30"/>
                <w:szCs w:val="30"/>
              </w:rPr>
              <w:t>.</w:t>
            </w:r>
          </w:p>
          <w:p w:rsidR="007E0F6A" w:rsidRPr="00CF3E44" w:rsidRDefault="007E0F6A" w:rsidP="00170016">
            <w:pPr>
              <w:shd w:val="clear" w:color="auto" w:fill="FFFFFF"/>
              <w:spacing w:line="389" w:lineRule="exact"/>
              <w:ind w:right="53" w:firstLine="10"/>
              <w:rPr>
                <w:rFonts w:eastAsiaTheme="minorEastAsia"/>
              </w:rPr>
            </w:pPr>
            <w:r>
              <w:rPr>
                <w:rFonts w:cs="Times New Roman"/>
                <w:spacing w:val="-5"/>
                <w:sz w:val="30"/>
                <w:szCs w:val="30"/>
              </w:rPr>
              <w:t>Продолжать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5"/>
                <w:sz w:val="30"/>
                <w:szCs w:val="30"/>
              </w:rPr>
              <w:t>учить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5"/>
                <w:sz w:val="30"/>
                <w:szCs w:val="30"/>
              </w:rPr>
              <w:t>детей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5"/>
                <w:sz w:val="30"/>
                <w:szCs w:val="30"/>
              </w:rPr>
              <w:t xml:space="preserve">воспроизводить </w:t>
            </w:r>
            <w:r>
              <w:rPr>
                <w:rFonts w:cs="Times New Roman"/>
                <w:spacing w:val="-6"/>
                <w:sz w:val="30"/>
                <w:szCs w:val="30"/>
              </w:rPr>
              <w:t>пространственные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отношения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между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 xml:space="preserve">элементами </w:t>
            </w:r>
            <w:r>
              <w:rPr>
                <w:rFonts w:cs="Times New Roman"/>
                <w:spacing w:val="-3"/>
                <w:sz w:val="30"/>
                <w:szCs w:val="30"/>
              </w:rPr>
              <w:t>при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3"/>
                <w:sz w:val="30"/>
                <w:szCs w:val="30"/>
              </w:rPr>
              <w:t>конструировании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3"/>
                <w:sz w:val="30"/>
                <w:szCs w:val="30"/>
              </w:rPr>
              <w:t>по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3"/>
                <w:sz w:val="30"/>
                <w:szCs w:val="30"/>
              </w:rPr>
              <w:t>образцу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3"/>
                <w:sz w:val="30"/>
                <w:szCs w:val="30"/>
              </w:rPr>
              <w:t>и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3"/>
                <w:sz w:val="30"/>
                <w:szCs w:val="30"/>
              </w:rPr>
              <w:t xml:space="preserve">словесной </w:t>
            </w:r>
            <w:r>
              <w:rPr>
                <w:rFonts w:cs="Times New Roman"/>
                <w:sz w:val="30"/>
                <w:szCs w:val="30"/>
              </w:rPr>
              <w:t>инструкции</w:t>
            </w:r>
            <w:r>
              <w:rPr>
                <w:sz w:val="30"/>
                <w:szCs w:val="30"/>
              </w:rPr>
              <w:t xml:space="preserve"> (</w:t>
            </w:r>
            <w:proofErr w:type="spellStart"/>
            <w:r>
              <w:rPr>
                <w:rFonts w:cs="Times New Roman"/>
                <w:sz w:val="30"/>
                <w:szCs w:val="30"/>
              </w:rPr>
              <w:t>внизу</w:t>
            </w:r>
            <w:r>
              <w:rPr>
                <w:sz w:val="30"/>
                <w:szCs w:val="30"/>
              </w:rPr>
              <w:t>,</w:t>
            </w:r>
            <w:r>
              <w:rPr>
                <w:rFonts w:cs="Times New Roman"/>
                <w:sz w:val="30"/>
                <w:szCs w:val="30"/>
              </w:rPr>
              <w:t>вверху</w:t>
            </w:r>
            <w:proofErr w:type="spellEnd"/>
            <w:r>
              <w:rPr>
                <w:sz w:val="30"/>
                <w:szCs w:val="30"/>
              </w:rPr>
              <w:t>).</w:t>
            </w:r>
          </w:p>
          <w:p w:rsidR="007E0F6A" w:rsidRPr="00CF3E44" w:rsidRDefault="007E0F6A" w:rsidP="00170016">
            <w:pPr>
              <w:shd w:val="clear" w:color="auto" w:fill="FFFFFF"/>
              <w:spacing w:line="389" w:lineRule="exact"/>
              <w:ind w:right="53" w:hanging="19"/>
              <w:rPr>
                <w:rFonts w:eastAsiaTheme="minorEastAsia"/>
              </w:rPr>
            </w:pPr>
            <w:r>
              <w:rPr>
                <w:rFonts w:cs="Times New Roman"/>
                <w:spacing w:val="-6"/>
                <w:sz w:val="30"/>
                <w:szCs w:val="30"/>
              </w:rPr>
              <w:t>Учить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детей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ориентироваться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в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помещении</w:t>
            </w:r>
            <w:r>
              <w:rPr>
                <w:spacing w:val="-6"/>
                <w:sz w:val="30"/>
                <w:szCs w:val="30"/>
              </w:rPr>
              <w:t xml:space="preserve"> (</w:t>
            </w:r>
            <w:r>
              <w:rPr>
                <w:rFonts w:cs="Times New Roman"/>
                <w:spacing w:val="-6"/>
                <w:sz w:val="30"/>
                <w:szCs w:val="30"/>
              </w:rPr>
              <w:t xml:space="preserve">игры </w:t>
            </w:r>
            <w:r>
              <w:rPr>
                <w:rFonts w:cs="Times New Roman"/>
                <w:spacing w:val="-5"/>
                <w:sz w:val="30"/>
                <w:szCs w:val="30"/>
              </w:rPr>
              <w:t>«Где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5"/>
                <w:sz w:val="30"/>
                <w:szCs w:val="30"/>
              </w:rPr>
              <w:t>мяч</w:t>
            </w:r>
            <w:r>
              <w:rPr>
                <w:spacing w:val="-5"/>
                <w:sz w:val="30"/>
                <w:szCs w:val="30"/>
              </w:rPr>
              <w:t>?</w:t>
            </w:r>
            <w:r>
              <w:rPr>
                <w:rFonts w:cs="Times New Roman"/>
                <w:spacing w:val="-5"/>
                <w:sz w:val="30"/>
                <w:szCs w:val="30"/>
              </w:rPr>
              <w:t>»</w:t>
            </w:r>
            <w:r>
              <w:rPr>
                <w:spacing w:val="-5"/>
                <w:sz w:val="30"/>
                <w:szCs w:val="30"/>
              </w:rPr>
              <w:t xml:space="preserve">, </w:t>
            </w:r>
            <w:r>
              <w:rPr>
                <w:rFonts w:cs="Times New Roman"/>
                <w:spacing w:val="-5"/>
                <w:sz w:val="30"/>
                <w:szCs w:val="30"/>
              </w:rPr>
              <w:t>«Кто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5"/>
                <w:sz w:val="30"/>
                <w:szCs w:val="30"/>
              </w:rPr>
              <w:t>первый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5"/>
                <w:sz w:val="30"/>
                <w:szCs w:val="30"/>
              </w:rPr>
              <w:t>добежит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5"/>
                <w:sz w:val="30"/>
                <w:szCs w:val="30"/>
              </w:rPr>
              <w:t>до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5"/>
                <w:sz w:val="30"/>
                <w:szCs w:val="30"/>
              </w:rPr>
              <w:t>двери</w:t>
            </w:r>
            <w:r>
              <w:rPr>
                <w:spacing w:val="-5"/>
                <w:sz w:val="30"/>
                <w:szCs w:val="30"/>
              </w:rPr>
              <w:t>?</w:t>
            </w:r>
            <w:r>
              <w:rPr>
                <w:rFonts w:cs="Times New Roman"/>
                <w:spacing w:val="-5"/>
                <w:sz w:val="30"/>
                <w:szCs w:val="30"/>
              </w:rPr>
              <w:t>»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5"/>
                <w:sz w:val="30"/>
                <w:szCs w:val="30"/>
              </w:rPr>
              <w:t xml:space="preserve">и </w:t>
            </w:r>
            <w:r>
              <w:rPr>
                <w:rFonts w:cs="Times New Roman"/>
                <w:spacing w:val="-6"/>
                <w:sz w:val="30"/>
                <w:szCs w:val="30"/>
              </w:rPr>
              <w:t>т</w:t>
            </w:r>
            <w:r>
              <w:rPr>
                <w:spacing w:val="-6"/>
                <w:sz w:val="30"/>
                <w:szCs w:val="30"/>
              </w:rPr>
              <w:t>.</w:t>
            </w:r>
            <w:r>
              <w:rPr>
                <w:rFonts w:cs="Times New Roman"/>
                <w:spacing w:val="-6"/>
                <w:sz w:val="30"/>
                <w:szCs w:val="30"/>
              </w:rPr>
              <w:t>п</w:t>
            </w:r>
            <w:r>
              <w:rPr>
                <w:spacing w:val="-6"/>
                <w:sz w:val="30"/>
                <w:szCs w:val="30"/>
              </w:rPr>
              <w:t>.).</w:t>
            </w:r>
            <w:r>
              <w:rPr>
                <w:rFonts w:cs="Times New Roman"/>
                <w:spacing w:val="-6"/>
                <w:sz w:val="30"/>
                <w:szCs w:val="30"/>
              </w:rPr>
              <w:t>Дети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находят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cs="Times New Roman"/>
                <w:spacing w:val="-6"/>
                <w:sz w:val="30"/>
                <w:szCs w:val="30"/>
              </w:rPr>
              <w:t>предметы</w:t>
            </w:r>
            <w:r>
              <w:rPr>
                <w:spacing w:val="-6"/>
                <w:sz w:val="30"/>
                <w:szCs w:val="30"/>
              </w:rPr>
              <w:t>,</w:t>
            </w:r>
            <w:r>
              <w:rPr>
                <w:rFonts w:cs="Times New Roman"/>
                <w:spacing w:val="-6"/>
                <w:sz w:val="30"/>
                <w:szCs w:val="30"/>
              </w:rPr>
              <w:t>кратчайший</w:t>
            </w:r>
            <w:proofErr w:type="spellEnd"/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путь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 xml:space="preserve">до </w:t>
            </w:r>
            <w:r>
              <w:rPr>
                <w:rFonts w:cs="Times New Roman"/>
                <w:spacing w:val="-3"/>
                <w:sz w:val="30"/>
                <w:szCs w:val="30"/>
              </w:rPr>
              <w:t>указанного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3"/>
                <w:sz w:val="30"/>
                <w:szCs w:val="30"/>
              </w:rPr>
              <w:t>места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cs="Times New Roman"/>
                <w:spacing w:val="-3"/>
                <w:sz w:val="30"/>
                <w:szCs w:val="30"/>
              </w:rPr>
              <w:t>комнаты</w:t>
            </w:r>
            <w:r>
              <w:rPr>
                <w:spacing w:val="-3"/>
                <w:sz w:val="30"/>
                <w:szCs w:val="30"/>
              </w:rPr>
              <w:t>;</w:t>
            </w:r>
            <w:r>
              <w:rPr>
                <w:rFonts w:cs="Times New Roman"/>
                <w:spacing w:val="-3"/>
                <w:sz w:val="30"/>
                <w:szCs w:val="30"/>
              </w:rPr>
              <w:t>преодолевают</w:t>
            </w:r>
            <w:proofErr w:type="spellEnd"/>
            <w:r>
              <w:rPr>
                <w:rFonts w:cs="Times New Roman"/>
                <w:spacing w:val="-3"/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>препятствия.</w:t>
            </w:r>
          </w:p>
        </w:tc>
      </w:tr>
      <w:tr w:rsidR="007E0F6A" w:rsidRPr="00CF3E44" w:rsidTr="00170016">
        <w:trPr>
          <w:trHeight w:hRule="exact" w:val="418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F6A" w:rsidRPr="00CF3E44" w:rsidRDefault="007E0F6A" w:rsidP="0017001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F6A" w:rsidRPr="00CF3E44" w:rsidRDefault="007E0F6A" w:rsidP="00170016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7E0F6A" w:rsidRDefault="007E0F6A" w:rsidP="007E0F6A"/>
    <w:p w:rsidR="00ED3238" w:rsidRDefault="00ED3238"/>
    <w:sectPr w:rsidR="00ED3238" w:rsidSect="007E0F6A">
      <w:pgSz w:w="11909" w:h="16834"/>
      <w:pgMar w:top="1440" w:right="1295" w:bottom="720" w:left="127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7E0F6A"/>
    <w:rsid w:val="007E0F6A"/>
    <w:rsid w:val="00ED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pytnik</dc:creator>
  <cp:lastModifiedBy>pytnik</cp:lastModifiedBy>
  <cp:revision>1</cp:revision>
  <dcterms:created xsi:type="dcterms:W3CDTF">2013-04-07T14:45:00Z</dcterms:created>
  <dcterms:modified xsi:type="dcterms:W3CDTF">2013-04-07T14:45:00Z</dcterms:modified>
</cp:coreProperties>
</file>