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7373"/>
      </w:tblGrid>
      <w:tr w:rsidR="00252988" w:rsidTr="00070E8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  <w:ind w:left="374"/>
            </w:pPr>
            <w:r>
              <w:rPr>
                <w:rFonts w:ascii="Arial" w:hAnsi="Arial"/>
                <w:sz w:val="30"/>
                <w:szCs w:val="30"/>
              </w:rPr>
              <w:t>Квартал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  <w:ind w:left="1493"/>
            </w:pPr>
            <w:r>
              <w:rPr>
                <w:rFonts w:ascii="Arial" w:hAnsi="Arial"/>
                <w:sz w:val="30"/>
                <w:szCs w:val="30"/>
              </w:rPr>
              <w:t>Основное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содержание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работы</w:t>
            </w:r>
          </w:p>
        </w:tc>
      </w:tr>
      <w:tr w:rsidR="00252988" w:rsidTr="00070E88">
        <w:tblPrEx>
          <w:tblCellMar>
            <w:top w:w="0" w:type="dxa"/>
            <w:bottom w:w="0" w:type="dxa"/>
          </w:tblCellMar>
        </w:tblPrEx>
        <w:trPr>
          <w:trHeight w:hRule="exact" w:val="352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  <w:spacing w:line="389" w:lineRule="exact"/>
              <w:ind w:right="178" w:firstLine="14"/>
            </w:pPr>
            <w:r>
              <w:rPr>
                <w:rFonts w:ascii="Arial" w:hAnsi="Arial"/>
                <w:b/>
                <w:spacing w:val="-7"/>
                <w:sz w:val="30"/>
                <w:szCs w:val="30"/>
              </w:rPr>
              <w:t>Е: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Ввести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активный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словарь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 xml:space="preserve">названия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свойств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отношений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30"/>
                <w:szCs w:val="30"/>
              </w:rPr>
              <w:t>предметов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с</w:t>
            </w:r>
            <w:proofErr w:type="spellEnd"/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которыми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 xml:space="preserve">они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познакомились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на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первом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году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30"/>
                <w:szCs w:val="30"/>
              </w:rPr>
              <w:t>обучения:красный</w:t>
            </w:r>
            <w:proofErr w:type="spellEnd"/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желтый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;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большой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маленький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самый</w:t>
            </w:r>
            <w:proofErr w:type="spellEnd"/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большой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; </w:t>
            </w:r>
            <w:proofErr w:type="spellStart"/>
            <w:r>
              <w:rPr>
                <w:rFonts w:ascii="Arial" w:hAnsi="Arial"/>
                <w:sz w:val="30"/>
                <w:szCs w:val="30"/>
              </w:rPr>
              <w:t>внизу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/>
                <w:sz w:val="30"/>
                <w:szCs w:val="30"/>
              </w:rPr>
              <w:t>наверху</w:t>
            </w:r>
            <w:proofErr w:type="spellEnd"/>
            <w:r>
              <w:rPr>
                <w:rFonts w:ascii="Arial" w:hAnsi="Arial"/>
                <w:sz w:val="30"/>
                <w:szCs w:val="30"/>
              </w:rPr>
              <w:t>.</w:t>
            </w:r>
          </w:p>
          <w:p w:rsidR="00252988" w:rsidRDefault="00252988" w:rsidP="00070E88">
            <w:pPr>
              <w:shd w:val="clear" w:color="auto" w:fill="FFFFFF"/>
              <w:spacing w:line="389" w:lineRule="exact"/>
              <w:ind w:right="178" w:firstLine="19"/>
            </w:pPr>
            <w:r>
              <w:rPr>
                <w:rFonts w:ascii="Arial" w:hAnsi="Arial"/>
                <w:spacing w:val="-7"/>
                <w:sz w:val="30"/>
                <w:szCs w:val="30"/>
              </w:rPr>
              <w:t>Ввести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пассивный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словарь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 xml:space="preserve">названия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свойств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отношений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,с</w:t>
            </w:r>
            <w:proofErr w:type="spellEnd"/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которыми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они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познакоми</w:t>
            </w:r>
            <w:r>
              <w:rPr>
                <w:rFonts w:ascii="Arial" w:hAnsi="Arial"/>
                <w:spacing w:val="-2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8"/>
                <w:sz w:val="30"/>
                <w:szCs w:val="30"/>
              </w:rPr>
              <w:t>лись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на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втором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году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обучения :</w:t>
            </w:r>
            <w:proofErr w:type="spellStart"/>
            <w:r>
              <w:rPr>
                <w:rFonts w:ascii="Arial" w:hAnsi="Arial"/>
                <w:spacing w:val="-8"/>
                <w:sz w:val="30"/>
                <w:szCs w:val="30"/>
              </w:rPr>
              <w:t>синий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зеленый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бе</w:t>
            </w:r>
            <w:proofErr w:type="spellEnd"/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лый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;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овал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шар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;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больше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меньше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;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высокий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низкий</w:t>
            </w:r>
            <w:proofErr w:type="spellEnd"/>
          </w:p>
        </w:tc>
      </w:tr>
      <w:tr w:rsidR="00252988" w:rsidTr="00070E8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</w:pPr>
          </w:p>
        </w:tc>
      </w:tr>
      <w:tr w:rsidR="00252988" w:rsidTr="00070E88">
        <w:tblPrEx>
          <w:tblCellMar>
            <w:top w:w="0" w:type="dxa"/>
            <w:bottom w:w="0" w:type="dxa"/>
          </w:tblCellMar>
        </w:tblPrEx>
        <w:trPr>
          <w:trHeight w:hRule="exact" w:val="898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  <w:ind w:left="811"/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  <w:spacing w:line="389" w:lineRule="exact"/>
              <w:ind w:right="154" w:hanging="14"/>
            </w:pPr>
            <w:r>
              <w:rPr>
                <w:rFonts w:ascii="Arial" w:hAnsi="Arial"/>
                <w:b/>
                <w:spacing w:val="-8"/>
                <w:sz w:val="30"/>
                <w:szCs w:val="30"/>
              </w:rPr>
              <w:t>А: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самостоятельно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разрез</w:t>
            </w:r>
            <w:r>
              <w:rPr>
                <w:rFonts w:ascii="Arial" w:hAnsi="Arial"/>
                <w:spacing w:val="-8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7"/>
                <w:sz w:val="30"/>
                <w:szCs w:val="30"/>
              </w:rPr>
              <w:t>ные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картинки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четырех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частей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разной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конфигу</w:t>
            </w:r>
            <w:r>
              <w:rPr>
                <w:rFonts w:ascii="Arial" w:hAnsi="Arial"/>
                <w:spacing w:val="-7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рацией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разреза.</w:t>
            </w:r>
          </w:p>
          <w:p w:rsidR="00252988" w:rsidRDefault="00252988" w:rsidP="00070E88">
            <w:pPr>
              <w:shd w:val="clear" w:color="auto" w:fill="FFFFFF"/>
              <w:spacing w:line="389" w:lineRule="exact"/>
              <w:ind w:right="154" w:hanging="10"/>
            </w:pPr>
            <w:r>
              <w:rPr>
                <w:rFonts w:ascii="Arial" w:hAnsi="Arial"/>
                <w:spacing w:val="-4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дополнять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целое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опорой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на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 xml:space="preserve">контур </w:t>
            </w:r>
            <w:r>
              <w:rPr>
                <w:rFonts w:ascii="Arial" w:hAnsi="Arial"/>
                <w:sz w:val="30"/>
                <w:szCs w:val="30"/>
              </w:rPr>
              <w:t>изображения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без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контура.           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Продолжать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фигуры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 xml:space="preserve">из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частей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(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отдельные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детали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8"/>
                <w:sz w:val="30"/>
                <w:szCs w:val="30"/>
              </w:rPr>
              <w:t>фигуры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элементы</w:t>
            </w:r>
            <w:proofErr w:type="spellEnd"/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8"/>
                <w:sz w:val="30"/>
                <w:szCs w:val="30"/>
              </w:rPr>
              <w:t>конст</w:t>
            </w:r>
            <w:proofErr w:type="spellEnd"/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Arial" w:hAnsi="Arial"/>
                <w:spacing w:val="-1"/>
                <w:sz w:val="30"/>
                <w:szCs w:val="30"/>
              </w:rPr>
              <w:t>руктора</w:t>
            </w:r>
            <w:r>
              <w:rPr>
                <w:rFonts w:ascii="Arial" w:hAnsi="Arial" w:cs="Arial"/>
                <w:spacing w:val="-1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1"/>
                <w:sz w:val="30"/>
                <w:szCs w:val="30"/>
              </w:rPr>
              <w:t>разборные</w:t>
            </w:r>
            <w:proofErr w:type="spellEnd"/>
            <w:r>
              <w:rPr>
                <w:rFonts w:ascii="Arial" w:hAnsi="Arial" w:cs="Arial"/>
                <w:spacing w:val="-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30"/>
                <w:szCs w:val="30"/>
              </w:rPr>
              <w:t>машины</w:t>
            </w:r>
            <w:r>
              <w:rPr>
                <w:rFonts w:ascii="Arial" w:hAnsi="Arial" w:cs="Arial"/>
                <w:spacing w:val="-1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1"/>
                <w:sz w:val="30"/>
                <w:szCs w:val="30"/>
              </w:rPr>
              <w:t>домики</w:t>
            </w:r>
            <w:proofErr w:type="spellEnd"/>
            <w:r>
              <w:rPr>
                <w:rFonts w:ascii="Arial" w:hAnsi="Arial" w:cs="Arial"/>
                <w:spacing w:val="-1"/>
                <w:sz w:val="30"/>
                <w:szCs w:val="30"/>
              </w:rPr>
              <w:t>);</w:t>
            </w:r>
            <w:r>
              <w:rPr>
                <w:rFonts w:ascii="Arial" w:hAnsi="Arial"/>
                <w:spacing w:val="-1"/>
                <w:sz w:val="30"/>
                <w:szCs w:val="30"/>
              </w:rPr>
              <w:t xml:space="preserve">изображать </w:t>
            </w:r>
            <w:r>
              <w:rPr>
                <w:rFonts w:ascii="Arial" w:hAnsi="Arial"/>
                <w:sz w:val="30"/>
                <w:szCs w:val="30"/>
              </w:rPr>
              <w:t>собранные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фигуры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в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рисунке.                     </w:t>
            </w:r>
            <w:r>
              <w:rPr>
                <w:rFonts w:ascii="Arial" w:hAnsi="Arial"/>
                <w:b/>
                <w:spacing w:val="-9"/>
                <w:sz w:val="30"/>
                <w:szCs w:val="30"/>
              </w:rPr>
              <w:t>Б: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использовать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различение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форм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9"/>
                <w:sz w:val="30"/>
                <w:szCs w:val="30"/>
              </w:rPr>
              <w:t xml:space="preserve">их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деятельности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: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чередовать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формы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аппликации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;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использовать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форму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качестве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сигнала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при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прове</w:t>
            </w:r>
            <w:r>
              <w:rPr>
                <w:rFonts w:ascii="Arial" w:hAnsi="Arial"/>
                <w:spacing w:val="-8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дении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дидактической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игры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«Гараж».    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различением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форм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процессе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практической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деятельности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(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игры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«Что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7"/>
                <w:sz w:val="30"/>
                <w:szCs w:val="30"/>
              </w:rPr>
              <w:t>катится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что</w:t>
            </w:r>
            <w:proofErr w:type="spellEnd"/>
            <w:r>
              <w:rPr>
                <w:rFonts w:ascii="Arial" w:hAnsi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не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катится</w:t>
            </w:r>
            <w:r>
              <w:rPr>
                <w:rFonts w:ascii="Arial" w:hAnsi="Arial" w:cs="Arial"/>
                <w:sz w:val="30"/>
                <w:szCs w:val="30"/>
              </w:rPr>
              <w:t>?</w:t>
            </w:r>
            <w:r>
              <w:rPr>
                <w:rFonts w:ascii="Arial" w:hAnsi="Arial"/>
                <w:sz w:val="30"/>
                <w:szCs w:val="30"/>
              </w:rPr>
              <w:t>»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z w:val="30"/>
                <w:szCs w:val="30"/>
              </w:rPr>
              <w:t>«Что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z w:val="30"/>
                <w:szCs w:val="30"/>
              </w:rPr>
              <w:t>стоит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/>
                <w:sz w:val="30"/>
                <w:szCs w:val="30"/>
              </w:rPr>
              <w:t>что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падает</w:t>
            </w:r>
            <w:r>
              <w:rPr>
                <w:rFonts w:ascii="Arial" w:hAnsi="Arial" w:cs="Arial"/>
                <w:sz w:val="30"/>
                <w:szCs w:val="30"/>
              </w:rPr>
              <w:t>?</w:t>
            </w:r>
            <w:r>
              <w:rPr>
                <w:rFonts w:ascii="Arial" w:hAnsi="Arial"/>
                <w:sz w:val="30"/>
                <w:szCs w:val="30"/>
              </w:rPr>
              <w:t>»</w:t>
            </w:r>
            <w:r>
              <w:rPr>
                <w:rFonts w:ascii="Arial" w:hAnsi="Arial" w:cs="Arial"/>
                <w:sz w:val="30"/>
                <w:szCs w:val="30"/>
              </w:rPr>
              <w:t xml:space="preserve">)           </w:t>
            </w: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В: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Продолжить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знакомство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 xml:space="preserve">определением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величины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высокий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низкий</w:t>
            </w:r>
            <w:proofErr w:type="spellEnd"/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)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на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примере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роста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де</w:t>
            </w:r>
            <w:r>
              <w:rPr>
                <w:rFonts w:ascii="Arial" w:hAnsi="Arial"/>
                <w:spacing w:val="-2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7"/>
                <w:sz w:val="30"/>
                <w:szCs w:val="30"/>
              </w:rPr>
              <w:t>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7"/>
                <w:sz w:val="30"/>
                <w:szCs w:val="30"/>
              </w:rPr>
              <w:t>взрослых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определяя</w:t>
            </w:r>
            <w:proofErr w:type="spellEnd"/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высоту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деревьев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дру</w:t>
            </w:r>
            <w:r>
              <w:rPr>
                <w:rFonts w:ascii="Arial" w:hAnsi="Arial"/>
                <w:spacing w:val="-7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гих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объектов.</w:t>
            </w:r>
          </w:p>
          <w:p w:rsidR="00252988" w:rsidRDefault="00252988" w:rsidP="00070E88">
            <w:pPr>
              <w:shd w:val="clear" w:color="auto" w:fill="FFFFFF"/>
              <w:spacing w:line="389" w:lineRule="exact"/>
              <w:ind w:right="154" w:hanging="14"/>
            </w:pPr>
            <w:r>
              <w:rPr>
                <w:rFonts w:ascii="Arial" w:hAnsi="Arial"/>
                <w:spacing w:val="-5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относительностью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30"/>
                <w:szCs w:val="30"/>
              </w:rPr>
              <w:t>величины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>,с</w:t>
            </w:r>
            <w:proofErr w:type="spellEnd"/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определениями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«</w:t>
            </w:r>
            <w:proofErr w:type="spellStart"/>
            <w:r>
              <w:rPr>
                <w:rFonts w:ascii="Arial" w:hAnsi="Arial"/>
                <w:spacing w:val="-3"/>
                <w:sz w:val="30"/>
                <w:szCs w:val="30"/>
              </w:rPr>
              <w:t>больше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меньше</w:t>
            </w:r>
            <w:proofErr w:type="spellEnd"/>
            <w:r>
              <w:rPr>
                <w:rFonts w:ascii="Arial" w:hAnsi="Arial"/>
                <w:spacing w:val="-3"/>
                <w:sz w:val="30"/>
                <w:szCs w:val="30"/>
              </w:rPr>
              <w:t>»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pacing w:val="-3"/>
                <w:sz w:val="30"/>
                <w:szCs w:val="30"/>
              </w:rPr>
              <w:t>«</w:t>
            </w:r>
            <w:proofErr w:type="spellStart"/>
            <w:r>
              <w:rPr>
                <w:rFonts w:ascii="Arial" w:hAnsi="Arial"/>
                <w:spacing w:val="-3"/>
                <w:sz w:val="30"/>
                <w:szCs w:val="30"/>
              </w:rPr>
              <w:t>длиннее</w:t>
            </w:r>
            <w:r>
              <w:rPr>
                <w:rFonts w:ascii="Arial" w:hAnsi="Arial" w:cs="Arial"/>
                <w:spacing w:val="-3"/>
                <w:sz w:val="30"/>
                <w:szCs w:val="30"/>
              </w:rPr>
              <w:t>-</w:t>
            </w:r>
            <w:r>
              <w:rPr>
                <w:rFonts w:ascii="Arial" w:hAnsi="Arial"/>
                <w:sz w:val="30"/>
                <w:szCs w:val="30"/>
              </w:rPr>
              <w:t>короче</w:t>
            </w:r>
            <w:proofErr w:type="spellEnd"/>
            <w:r>
              <w:rPr>
                <w:rFonts w:ascii="Arial" w:hAnsi="Arial"/>
                <w:sz w:val="30"/>
                <w:szCs w:val="30"/>
              </w:rPr>
              <w:t>»</w:t>
            </w:r>
          </w:p>
        </w:tc>
      </w:tr>
      <w:tr w:rsidR="00252988" w:rsidTr="00070E8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</w:pP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988" w:rsidRDefault="00252988" w:rsidP="00070E88">
            <w:pPr>
              <w:shd w:val="clear" w:color="auto" w:fill="FFFFFF"/>
            </w:pPr>
          </w:p>
        </w:tc>
      </w:tr>
    </w:tbl>
    <w:p w:rsidR="009C17DC" w:rsidRDefault="009C17DC"/>
    <w:sectPr w:rsidR="009C17DC" w:rsidSect="009C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52988"/>
    <w:rsid w:val="00252988"/>
    <w:rsid w:val="009C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2013-04-07T14:44:00Z</dcterms:created>
  <dcterms:modified xsi:type="dcterms:W3CDTF">2013-04-07T14:44:00Z</dcterms:modified>
</cp:coreProperties>
</file>