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A6" w:rsidRPr="00E8365B" w:rsidRDefault="004A07A6" w:rsidP="004A07A6">
      <w:pPr>
        <w:jc w:val="center"/>
        <w:rPr>
          <w:rFonts w:ascii="Times New Roman" w:hAnsi="Times New Roman" w:cs="Times New Roman"/>
          <w:sz w:val="28"/>
          <w:szCs w:val="28"/>
        </w:rPr>
      </w:pPr>
      <w:r w:rsidRPr="00E8365B">
        <w:rPr>
          <w:rFonts w:ascii="Times New Roman" w:hAnsi="Times New Roman" w:cs="Times New Roman"/>
          <w:sz w:val="28"/>
          <w:szCs w:val="28"/>
        </w:rPr>
        <w:t>Сказка в жизни ребёнка</w:t>
      </w:r>
    </w:p>
    <w:p w:rsidR="00586759" w:rsidRPr="00E8365B" w:rsidRDefault="008611AE">
      <w:pPr>
        <w:rPr>
          <w:rFonts w:ascii="Times New Roman" w:hAnsi="Times New Roman" w:cs="Times New Roman"/>
          <w:sz w:val="28"/>
          <w:szCs w:val="28"/>
        </w:rPr>
      </w:pPr>
      <w:r w:rsidRPr="00E8365B">
        <w:rPr>
          <w:rFonts w:ascii="Times New Roman" w:hAnsi="Times New Roman" w:cs="Times New Roman"/>
          <w:sz w:val="28"/>
          <w:szCs w:val="28"/>
        </w:rPr>
        <w:t xml:space="preserve">Сказка входит в жизнь ребёнка с самого </w:t>
      </w:r>
      <w:r w:rsidR="004A07A6" w:rsidRPr="00E8365B">
        <w:rPr>
          <w:rFonts w:ascii="Times New Roman" w:hAnsi="Times New Roman" w:cs="Times New Roman"/>
          <w:sz w:val="28"/>
          <w:szCs w:val="28"/>
        </w:rPr>
        <w:t>раннего</w:t>
      </w:r>
      <w:r w:rsidRPr="00E8365B">
        <w:rPr>
          <w:rFonts w:ascii="Times New Roman" w:hAnsi="Times New Roman" w:cs="Times New Roman"/>
          <w:sz w:val="28"/>
          <w:szCs w:val="28"/>
        </w:rPr>
        <w:t xml:space="preserve"> возраста, сопровождает на протяжении всего дошкольного детства и остаётся с ним на всю жизнь. Со </w:t>
      </w:r>
      <w:r w:rsidR="004A07A6" w:rsidRPr="00E8365B">
        <w:rPr>
          <w:rFonts w:ascii="Times New Roman" w:hAnsi="Times New Roman" w:cs="Times New Roman"/>
          <w:sz w:val="28"/>
          <w:szCs w:val="28"/>
        </w:rPr>
        <w:t>сказки</w:t>
      </w:r>
      <w:r w:rsidRPr="00E8365B">
        <w:rPr>
          <w:rFonts w:ascii="Times New Roman" w:hAnsi="Times New Roman" w:cs="Times New Roman"/>
          <w:sz w:val="28"/>
          <w:szCs w:val="28"/>
        </w:rPr>
        <w:t xml:space="preserve"> начинается его знакомство с миром литературы, с миром человеческих взаимоотношений и </w:t>
      </w:r>
      <w:proofErr w:type="gramStart"/>
      <w:r w:rsidRPr="00E8365B">
        <w:rPr>
          <w:rFonts w:ascii="Times New Roman" w:hAnsi="Times New Roman" w:cs="Times New Roman"/>
          <w:sz w:val="28"/>
          <w:szCs w:val="28"/>
        </w:rPr>
        <w:t>со всем</w:t>
      </w:r>
      <w:proofErr w:type="gramEnd"/>
      <w:r w:rsidRPr="00E8365B">
        <w:rPr>
          <w:rFonts w:ascii="Times New Roman" w:hAnsi="Times New Roman" w:cs="Times New Roman"/>
          <w:sz w:val="28"/>
          <w:szCs w:val="28"/>
        </w:rPr>
        <w:t xml:space="preserve"> окружающим </w:t>
      </w:r>
      <w:r w:rsidR="004A07A6" w:rsidRPr="00E8365B">
        <w:rPr>
          <w:rFonts w:ascii="Times New Roman" w:hAnsi="Times New Roman" w:cs="Times New Roman"/>
          <w:sz w:val="28"/>
          <w:szCs w:val="28"/>
        </w:rPr>
        <w:t>миром</w:t>
      </w:r>
      <w:r w:rsidRPr="00E8365B">
        <w:rPr>
          <w:rFonts w:ascii="Times New Roman" w:hAnsi="Times New Roman" w:cs="Times New Roman"/>
          <w:sz w:val="28"/>
          <w:szCs w:val="28"/>
        </w:rPr>
        <w:t xml:space="preserve"> в целом.</w:t>
      </w:r>
    </w:p>
    <w:p w:rsidR="008611AE" w:rsidRPr="00E8365B" w:rsidRDefault="008611AE">
      <w:pPr>
        <w:rPr>
          <w:rFonts w:ascii="Times New Roman" w:hAnsi="Times New Roman" w:cs="Times New Roman"/>
          <w:sz w:val="28"/>
          <w:szCs w:val="28"/>
        </w:rPr>
      </w:pPr>
      <w:r w:rsidRPr="00E8365B">
        <w:rPr>
          <w:rFonts w:ascii="Times New Roman" w:hAnsi="Times New Roman" w:cs="Times New Roman"/>
          <w:sz w:val="28"/>
          <w:szCs w:val="28"/>
        </w:rPr>
        <w:t>Сказки преподносят детям поэтический и многогранный образ своих героев, оставляя при этом простор воображению. Нравственные понятия, ярко представленные в образах героев, закрепляются в реальной жизни и взаимоотношениях с близкими людьми, превращаясь в нравственные эталоны, которыми регулируются желания и поступки ребёнка.</w:t>
      </w:r>
    </w:p>
    <w:p w:rsidR="008611AE" w:rsidRPr="00E8365B" w:rsidRDefault="004A07A6">
      <w:pPr>
        <w:rPr>
          <w:rFonts w:ascii="Times New Roman" w:hAnsi="Times New Roman" w:cs="Times New Roman"/>
          <w:sz w:val="28"/>
          <w:szCs w:val="28"/>
        </w:rPr>
      </w:pPr>
      <w:r w:rsidRPr="00E8365B">
        <w:rPr>
          <w:rFonts w:ascii="Times New Roman" w:hAnsi="Times New Roman" w:cs="Times New Roman"/>
          <w:sz w:val="28"/>
          <w:szCs w:val="28"/>
        </w:rPr>
        <w:t xml:space="preserve">Сказка, её композиция, яркое противопоставление добра и зла, фантастические и определённые по своей нравственной сути образы, выразительный язык, динамика событий, особые причинно-следственные связи и явления, доступные пониманию дошкольника – всё это делает сказку особенно интересной и волнующей для детей. </w:t>
      </w:r>
      <w:r w:rsidR="00763091" w:rsidRPr="00E8365B">
        <w:rPr>
          <w:rFonts w:ascii="Times New Roman" w:hAnsi="Times New Roman" w:cs="Times New Roman"/>
          <w:sz w:val="28"/>
          <w:szCs w:val="28"/>
        </w:rPr>
        <w:t>Незаменимым инструментом формирования нравственно здоровой личности ребёнка.</w:t>
      </w:r>
    </w:p>
    <w:p w:rsidR="00763091" w:rsidRPr="00E8365B" w:rsidRDefault="00763091">
      <w:pPr>
        <w:rPr>
          <w:rFonts w:ascii="Times New Roman" w:hAnsi="Times New Roman" w:cs="Times New Roman"/>
          <w:sz w:val="28"/>
          <w:szCs w:val="28"/>
        </w:rPr>
      </w:pPr>
      <w:r w:rsidRPr="00E8365B">
        <w:rPr>
          <w:rFonts w:ascii="Times New Roman" w:hAnsi="Times New Roman" w:cs="Times New Roman"/>
          <w:sz w:val="28"/>
          <w:szCs w:val="28"/>
        </w:rPr>
        <w:t xml:space="preserve">Сказка любима не </w:t>
      </w:r>
      <w:r w:rsidR="004A07A6" w:rsidRPr="00E8365B">
        <w:rPr>
          <w:rFonts w:ascii="Times New Roman" w:hAnsi="Times New Roman" w:cs="Times New Roman"/>
          <w:sz w:val="28"/>
          <w:szCs w:val="28"/>
        </w:rPr>
        <w:t>только</w:t>
      </w:r>
      <w:r w:rsidRPr="00E8365B">
        <w:rPr>
          <w:rFonts w:ascii="Times New Roman" w:hAnsi="Times New Roman" w:cs="Times New Roman"/>
          <w:sz w:val="28"/>
          <w:szCs w:val="28"/>
        </w:rPr>
        <w:t xml:space="preserve"> детьми, н6о и взрослыми, которые в детстве слушали сказки. Педагогическое значение сказочного жанра трудно переоценить: он знакомит детей с окружающим миром, нравственными нормами, законами жизни и учит жить по этим законам. Благодаря художественным образам и особому сказочному языку, в детях развивается чувство </w:t>
      </w:r>
      <w:proofErr w:type="gramStart"/>
      <w:r w:rsidRPr="00E8365B">
        <w:rPr>
          <w:rFonts w:ascii="Times New Roman" w:hAnsi="Times New Roman" w:cs="Times New Roman"/>
          <w:sz w:val="28"/>
          <w:szCs w:val="28"/>
        </w:rPr>
        <w:t>прекрасного</w:t>
      </w:r>
      <w:proofErr w:type="gramEnd"/>
      <w:r w:rsidRPr="00E8365B">
        <w:rPr>
          <w:rFonts w:ascii="Times New Roman" w:hAnsi="Times New Roman" w:cs="Times New Roman"/>
          <w:sz w:val="28"/>
          <w:szCs w:val="28"/>
        </w:rPr>
        <w:t>.</w:t>
      </w:r>
    </w:p>
    <w:p w:rsidR="00763091" w:rsidRPr="00E8365B" w:rsidRDefault="00763091">
      <w:pPr>
        <w:rPr>
          <w:rFonts w:ascii="Times New Roman" w:hAnsi="Times New Roman" w:cs="Times New Roman"/>
          <w:sz w:val="28"/>
          <w:szCs w:val="28"/>
        </w:rPr>
      </w:pPr>
      <w:r w:rsidRPr="00E8365B">
        <w:rPr>
          <w:rFonts w:ascii="Times New Roman" w:hAnsi="Times New Roman" w:cs="Times New Roman"/>
          <w:sz w:val="28"/>
          <w:szCs w:val="28"/>
        </w:rPr>
        <w:t xml:space="preserve">Сказка </w:t>
      </w:r>
      <w:r w:rsidR="004A07A6" w:rsidRPr="00E8365B">
        <w:rPr>
          <w:rFonts w:ascii="Times New Roman" w:hAnsi="Times New Roman" w:cs="Times New Roman"/>
          <w:sz w:val="28"/>
          <w:szCs w:val="28"/>
        </w:rPr>
        <w:t>приоткрывает</w:t>
      </w:r>
      <w:r w:rsidRPr="00E8365B">
        <w:rPr>
          <w:rFonts w:ascii="Times New Roman" w:hAnsi="Times New Roman" w:cs="Times New Roman"/>
          <w:sz w:val="28"/>
          <w:szCs w:val="28"/>
        </w:rPr>
        <w:t xml:space="preserve"> завесу в мир тайн и чудес, в мир сокровенный, но явно ощутимый. Сказочное </w:t>
      </w:r>
      <w:r w:rsidR="004A07A6" w:rsidRPr="00E8365B">
        <w:rPr>
          <w:rFonts w:ascii="Times New Roman" w:hAnsi="Times New Roman" w:cs="Times New Roman"/>
          <w:sz w:val="28"/>
          <w:szCs w:val="28"/>
        </w:rPr>
        <w:t>повествование</w:t>
      </w:r>
      <w:r w:rsidRPr="00E8365B">
        <w:rPr>
          <w:rFonts w:ascii="Times New Roman" w:hAnsi="Times New Roman" w:cs="Times New Roman"/>
          <w:sz w:val="28"/>
          <w:szCs w:val="28"/>
        </w:rPr>
        <w:t xml:space="preserve"> вневременно: ты никогда не поймёшь, где и когда происходит его действие, значит – сказка вечна. Она поднимает вопросы самые важные: о добре и зле, о предназначении человека и жизненном пути.</w:t>
      </w:r>
    </w:p>
    <w:p w:rsidR="00763091" w:rsidRPr="00E8365B" w:rsidRDefault="00763091">
      <w:pPr>
        <w:rPr>
          <w:rFonts w:ascii="Times New Roman" w:hAnsi="Times New Roman" w:cs="Times New Roman"/>
          <w:sz w:val="28"/>
          <w:szCs w:val="28"/>
        </w:rPr>
      </w:pPr>
      <w:r w:rsidRPr="00E8365B">
        <w:rPr>
          <w:rFonts w:ascii="Times New Roman" w:hAnsi="Times New Roman" w:cs="Times New Roman"/>
          <w:sz w:val="28"/>
          <w:szCs w:val="28"/>
        </w:rPr>
        <w:t xml:space="preserve">Народные сказки воспитывают ребёнка в традициях народа, сообщают ему основанное на духовно-нравственных народных воззрениях видение жизни. </w:t>
      </w:r>
      <w:r w:rsidR="001E77EC" w:rsidRPr="00E8365B">
        <w:rPr>
          <w:rFonts w:ascii="Times New Roman" w:hAnsi="Times New Roman" w:cs="Times New Roman"/>
          <w:sz w:val="28"/>
          <w:szCs w:val="28"/>
        </w:rPr>
        <w:t xml:space="preserve">Роль русских народных сказок в воспитании, становлении духовного и нравственного мира ребёнка неоценима. Строятся эти сказки по определённому ритму, тому самому, который организовывал жизнь людей сезонными сельскохозяйственными работами, сезонными </w:t>
      </w:r>
      <w:r w:rsidR="004A07A6" w:rsidRPr="00E8365B">
        <w:rPr>
          <w:rFonts w:ascii="Times New Roman" w:hAnsi="Times New Roman" w:cs="Times New Roman"/>
          <w:sz w:val="28"/>
          <w:szCs w:val="28"/>
        </w:rPr>
        <w:t>изменениями</w:t>
      </w:r>
      <w:r w:rsidR="001E77EC" w:rsidRPr="00E8365B">
        <w:rPr>
          <w:rFonts w:ascii="Times New Roman" w:hAnsi="Times New Roman" w:cs="Times New Roman"/>
          <w:sz w:val="28"/>
          <w:szCs w:val="28"/>
        </w:rPr>
        <w:t xml:space="preserve"> в жизни и годовым церковным кругом. Русский народ бережно хранил и передавал из поколения в поколение не только сюжет, но и речевые обороты сказок.</w:t>
      </w:r>
    </w:p>
    <w:p w:rsidR="001E77EC" w:rsidRPr="00E8365B" w:rsidRDefault="001E77EC">
      <w:pPr>
        <w:rPr>
          <w:rFonts w:ascii="Times New Roman" w:hAnsi="Times New Roman" w:cs="Times New Roman"/>
          <w:sz w:val="28"/>
          <w:szCs w:val="28"/>
        </w:rPr>
      </w:pPr>
      <w:r w:rsidRPr="00E8365B">
        <w:rPr>
          <w:rFonts w:ascii="Times New Roman" w:hAnsi="Times New Roman" w:cs="Times New Roman"/>
          <w:sz w:val="28"/>
          <w:szCs w:val="28"/>
        </w:rPr>
        <w:lastRenderedPageBreak/>
        <w:t>Язык сказок, насыщенный афоризмами, повторами и эпитетами, очень поэтичен, он утончает и возвышает душу слушающих. Недаром такие ценители русского слова, как А.С.Пушкин, М.Ю.Лермонтов, В.А.Жуковский, верили в преображающую силу сказок. А русские мыслители – И.А.Ильин и Е.Н.Трубецкой – видели в сказке отражение души русского народа.</w:t>
      </w:r>
    </w:p>
    <w:p w:rsidR="00E8365B" w:rsidRPr="00E8365B" w:rsidRDefault="00E8365B">
      <w:pPr>
        <w:rPr>
          <w:rFonts w:ascii="Times New Roman" w:hAnsi="Times New Roman" w:cs="Times New Roman"/>
          <w:sz w:val="28"/>
          <w:szCs w:val="28"/>
        </w:rPr>
      </w:pPr>
    </w:p>
    <w:p w:rsidR="00E8365B" w:rsidRPr="00E8365B" w:rsidRDefault="00E8365B">
      <w:pPr>
        <w:rPr>
          <w:rFonts w:ascii="Times New Roman" w:hAnsi="Times New Roman" w:cs="Times New Roman"/>
          <w:sz w:val="28"/>
          <w:szCs w:val="28"/>
        </w:rPr>
      </w:pPr>
    </w:p>
    <w:p w:rsidR="00E8365B" w:rsidRPr="00E8365B" w:rsidRDefault="00E8365B">
      <w:pPr>
        <w:rPr>
          <w:rFonts w:ascii="Times New Roman" w:hAnsi="Times New Roman" w:cs="Times New Roman"/>
          <w:sz w:val="28"/>
          <w:szCs w:val="28"/>
        </w:rPr>
      </w:pPr>
    </w:p>
    <w:p w:rsidR="00E8365B" w:rsidRPr="00E8365B" w:rsidRDefault="00E8365B">
      <w:pPr>
        <w:rPr>
          <w:rFonts w:ascii="Times New Roman" w:hAnsi="Times New Roman" w:cs="Times New Roman"/>
          <w:sz w:val="28"/>
          <w:szCs w:val="28"/>
        </w:rPr>
      </w:pPr>
    </w:p>
    <w:p w:rsidR="00E8365B" w:rsidRPr="00E8365B" w:rsidRDefault="00E8365B">
      <w:pPr>
        <w:rPr>
          <w:rFonts w:ascii="Times New Roman" w:hAnsi="Times New Roman" w:cs="Times New Roman"/>
          <w:sz w:val="28"/>
          <w:szCs w:val="28"/>
        </w:rPr>
      </w:pPr>
    </w:p>
    <w:p w:rsidR="00E8365B" w:rsidRPr="00E8365B" w:rsidRDefault="00E8365B" w:rsidP="00E8365B">
      <w:pPr>
        <w:spacing w:line="240" w:lineRule="auto"/>
        <w:rPr>
          <w:rFonts w:ascii="Times New Roman" w:hAnsi="Times New Roman" w:cs="Times New Roman"/>
          <w:sz w:val="28"/>
          <w:szCs w:val="28"/>
        </w:rPr>
      </w:pPr>
      <w:r w:rsidRPr="00E8365B">
        <w:rPr>
          <w:rFonts w:ascii="Times New Roman" w:hAnsi="Times New Roman" w:cs="Times New Roman"/>
          <w:sz w:val="28"/>
          <w:szCs w:val="28"/>
        </w:rPr>
        <w:t xml:space="preserve">  Сказка, восприятие  сказки неразрывно связана с музыкой. Музыка обладает эмоциональным воздействием  огромной силы на образное восприятие ребенка. Сначала это русский фольклор, близкий и доступный детскому пониманию,  потом детская классика, а затем камерное, инструментальное и симфоническое творчество крупнейших русских композиторов. </w:t>
      </w:r>
    </w:p>
    <w:p w:rsidR="00E8365B" w:rsidRPr="00E8365B" w:rsidRDefault="00E8365B" w:rsidP="00E8365B">
      <w:pPr>
        <w:spacing w:line="240" w:lineRule="auto"/>
        <w:rPr>
          <w:rFonts w:ascii="Times New Roman" w:hAnsi="Times New Roman" w:cs="Times New Roman"/>
          <w:sz w:val="28"/>
          <w:szCs w:val="28"/>
        </w:rPr>
      </w:pPr>
      <w:r w:rsidRPr="00E8365B">
        <w:rPr>
          <w:rFonts w:ascii="Times New Roman" w:hAnsi="Times New Roman" w:cs="Times New Roman"/>
          <w:sz w:val="28"/>
          <w:szCs w:val="28"/>
        </w:rPr>
        <w:t xml:space="preserve"> Особенно важна роль классической музыки для совершенствования духовно- нравственной сферы ребенка. Классическая музыка сама по себе уже оказывает гармонизующее воздействие на психическое состояние и развитие детей. А в сочетании со сказкой это воздействие усиливается: музыка обогащает художественное произведение, одухотворяет его, придает особую глубину его образам, а литературное произведение помогает ребенку понять музыкальный язык, облегчает его знакомство  с новым миром музыкальных образов, с новыми формами  и жанрами музыкальной классики.</w:t>
      </w:r>
    </w:p>
    <w:p w:rsidR="00E8365B" w:rsidRPr="00E8365B" w:rsidRDefault="00E8365B" w:rsidP="00E8365B">
      <w:pPr>
        <w:spacing w:line="240" w:lineRule="auto"/>
        <w:rPr>
          <w:rFonts w:ascii="Times New Roman" w:hAnsi="Times New Roman" w:cs="Times New Roman"/>
          <w:sz w:val="28"/>
          <w:szCs w:val="28"/>
        </w:rPr>
      </w:pPr>
      <w:r w:rsidRPr="00E8365B">
        <w:rPr>
          <w:rFonts w:ascii="Times New Roman" w:hAnsi="Times New Roman" w:cs="Times New Roman"/>
          <w:sz w:val="28"/>
          <w:szCs w:val="28"/>
        </w:rPr>
        <w:t>К сожалению, в наше время сказка, как и другие ценности традиционной  культуры, утрачивает свое высокое предназначение. Во многом этому способствуют современные издатели книг и создатели детских мультфильмов, искажающих первоначальный смысл сказки, превращающих сказочное действие из нравственн</w:t>
      </w:r>
      <w:proofErr w:type="gramStart"/>
      <w:r w:rsidRPr="00E8365B">
        <w:rPr>
          <w:rFonts w:ascii="Times New Roman" w:hAnsi="Times New Roman" w:cs="Times New Roman"/>
          <w:sz w:val="28"/>
          <w:szCs w:val="28"/>
        </w:rPr>
        <w:t>о-</w:t>
      </w:r>
      <w:proofErr w:type="gramEnd"/>
      <w:r w:rsidRPr="00E8365B">
        <w:rPr>
          <w:rFonts w:ascii="Times New Roman" w:hAnsi="Times New Roman" w:cs="Times New Roman"/>
          <w:sz w:val="28"/>
          <w:szCs w:val="28"/>
        </w:rPr>
        <w:t xml:space="preserve"> поучительного в чисто развлекательное. Русские народные сказки преподносят детям поэтический и многогранный образ своих героев, оставляя при этом простор воображению. Мультфильмы же, особенно диснеевские, предлагают свою трактовку, навязывают определенные образы, которые лишают детей глубокого и творческого восприятия сказки.</w:t>
      </w:r>
    </w:p>
    <w:p w:rsidR="00E8365B" w:rsidRPr="00E8365B" w:rsidRDefault="00E8365B" w:rsidP="00E8365B">
      <w:pPr>
        <w:spacing w:line="240" w:lineRule="auto"/>
        <w:rPr>
          <w:rFonts w:ascii="Times New Roman" w:hAnsi="Times New Roman" w:cs="Times New Roman"/>
          <w:sz w:val="28"/>
          <w:szCs w:val="28"/>
        </w:rPr>
      </w:pPr>
      <w:r w:rsidRPr="00E8365B">
        <w:rPr>
          <w:rFonts w:ascii="Times New Roman" w:hAnsi="Times New Roman" w:cs="Times New Roman"/>
          <w:sz w:val="28"/>
          <w:szCs w:val="28"/>
        </w:rPr>
        <w:t>Поэтому особенно важно знакомить ребенка со сказкой, вводить в мир сказки совместно с родителями. Ведь что такое сказка? Это что-то очень личное, духовное интимное, душевное, близкое. Близкое близкие люди, семья</w:t>
      </w:r>
      <w:proofErr w:type="gramStart"/>
      <w:r w:rsidRPr="00E8365B">
        <w:rPr>
          <w:rFonts w:ascii="Times New Roman" w:hAnsi="Times New Roman" w:cs="Times New Roman"/>
          <w:sz w:val="28"/>
          <w:szCs w:val="28"/>
        </w:rPr>
        <w:t>… К</w:t>
      </w:r>
      <w:proofErr w:type="gramEnd"/>
      <w:r w:rsidRPr="00E8365B">
        <w:rPr>
          <w:rFonts w:ascii="Times New Roman" w:hAnsi="Times New Roman" w:cs="Times New Roman"/>
          <w:sz w:val="28"/>
          <w:szCs w:val="28"/>
        </w:rPr>
        <w:t xml:space="preserve">ак же заинтересовать родителей, что можно им посоветовать, показать, </w:t>
      </w:r>
      <w:r w:rsidRPr="00E8365B">
        <w:rPr>
          <w:rFonts w:ascii="Times New Roman" w:hAnsi="Times New Roman" w:cs="Times New Roman"/>
          <w:sz w:val="28"/>
          <w:szCs w:val="28"/>
        </w:rPr>
        <w:lastRenderedPageBreak/>
        <w:t>объяснить. Знакомство со сказкой должно проходить по схеме: дет</w:t>
      </w:r>
      <w:proofErr w:type="gramStart"/>
      <w:r w:rsidRPr="00E8365B">
        <w:rPr>
          <w:rFonts w:ascii="Times New Roman" w:hAnsi="Times New Roman" w:cs="Times New Roman"/>
          <w:sz w:val="28"/>
          <w:szCs w:val="28"/>
        </w:rPr>
        <w:t>и-</w:t>
      </w:r>
      <w:proofErr w:type="gramEnd"/>
      <w:r w:rsidRPr="00E8365B">
        <w:rPr>
          <w:rFonts w:ascii="Times New Roman" w:hAnsi="Times New Roman" w:cs="Times New Roman"/>
          <w:sz w:val="28"/>
          <w:szCs w:val="28"/>
        </w:rPr>
        <w:t xml:space="preserve"> родители- детский сад.</w:t>
      </w:r>
    </w:p>
    <w:tbl>
      <w:tblPr>
        <w:tblStyle w:val="a3"/>
        <w:tblW w:w="0" w:type="auto"/>
        <w:tblLook w:val="04A0"/>
      </w:tblPr>
      <w:tblGrid>
        <w:gridCol w:w="3190"/>
        <w:gridCol w:w="3190"/>
        <w:gridCol w:w="3191"/>
      </w:tblGrid>
      <w:tr w:rsidR="00E8365B" w:rsidRPr="00E8365B" w:rsidTr="00546243">
        <w:tc>
          <w:tcPr>
            <w:tcW w:w="3190" w:type="dxa"/>
          </w:tcPr>
          <w:p w:rsidR="00E8365B" w:rsidRPr="00E8365B" w:rsidRDefault="00E8365B" w:rsidP="00546243">
            <w:pPr>
              <w:rPr>
                <w:rFonts w:ascii="Times New Roman" w:hAnsi="Times New Roman" w:cs="Times New Roman"/>
                <w:sz w:val="28"/>
                <w:szCs w:val="28"/>
              </w:rPr>
            </w:pPr>
            <w:r w:rsidRPr="00E8365B">
              <w:rPr>
                <w:rFonts w:ascii="Times New Roman" w:hAnsi="Times New Roman" w:cs="Times New Roman"/>
                <w:sz w:val="28"/>
                <w:szCs w:val="28"/>
              </w:rPr>
              <w:t>Тема</w:t>
            </w:r>
          </w:p>
        </w:tc>
        <w:tc>
          <w:tcPr>
            <w:tcW w:w="3190" w:type="dxa"/>
          </w:tcPr>
          <w:p w:rsidR="00E8365B" w:rsidRPr="00E8365B" w:rsidRDefault="00E8365B" w:rsidP="00546243">
            <w:pPr>
              <w:rPr>
                <w:rFonts w:ascii="Times New Roman" w:hAnsi="Times New Roman" w:cs="Times New Roman"/>
                <w:sz w:val="28"/>
                <w:szCs w:val="28"/>
              </w:rPr>
            </w:pPr>
            <w:r w:rsidRPr="00E8365B">
              <w:rPr>
                <w:rFonts w:ascii="Times New Roman" w:hAnsi="Times New Roman" w:cs="Times New Roman"/>
                <w:sz w:val="28"/>
                <w:szCs w:val="28"/>
              </w:rPr>
              <w:t>Задачи</w:t>
            </w:r>
          </w:p>
        </w:tc>
        <w:tc>
          <w:tcPr>
            <w:tcW w:w="3191" w:type="dxa"/>
          </w:tcPr>
          <w:p w:rsidR="00E8365B" w:rsidRPr="00E8365B" w:rsidRDefault="00E8365B" w:rsidP="00546243">
            <w:pPr>
              <w:rPr>
                <w:rFonts w:ascii="Times New Roman" w:hAnsi="Times New Roman" w:cs="Times New Roman"/>
                <w:sz w:val="28"/>
                <w:szCs w:val="28"/>
              </w:rPr>
            </w:pPr>
            <w:r w:rsidRPr="00E8365B">
              <w:rPr>
                <w:rFonts w:ascii="Times New Roman" w:hAnsi="Times New Roman" w:cs="Times New Roman"/>
                <w:sz w:val="28"/>
                <w:szCs w:val="28"/>
              </w:rPr>
              <w:t>Совместно детско-родительская деятельность</w:t>
            </w:r>
          </w:p>
        </w:tc>
      </w:tr>
      <w:tr w:rsidR="00E8365B" w:rsidRPr="00E8365B" w:rsidTr="00546243">
        <w:tc>
          <w:tcPr>
            <w:tcW w:w="3190" w:type="dxa"/>
          </w:tcPr>
          <w:p w:rsidR="00E8365B" w:rsidRPr="00E8365B" w:rsidRDefault="00E8365B" w:rsidP="00546243">
            <w:pPr>
              <w:rPr>
                <w:rFonts w:ascii="Times New Roman" w:hAnsi="Times New Roman" w:cs="Times New Roman"/>
                <w:sz w:val="28"/>
                <w:szCs w:val="28"/>
              </w:rPr>
            </w:pPr>
            <w:r w:rsidRPr="00E8365B">
              <w:rPr>
                <w:rFonts w:ascii="Times New Roman" w:hAnsi="Times New Roman" w:cs="Times New Roman"/>
                <w:sz w:val="28"/>
                <w:szCs w:val="28"/>
              </w:rPr>
              <w:t>“Сказка о рыбаке и рыбке”</w:t>
            </w:r>
          </w:p>
          <w:p w:rsidR="00E8365B" w:rsidRPr="00E8365B" w:rsidRDefault="00E8365B" w:rsidP="00546243">
            <w:pPr>
              <w:rPr>
                <w:rFonts w:ascii="Times New Roman" w:hAnsi="Times New Roman" w:cs="Times New Roman"/>
                <w:sz w:val="28"/>
                <w:szCs w:val="28"/>
              </w:rPr>
            </w:pPr>
          </w:p>
          <w:p w:rsidR="00E8365B" w:rsidRPr="00E8365B" w:rsidRDefault="00E8365B" w:rsidP="00546243">
            <w:pPr>
              <w:rPr>
                <w:rFonts w:ascii="Times New Roman" w:hAnsi="Times New Roman" w:cs="Times New Roman"/>
                <w:sz w:val="28"/>
                <w:szCs w:val="28"/>
              </w:rPr>
            </w:pPr>
            <w:r w:rsidRPr="00E8365B">
              <w:rPr>
                <w:rFonts w:ascii="Times New Roman" w:hAnsi="Times New Roman" w:cs="Times New Roman"/>
                <w:sz w:val="28"/>
                <w:szCs w:val="28"/>
              </w:rPr>
              <w:t xml:space="preserve">- За </w:t>
            </w:r>
            <w:proofErr w:type="gramStart"/>
            <w:r w:rsidRPr="00E8365B">
              <w:rPr>
                <w:rFonts w:ascii="Times New Roman" w:hAnsi="Times New Roman" w:cs="Times New Roman"/>
                <w:sz w:val="28"/>
                <w:szCs w:val="28"/>
              </w:rPr>
              <w:t>большим</w:t>
            </w:r>
            <w:proofErr w:type="gramEnd"/>
            <w:r w:rsidRPr="00E8365B">
              <w:rPr>
                <w:rFonts w:ascii="Times New Roman" w:hAnsi="Times New Roman" w:cs="Times New Roman"/>
                <w:sz w:val="28"/>
                <w:szCs w:val="28"/>
              </w:rPr>
              <w:t xml:space="preserve"> погонишься – и малое потеряешь</w:t>
            </w:r>
          </w:p>
          <w:p w:rsidR="00E8365B" w:rsidRPr="00E8365B" w:rsidRDefault="00E8365B" w:rsidP="00546243">
            <w:pPr>
              <w:rPr>
                <w:rFonts w:ascii="Times New Roman" w:hAnsi="Times New Roman" w:cs="Times New Roman"/>
                <w:sz w:val="28"/>
                <w:szCs w:val="28"/>
              </w:rPr>
            </w:pPr>
          </w:p>
          <w:p w:rsidR="00E8365B" w:rsidRPr="00E8365B" w:rsidRDefault="00E8365B" w:rsidP="00546243">
            <w:pPr>
              <w:rPr>
                <w:rFonts w:ascii="Times New Roman" w:hAnsi="Times New Roman" w:cs="Times New Roman"/>
                <w:sz w:val="28"/>
                <w:szCs w:val="28"/>
              </w:rPr>
            </w:pPr>
            <w:r w:rsidRPr="00E8365B">
              <w:rPr>
                <w:rFonts w:ascii="Times New Roman" w:hAnsi="Times New Roman" w:cs="Times New Roman"/>
                <w:sz w:val="28"/>
                <w:szCs w:val="28"/>
              </w:rPr>
              <w:t>- Всякое дело мера красит</w:t>
            </w:r>
          </w:p>
        </w:tc>
        <w:tc>
          <w:tcPr>
            <w:tcW w:w="3190" w:type="dxa"/>
          </w:tcPr>
          <w:p w:rsidR="00E8365B" w:rsidRPr="00E8365B" w:rsidRDefault="00E8365B" w:rsidP="00546243">
            <w:pPr>
              <w:rPr>
                <w:rFonts w:ascii="Times New Roman" w:hAnsi="Times New Roman" w:cs="Times New Roman"/>
                <w:sz w:val="28"/>
                <w:szCs w:val="28"/>
              </w:rPr>
            </w:pPr>
            <w:r w:rsidRPr="00E8365B">
              <w:rPr>
                <w:rFonts w:ascii="Times New Roman" w:hAnsi="Times New Roman" w:cs="Times New Roman"/>
                <w:sz w:val="28"/>
                <w:szCs w:val="28"/>
              </w:rPr>
              <w:t>На примере сказки дать такие понятия, как смирени</w:t>
            </w:r>
            <w:proofErr w:type="gramStart"/>
            <w:r w:rsidRPr="00E8365B">
              <w:rPr>
                <w:rFonts w:ascii="Times New Roman" w:hAnsi="Times New Roman" w:cs="Times New Roman"/>
                <w:sz w:val="28"/>
                <w:szCs w:val="28"/>
              </w:rPr>
              <w:t>е-</w:t>
            </w:r>
            <w:proofErr w:type="gramEnd"/>
            <w:r w:rsidRPr="00E8365B">
              <w:rPr>
                <w:rFonts w:ascii="Times New Roman" w:hAnsi="Times New Roman" w:cs="Times New Roman"/>
                <w:sz w:val="28"/>
                <w:szCs w:val="28"/>
              </w:rPr>
              <w:t xml:space="preserve"> гордость, великодушие- недовольство, бескорыстие-жадность, послушание-своенравие. Дать понять, что нужно довольствоваться тем, что есть.</w:t>
            </w:r>
          </w:p>
        </w:tc>
        <w:tc>
          <w:tcPr>
            <w:tcW w:w="3191" w:type="dxa"/>
          </w:tcPr>
          <w:p w:rsidR="00E8365B" w:rsidRPr="00E8365B" w:rsidRDefault="00E8365B" w:rsidP="00546243">
            <w:pPr>
              <w:rPr>
                <w:rFonts w:ascii="Times New Roman" w:hAnsi="Times New Roman" w:cs="Times New Roman"/>
                <w:sz w:val="28"/>
                <w:szCs w:val="28"/>
              </w:rPr>
            </w:pPr>
            <w:r w:rsidRPr="00E8365B">
              <w:rPr>
                <w:rFonts w:ascii="Times New Roman" w:hAnsi="Times New Roman" w:cs="Times New Roman"/>
                <w:sz w:val="28"/>
                <w:szCs w:val="28"/>
              </w:rPr>
              <w:t>Предложить родителям вместе с детьми придумать и нарисовать заветное желание семьи.</w:t>
            </w:r>
          </w:p>
        </w:tc>
      </w:tr>
    </w:tbl>
    <w:p w:rsidR="00E8365B" w:rsidRPr="00E8365B" w:rsidRDefault="00E8365B">
      <w:pPr>
        <w:rPr>
          <w:rFonts w:ascii="Times New Roman" w:hAnsi="Times New Roman" w:cs="Times New Roman"/>
          <w:sz w:val="28"/>
          <w:szCs w:val="28"/>
        </w:rPr>
      </w:pPr>
    </w:p>
    <w:p w:rsidR="00E8365B" w:rsidRPr="00E8365B" w:rsidRDefault="00E8365B">
      <w:pPr>
        <w:rPr>
          <w:rFonts w:ascii="Times New Roman" w:hAnsi="Times New Roman" w:cs="Times New Roman"/>
          <w:sz w:val="28"/>
          <w:szCs w:val="28"/>
        </w:rPr>
      </w:pPr>
    </w:p>
    <w:p w:rsidR="00E8365B" w:rsidRPr="00E8365B" w:rsidRDefault="00E8365B">
      <w:pPr>
        <w:rPr>
          <w:rFonts w:ascii="Times New Roman" w:hAnsi="Times New Roman" w:cs="Times New Roman"/>
          <w:sz w:val="28"/>
          <w:szCs w:val="28"/>
        </w:rPr>
      </w:pPr>
    </w:p>
    <w:p w:rsidR="00E8365B" w:rsidRPr="00E8365B" w:rsidRDefault="00E8365B">
      <w:pPr>
        <w:rPr>
          <w:rFonts w:ascii="Times New Roman" w:hAnsi="Times New Roman" w:cs="Times New Roman"/>
          <w:sz w:val="28"/>
          <w:szCs w:val="28"/>
        </w:rPr>
      </w:pPr>
    </w:p>
    <w:p w:rsidR="00E8365B" w:rsidRPr="00E8365B" w:rsidRDefault="00E8365B">
      <w:pPr>
        <w:rPr>
          <w:rFonts w:ascii="Times New Roman" w:hAnsi="Times New Roman" w:cs="Times New Roman"/>
          <w:sz w:val="28"/>
          <w:szCs w:val="28"/>
        </w:rPr>
      </w:pPr>
    </w:p>
    <w:tbl>
      <w:tblPr>
        <w:tblStyle w:val="a3"/>
        <w:tblW w:w="0" w:type="auto"/>
        <w:tblLook w:val="04A0"/>
      </w:tblPr>
      <w:tblGrid>
        <w:gridCol w:w="3190"/>
        <w:gridCol w:w="3190"/>
        <w:gridCol w:w="3191"/>
      </w:tblGrid>
      <w:tr w:rsidR="00E8365B" w:rsidRPr="00E8365B" w:rsidTr="00546243">
        <w:tc>
          <w:tcPr>
            <w:tcW w:w="3190" w:type="dxa"/>
          </w:tcPr>
          <w:p w:rsidR="00E8365B" w:rsidRPr="00E8365B" w:rsidRDefault="00E8365B" w:rsidP="00546243">
            <w:pPr>
              <w:pStyle w:val="a4"/>
              <w:rPr>
                <w:sz w:val="28"/>
                <w:szCs w:val="28"/>
              </w:rPr>
            </w:pPr>
            <w:r w:rsidRPr="00E8365B">
              <w:rPr>
                <w:sz w:val="28"/>
                <w:szCs w:val="28"/>
              </w:rPr>
              <w:t xml:space="preserve">«Гуси-лебеди» </w:t>
            </w:r>
          </w:p>
          <w:p w:rsidR="00E8365B" w:rsidRPr="00E8365B" w:rsidRDefault="00E8365B" w:rsidP="00546243">
            <w:pPr>
              <w:pStyle w:val="a4"/>
              <w:rPr>
                <w:sz w:val="28"/>
                <w:szCs w:val="28"/>
              </w:rPr>
            </w:pPr>
            <w:r w:rsidRPr="00E8365B">
              <w:rPr>
                <w:sz w:val="28"/>
                <w:szCs w:val="28"/>
              </w:rPr>
              <w:t>-</w:t>
            </w:r>
            <w:proofErr w:type="gramStart"/>
            <w:r w:rsidRPr="00E8365B">
              <w:rPr>
                <w:sz w:val="28"/>
                <w:szCs w:val="28"/>
              </w:rPr>
              <w:t>Придет беда не купишь</w:t>
            </w:r>
            <w:proofErr w:type="gramEnd"/>
            <w:r w:rsidRPr="00E8365B">
              <w:rPr>
                <w:sz w:val="28"/>
                <w:szCs w:val="28"/>
              </w:rPr>
              <w:t xml:space="preserve"> ума</w:t>
            </w:r>
          </w:p>
          <w:p w:rsidR="00E8365B" w:rsidRPr="00E8365B" w:rsidRDefault="00E8365B" w:rsidP="00546243">
            <w:pPr>
              <w:pStyle w:val="a4"/>
              <w:rPr>
                <w:sz w:val="28"/>
                <w:szCs w:val="28"/>
              </w:rPr>
            </w:pPr>
            <w:r w:rsidRPr="00E8365B">
              <w:rPr>
                <w:sz w:val="28"/>
                <w:szCs w:val="28"/>
              </w:rPr>
              <w:t>- Кто родителей почитает, тот вовек не погибает</w:t>
            </w:r>
          </w:p>
          <w:p w:rsidR="00E8365B" w:rsidRPr="00E8365B" w:rsidRDefault="00E8365B" w:rsidP="00546243">
            <w:pPr>
              <w:pStyle w:val="a4"/>
              <w:rPr>
                <w:sz w:val="28"/>
                <w:szCs w:val="28"/>
              </w:rPr>
            </w:pPr>
          </w:p>
        </w:tc>
        <w:tc>
          <w:tcPr>
            <w:tcW w:w="3190" w:type="dxa"/>
          </w:tcPr>
          <w:p w:rsidR="00E8365B" w:rsidRPr="00E8365B" w:rsidRDefault="00E8365B" w:rsidP="00546243">
            <w:pPr>
              <w:pStyle w:val="a4"/>
              <w:rPr>
                <w:sz w:val="28"/>
                <w:szCs w:val="28"/>
              </w:rPr>
            </w:pPr>
            <w:r w:rsidRPr="00E8365B">
              <w:rPr>
                <w:sz w:val="28"/>
                <w:szCs w:val="28"/>
              </w:rPr>
              <w:t>Формировать нравственные представления, как эталоны  для различения таких качеств как послушани</w:t>
            </w:r>
            <w:proofErr w:type="gramStart"/>
            <w:r w:rsidRPr="00E8365B">
              <w:rPr>
                <w:sz w:val="28"/>
                <w:szCs w:val="28"/>
              </w:rPr>
              <w:t>е-</w:t>
            </w:r>
            <w:proofErr w:type="gramEnd"/>
            <w:r w:rsidRPr="00E8365B">
              <w:rPr>
                <w:sz w:val="28"/>
                <w:szCs w:val="28"/>
              </w:rPr>
              <w:t xml:space="preserve"> непослушание,  любовь- эгоизм, безразличие ответственность.</w:t>
            </w:r>
          </w:p>
        </w:tc>
        <w:tc>
          <w:tcPr>
            <w:tcW w:w="3191" w:type="dxa"/>
          </w:tcPr>
          <w:p w:rsidR="00E8365B" w:rsidRPr="00E8365B" w:rsidRDefault="00E8365B" w:rsidP="00546243">
            <w:pPr>
              <w:pStyle w:val="a4"/>
              <w:rPr>
                <w:sz w:val="28"/>
                <w:szCs w:val="28"/>
              </w:rPr>
            </w:pPr>
            <w:proofErr w:type="gramStart"/>
            <w:r w:rsidRPr="00E8365B">
              <w:rPr>
                <w:sz w:val="28"/>
                <w:szCs w:val="28"/>
              </w:rPr>
              <w:t>Посоветовать родителям прочитать</w:t>
            </w:r>
            <w:proofErr w:type="gramEnd"/>
            <w:r w:rsidRPr="00E8365B">
              <w:rPr>
                <w:sz w:val="28"/>
                <w:szCs w:val="28"/>
              </w:rPr>
              <w:t xml:space="preserve"> сказки с подобным сюжетом, например «Аленький цветочек»</w:t>
            </w:r>
          </w:p>
        </w:tc>
      </w:tr>
      <w:tr w:rsidR="00E8365B" w:rsidRPr="00E8365B" w:rsidTr="00546243">
        <w:tc>
          <w:tcPr>
            <w:tcW w:w="3190" w:type="dxa"/>
          </w:tcPr>
          <w:p w:rsidR="00E8365B" w:rsidRPr="00E8365B" w:rsidRDefault="00E8365B" w:rsidP="00546243">
            <w:pPr>
              <w:pStyle w:val="a4"/>
              <w:rPr>
                <w:sz w:val="28"/>
                <w:szCs w:val="28"/>
              </w:rPr>
            </w:pPr>
            <w:r w:rsidRPr="00E8365B">
              <w:rPr>
                <w:sz w:val="28"/>
                <w:szCs w:val="28"/>
              </w:rPr>
              <w:t xml:space="preserve">«Стойкий оловянный солдатик» </w:t>
            </w:r>
          </w:p>
          <w:p w:rsidR="00E8365B" w:rsidRPr="00E8365B" w:rsidRDefault="00E8365B" w:rsidP="00546243">
            <w:pPr>
              <w:pStyle w:val="a4"/>
              <w:rPr>
                <w:sz w:val="28"/>
                <w:szCs w:val="28"/>
              </w:rPr>
            </w:pPr>
            <w:r w:rsidRPr="00E8365B">
              <w:rPr>
                <w:sz w:val="28"/>
                <w:szCs w:val="28"/>
              </w:rPr>
              <w:t>-Живи для людей, поживут и люди для тебя</w:t>
            </w:r>
          </w:p>
          <w:p w:rsidR="00E8365B" w:rsidRPr="00E8365B" w:rsidRDefault="00E8365B" w:rsidP="00546243">
            <w:pPr>
              <w:pStyle w:val="a4"/>
              <w:rPr>
                <w:sz w:val="28"/>
                <w:szCs w:val="28"/>
              </w:rPr>
            </w:pPr>
            <w:r w:rsidRPr="00E8365B">
              <w:rPr>
                <w:sz w:val="28"/>
                <w:szCs w:val="28"/>
              </w:rPr>
              <w:t>-Каков есть, такова и честь</w:t>
            </w:r>
          </w:p>
        </w:tc>
        <w:tc>
          <w:tcPr>
            <w:tcW w:w="3190" w:type="dxa"/>
          </w:tcPr>
          <w:p w:rsidR="00E8365B" w:rsidRPr="00E8365B" w:rsidRDefault="00E8365B" w:rsidP="00546243">
            <w:pPr>
              <w:pStyle w:val="a4"/>
              <w:rPr>
                <w:sz w:val="28"/>
                <w:szCs w:val="28"/>
              </w:rPr>
            </w:pPr>
            <w:r w:rsidRPr="00E8365B">
              <w:rPr>
                <w:sz w:val="28"/>
                <w:szCs w:val="28"/>
              </w:rPr>
              <w:t>Подвести детей к пониманию того, что в жизни нет мелочей  и никем нельзя пренебрегать. Формировать представление о воине, как воплощении верности, стойкости и мужественности.</w:t>
            </w:r>
          </w:p>
        </w:tc>
        <w:tc>
          <w:tcPr>
            <w:tcW w:w="3191" w:type="dxa"/>
          </w:tcPr>
          <w:p w:rsidR="00E8365B" w:rsidRPr="00E8365B" w:rsidRDefault="00E8365B" w:rsidP="00546243">
            <w:pPr>
              <w:pStyle w:val="a4"/>
              <w:rPr>
                <w:sz w:val="28"/>
                <w:szCs w:val="28"/>
              </w:rPr>
            </w:pPr>
            <w:r w:rsidRPr="00E8365B">
              <w:rPr>
                <w:sz w:val="28"/>
                <w:szCs w:val="28"/>
              </w:rPr>
              <w:t>С родителями или прародителями  вспомнить о тех людях, которые были верны, мужественн</w:t>
            </w:r>
            <w:proofErr w:type="gramStart"/>
            <w:r w:rsidRPr="00E8365B">
              <w:rPr>
                <w:sz w:val="28"/>
                <w:szCs w:val="28"/>
              </w:rPr>
              <w:t>ы(</w:t>
            </w:r>
            <w:proofErr w:type="gramEnd"/>
            <w:r w:rsidRPr="00E8365B">
              <w:rPr>
                <w:sz w:val="28"/>
                <w:szCs w:val="28"/>
              </w:rPr>
              <w:t xml:space="preserve"> участники военных действий , ВОВ)</w:t>
            </w:r>
          </w:p>
        </w:tc>
      </w:tr>
      <w:tr w:rsidR="00E8365B" w:rsidRPr="00E8365B" w:rsidTr="00546243">
        <w:tc>
          <w:tcPr>
            <w:tcW w:w="3190" w:type="dxa"/>
          </w:tcPr>
          <w:p w:rsidR="00E8365B" w:rsidRPr="00E8365B" w:rsidRDefault="00E8365B" w:rsidP="00546243">
            <w:pPr>
              <w:pStyle w:val="a4"/>
              <w:rPr>
                <w:sz w:val="28"/>
                <w:szCs w:val="28"/>
              </w:rPr>
            </w:pPr>
            <w:r w:rsidRPr="00E8365B">
              <w:rPr>
                <w:sz w:val="28"/>
                <w:szCs w:val="28"/>
              </w:rPr>
              <w:lastRenderedPageBreak/>
              <w:t xml:space="preserve">«Мороз Иванович», «12 месяцев» </w:t>
            </w:r>
          </w:p>
          <w:p w:rsidR="00E8365B" w:rsidRPr="00E8365B" w:rsidRDefault="00E8365B" w:rsidP="00546243">
            <w:pPr>
              <w:pStyle w:val="a4"/>
              <w:rPr>
                <w:sz w:val="28"/>
                <w:szCs w:val="28"/>
              </w:rPr>
            </w:pPr>
            <w:r w:rsidRPr="00E8365B">
              <w:rPr>
                <w:sz w:val="28"/>
                <w:szCs w:val="28"/>
              </w:rPr>
              <w:t>-</w:t>
            </w:r>
            <w:proofErr w:type="gramStart"/>
            <w:r w:rsidRPr="00E8365B">
              <w:rPr>
                <w:sz w:val="28"/>
                <w:szCs w:val="28"/>
              </w:rPr>
              <w:t>Доброму</w:t>
            </w:r>
            <w:proofErr w:type="gramEnd"/>
            <w:r w:rsidRPr="00E8365B">
              <w:rPr>
                <w:sz w:val="28"/>
                <w:szCs w:val="28"/>
              </w:rPr>
              <w:t xml:space="preserve"> бог помогает</w:t>
            </w:r>
          </w:p>
          <w:p w:rsidR="00E8365B" w:rsidRPr="00E8365B" w:rsidRDefault="00E8365B" w:rsidP="00546243">
            <w:pPr>
              <w:pStyle w:val="a4"/>
              <w:rPr>
                <w:sz w:val="28"/>
                <w:szCs w:val="28"/>
              </w:rPr>
            </w:pPr>
            <w:r w:rsidRPr="00E8365B">
              <w:rPr>
                <w:sz w:val="28"/>
                <w:szCs w:val="28"/>
              </w:rPr>
              <w:t>-Худые дела не доведут до добра</w:t>
            </w:r>
          </w:p>
        </w:tc>
        <w:tc>
          <w:tcPr>
            <w:tcW w:w="3190" w:type="dxa"/>
          </w:tcPr>
          <w:p w:rsidR="00E8365B" w:rsidRPr="00E8365B" w:rsidRDefault="00E8365B" w:rsidP="00546243">
            <w:pPr>
              <w:pStyle w:val="a4"/>
              <w:rPr>
                <w:sz w:val="28"/>
                <w:szCs w:val="28"/>
              </w:rPr>
            </w:pPr>
            <w:r w:rsidRPr="00E8365B">
              <w:rPr>
                <w:sz w:val="28"/>
                <w:szCs w:val="28"/>
              </w:rPr>
              <w:t>Развивать понимание у детей  нравственных категорий и качеств личности, таких как: добр</w:t>
            </w:r>
            <w:proofErr w:type="gramStart"/>
            <w:r w:rsidRPr="00E8365B">
              <w:rPr>
                <w:sz w:val="28"/>
                <w:szCs w:val="28"/>
              </w:rPr>
              <w:t>о-</w:t>
            </w:r>
            <w:proofErr w:type="gramEnd"/>
            <w:r w:rsidRPr="00E8365B">
              <w:rPr>
                <w:sz w:val="28"/>
                <w:szCs w:val="28"/>
              </w:rPr>
              <w:t xml:space="preserve">  зло, приветливость- грубость, жадность- бескорыстие, трудолюбие- лень.</w:t>
            </w:r>
          </w:p>
        </w:tc>
        <w:tc>
          <w:tcPr>
            <w:tcW w:w="3191" w:type="dxa"/>
          </w:tcPr>
          <w:p w:rsidR="00E8365B" w:rsidRPr="00E8365B" w:rsidRDefault="00E8365B" w:rsidP="00546243">
            <w:pPr>
              <w:pStyle w:val="a4"/>
              <w:rPr>
                <w:sz w:val="28"/>
                <w:szCs w:val="28"/>
              </w:rPr>
            </w:pPr>
            <w:r w:rsidRPr="00E8365B">
              <w:rPr>
                <w:sz w:val="28"/>
                <w:szCs w:val="28"/>
              </w:rPr>
              <w:t>Вместе с родителями найти пословицы о взаимопомощи, труде, послушании.</w:t>
            </w:r>
          </w:p>
          <w:p w:rsidR="00E8365B" w:rsidRPr="00E8365B" w:rsidRDefault="00E8365B" w:rsidP="00546243">
            <w:pPr>
              <w:pStyle w:val="a4"/>
              <w:rPr>
                <w:sz w:val="28"/>
                <w:szCs w:val="28"/>
              </w:rPr>
            </w:pPr>
            <w:r w:rsidRPr="00E8365B">
              <w:rPr>
                <w:sz w:val="28"/>
                <w:szCs w:val="28"/>
              </w:rPr>
              <w:t xml:space="preserve"> Сделать доброе дело, сказать добрые слова, чтобы подарить своим близким радость.</w:t>
            </w:r>
          </w:p>
        </w:tc>
      </w:tr>
      <w:tr w:rsidR="00E8365B" w:rsidRPr="00E8365B" w:rsidTr="00546243">
        <w:tc>
          <w:tcPr>
            <w:tcW w:w="3190" w:type="dxa"/>
          </w:tcPr>
          <w:p w:rsidR="00E8365B" w:rsidRPr="00E8365B" w:rsidRDefault="00E8365B" w:rsidP="00546243">
            <w:pPr>
              <w:pStyle w:val="a4"/>
              <w:rPr>
                <w:sz w:val="28"/>
                <w:szCs w:val="28"/>
              </w:rPr>
            </w:pPr>
            <w:r w:rsidRPr="00E8365B">
              <w:rPr>
                <w:sz w:val="28"/>
                <w:szCs w:val="28"/>
              </w:rPr>
              <w:t>«Муравей и голубка»</w:t>
            </w:r>
          </w:p>
          <w:p w:rsidR="00E8365B" w:rsidRPr="00E8365B" w:rsidRDefault="00E8365B" w:rsidP="00546243">
            <w:pPr>
              <w:pStyle w:val="a4"/>
              <w:rPr>
                <w:sz w:val="28"/>
                <w:szCs w:val="28"/>
              </w:rPr>
            </w:pPr>
            <w:r w:rsidRPr="00E8365B">
              <w:rPr>
                <w:sz w:val="28"/>
                <w:szCs w:val="28"/>
              </w:rPr>
              <w:t xml:space="preserve"> -За добро плати добром </w:t>
            </w:r>
          </w:p>
          <w:p w:rsidR="00E8365B" w:rsidRPr="00E8365B" w:rsidRDefault="00E8365B" w:rsidP="00546243">
            <w:pPr>
              <w:pStyle w:val="a4"/>
              <w:rPr>
                <w:sz w:val="28"/>
                <w:szCs w:val="28"/>
              </w:rPr>
            </w:pPr>
            <w:r w:rsidRPr="00E8365B">
              <w:rPr>
                <w:sz w:val="28"/>
                <w:szCs w:val="28"/>
              </w:rPr>
              <w:t>-Ты пожале</w:t>
            </w:r>
            <w:proofErr w:type="gramStart"/>
            <w:r w:rsidRPr="00E8365B">
              <w:rPr>
                <w:sz w:val="28"/>
                <w:szCs w:val="28"/>
              </w:rPr>
              <w:t>й-</w:t>
            </w:r>
            <w:proofErr w:type="gramEnd"/>
            <w:r w:rsidRPr="00E8365B">
              <w:rPr>
                <w:sz w:val="28"/>
                <w:szCs w:val="28"/>
              </w:rPr>
              <w:t xml:space="preserve"> тебя пожалеют </w:t>
            </w:r>
          </w:p>
          <w:p w:rsidR="00E8365B" w:rsidRPr="00E8365B" w:rsidRDefault="00E8365B" w:rsidP="00546243">
            <w:pPr>
              <w:pStyle w:val="a4"/>
              <w:rPr>
                <w:sz w:val="28"/>
                <w:szCs w:val="28"/>
              </w:rPr>
            </w:pPr>
            <w:r w:rsidRPr="00E8365B">
              <w:rPr>
                <w:sz w:val="28"/>
                <w:szCs w:val="28"/>
              </w:rPr>
              <w:t>-Доброе дело вовек не забудется</w:t>
            </w:r>
          </w:p>
        </w:tc>
        <w:tc>
          <w:tcPr>
            <w:tcW w:w="3190" w:type="dxa"/>
          </w:tcPr>
          <w:p w:rsidR="00E8365B" w:rsidRPr="00E8365B" w:rsidRDefault="00E8365B" w:rsidP="00546243">
            <w:pPr>
              <w:pStyle w:val="a4"/>
              <w:rPr>
                <w:sz w:val="28"/>
                <w:szCs w:val="28"/>
              </w:rPr>
            </w:pPr>
            <w:r w:rsidRPr="00E8365B">
              <w:rPr>
                <w:sz w:val="28"/>
                <w:szCs w:val="28"/>
              </w:rPr>
              <w:t>Способствовать развитию  милосердного и внимательного отношения к людям.</w:t>
            </w:r>
          </w:p>
        </w:tc>
        <w:tc>
          <w:tcPr>
            <w:tcW w:w="3191" w:type="dxa"/>
          </w:tcPr>
          <w:p w:rsidR="00E8365B" w:rsidRPr="00E8365B" w:rsidRDefault="00E8365B" w:rsidP="00546243">
            <w:pPr>
              <w:pStyle w:val="a4"/>
              <w:rPr>
                <w:sz w:val="28"/>
                <w:szCs w:val="28"/>
              </w:rPr>
            </w:pPr>
            <w:r w:rsidRPr="00E8365B">
              <w:rPr>
                <w:sz w:val="28"/>
                <w:szCs w:val="28"/>
              </w:rPr>
              <w:t>Предложить родителям составить рассказ о знакомом человеке, доброта которого тебя поразила.</w:t>
            </w:r>
          </w:p>
        </w:tc>
      </w:tr>
      <w:tr w:rsidR="00E8365B" w:rsidRPr="00E8365B" w:rsidTr="00546243">
        <w:tc>
          <w:tcPr>
            <w:tcW w:w="3190" w:type="dxa"/>
          </w:tcPr>
          <w:p w:rsidR="00E8365B" w:rsidRPr="00E8365B" w:rsidRDefault="00E8365B" w:rsidP="00546243">
            <w:pPr>
              <w:pStyle w:val="a4"/>
              <w:rPr>
                <w:sz w:val="28"/>
                <w:szCs w:val="28"/>
              </w:rPr>
            </w:pPr>
            <w:r w:rsidRPr="00E8365B">
              <w:rPr>
                <w:sz w:val="28"/>
                <w:szCs w:val="28"/>
              </w:rPr>
              <w:t xml:space="preserve">Как рубашка в поле выросла»  </w:t>
            </w:r>
          </w:p>
          <w:p w:rsidR="00E8365B" w:rsidRPr="00E8365B" w:rsidRDefault="00E8365B" w:rsidP="00546243">
            <w:pPr>
              <w:pStyle w:val="a4"/>
              <w:rPr>
                <w:sz w:val="28"/>
                <w:szCs w:val="28"/>
              </w:rPr>
            </w:pPr>
            <w:r w:rsidRPr="00E8365B">
              <w:rPr>
                <w:sz w:val="28"/>
                <w:szCs w:val="28"/>
              </w:rPr>
              <w:t>-Терпение и труд все перетрут</w:t>
            </w:r>
          </w:p>
          <w:p w:rsidR="00E8365B" w:rsidRPr="00E8365B" w:rsidRDefault="00E8365B" w:rsidP="00546243">
            <w:pPr>
              <w:pStyle w:val="a4"/>
              <w:rPr>
                <w:sz w:val="28"/>
                <w:szCs w:val="28"/>
              </w:rPr>
            </w:pPr>
            <w:r w:rsidRPr="00E8365B">
              <w:rPr>
                <w:sz w:val="28"/>
                <w:szCs w:val="28"/>
              </w:rPr>
              <w:t>-Кому работа не в тягость, тому доступна и радость</w:t>
            </w:r>
          </w:p>
        </w:tc>
        <w:tc>
          <w:tcPr>
            <w:tcW w:w="3190" w:type="dxa"/>
          </w:tcPr>
          <w:p w:rsidR="00E8365B" w:rsidRPr="00E8365B" w:rsidRDefault="00E8365B" w:rsidP="00546243">
            <w:pPr>
              <w:pStyle w:val="a4"/>
              <w:rPr>
                <w:sz w:val="28"/>
                <w:szCs w:val="28"/>
              </w:rPr>
            </w:pPr>
            <w:r w:rsidRPr="00E8365B">
              <w:rPr>
                <w:sz w:val="28"/>
                <w:szCs w:val="28"/>
              </w:rPr>
              <w:t>Воспитывать у детей навыки трудолюбия, терпения</w:t>
            </w:r>
            <w:proofErr w:type="gramStart"/>
            <w:r w:rsidRPr="00E8365B">
              <w:rPr>
                <w:sz w:val="28"/>
                <w:szCs w:val="28"/>
              </w:rPr>
              <w:t xml:space="preserve"> ,</w:t>
            </w:r>
            <w:proofErr w:type="gramEnd"/>
            <w:r w:rsidRPr="00E8365B">
              <w:rPr>
                <w:sz w:val="28"/>
                <w:szCs w:val="28"/>
              </w:rPr>
              <w:t xml:space="preserve"> аккуратности, привычки к занятиям, полезной деятельности, непраздному проведению времени.</w:t>
            </w:r>
          </w:p>
        </w:tc>
        <w:tc>
          <w:tcPr>
            <w:tcW w:w="3191" w:type="dxa"/>
          </w:tcPr>
          <w:p w:rsidR="00E8365B" w:rsidRPr="00E8365B" w:rsidRDefault="00E8365B" w:rsidP="00546243">
            <w:pPr>
              <w:pStyle w:val="a4"/>
              <w:rPr>
                <w:sz w:val="28"/>
                <w:szCs w:val="28"/>
              </w:rPr>
            </w:pPr>
            <w:r w:rsidRPr="00E8365B">
              <w:rPr>
                <w:sz w:val="28"/>
                <w:szCs w:val="28"/>
              </w:rPr>
              <w:t>Предложить родителям вместе с детьми нарисовать дерево своих добрых дел и обязанностей.</w:t>
            </w:r>
          </w:p>
        </w:tc>
      </w:tr>
    </w:tbl>
    <w:p w:rsidR="00E8365B" w:rsidRPr="00E8365B" w:rsidRDefault="00E8365B">
      <w:pPr>
        <w:rPr>
          <w:rFonts w:ascii="Times New Roman" w:hAnsi="Times New Roman" w:cs="Times New Roman"/>
          <w:sz w:val="28"/>
          <w:szCs w:val="28"/>
        </w:rPr>
      </w:pPr>
    </w:p>
    <w:p w:rsidR="00E8365B" w:rsidRPr="00E8365B" w:rsidRDefault="00E8365B">
      <w:pPr>
        <w:rPr>
          <w:rFonts w:ascii="Times New Roman" w:hAnsi="Times New Roman" w:cs="Times New Roman"/>
          <w:sz w:val="28"/>
          <w:szCs w:val="28"/>
        </w:rPr>
      </w:pPr>
    </w:p>
    <w:p w:rsidR="00E8365B" w:rsidRPr="00E8365B" w:rsidRDefault="00E8365B">
      <w:pPr>
        <w:rPr>
          <w:rFonts w:ascii="Times New Roman" w:hAnsi="Times New Roman" w:cs="Times New Roman"/>
          <w:sz w:val="28"/>
          <w:szCs w:val="28"/>
        </w:rPr>
      </w:pPr>
    </w:p>
    <w:p w:rsidR="00E8365B" w:rsidRPr="00E8365B" w:rsidRDefault="00E8365B">
      <w:pPr>
        <w:rPr>
          <w:rFonts w:ascii="Times New Roman" w:hAnsi="Times New Roman" w:cs="Times New Roman"/>
          <w:sz w:val="28"/>
          <w:szCs w:val="28"/>
        </w:rPr>
      </w:pPr>
    </w:p>
    <w:p w:rsidR="00E8365B" w:rsidRPr="00E8365B" w:rsidRDefault="00E8365B">
      <w:pPr>
        <w:rPr>
          <w:rFonts w:ascii="Times New Roman" w:hAnsi="Times New Roman" w:cs="Times New Roman"/>
          <w:sz w:val="28"/>
          <w:szCs w:val="28"/>
        </w:rPr>
      </w:pPr>
    </w:p>
    <w:p w:rsidR="00E8365B" w:rsidRPr="00E8365B" w:rsidRDefault="00E8365B">
      <w:pPr>
        <w:rPr>
          <w:rFonts w:ascii="Times New Roman" w:hAnsi="Times New Roman" w:cs="Times New Roman"/>
          <w:sz w:val="28"/>
          <w:szCs w:val="28"/>
        </w:rPr>
      </w:pPr>
    </w:p>
    <w:p w:rsidR="00E8365B" w:rsidRPr="00E8365B" w:rsidRDefault="00E8365B" w:rsidP="00E8365B">
      <w:pPr>
        <w:spacing w:after="0" w:line="240" w:lineRule="auto"/>
        <w:jc w:val="both"/>
        <w:rPr>
          <w:rFonts w:ascii="Times New Roman" w:hAnsi="Times New Roman" w:cs="Times New Roman"/>
          <w:sz w:val="28"/>
          <w:szCs w:val="28"/>
        </w:rPr>
      </w:pPr>
      <w:r w:rsidRPr="00E8365B">
        <w:rPr>
          <w:rFonts w:ascii="Times New Roman" w:hAnsi="Times New Roman" w:cs="Times New Roman"/>
          <w:sz w:val="28"/>
          <w:szCs w:val="28"/>
        </w:rPr>
        <w:t xml:space="preserve">             Хочется чуть-чуть подробнее остановиться на сказках, которые рассказывают перед сном. Напевный, неторопливый строй русских сказок лучше всего подходит, чтобы увлечь, заворожить, успокоить ребёнка.</w:t>
      </w:r>
    </w:p>
    <w:p w:rsidR="00E8365B" w:rsidRPr="00E8365B" w:rsidRDefault="00E8365B" w:rsidP="00E8365B">
      <w:pPr>
        <w:spacing w:after="0" w:line="240" w:lineRule="auto"/>
        <w:jc w:val="both"/>
        <w:rPr>
          <w:rFonts w:ascii="Times New Roman" w:hAnsi="Times New Roman" w:cs="Times New Roman"/>
          <w:sz w:val="28"/>
          <w:szCs w:val="28"/>
        </w:rPr>
      </w:pPr>
      <w:r w:rsidRPr="00E8365B">
        <w:rPr>
          <w:rFonts w:ascii="Times New Roman" w:hAnsi="Times New Roman" w:cs="Times New Roman"/>
          <w:sz w:val="28"/>
          <w:szCs w:val="28"/>
        </w:rPr>
        <w:t xml:space="preserve">             Рассказывать сказки, петь колыбельные нужно обязательно самому. Для ребёнка важен личный контакт, живой голос. Учёными доказано, что люди общаются не только словами. Огромную часть информации несут интонации, тембр голоса, жесты мимика, а также образы, возникающие у нас в воображении при рассказе. </w:t>
      </w:r>
    </w:p>
    <w:p w:rsidR="00E8365B" w:rsidRPr="00E8365B" w:rsidRDefault="00E8365B" w:rsidP="00E8365B">
      <w:pPr>
        <w:spacing w:after="0" w:line="240" w:lineRule="auto"/>
        <w:jc w:val="both"/>
        <w:rPr>
          <w:rFonts w:ascii="Times New Roman" w:hAnsi="Times New Roman" w:cs="Times New Roman"/>
          <w:sz w:val="28"/>
          <w:szCs w:val="28"/>
        </w:rPr>
      </w:pPr>
      <w:r w:rsidRPr="00E8365B">
        <w:rPr>
          <w:rFonts w:ascii="Times New Roman" w:hAnsi="Times New Roman" w:cs="Times New Roman"/>
          <w:sz w:val="28"/>
          <w:szCs w:val="28"/>
        </w:rPr>
        <w:lastRenderedPageBreak/>
        <w:t xml:space="preserve">             Самый широко известный пример такого “невербального” общения – это общение матери с ещё не родившимся малышом. Но эта связь никуда не девается и после рождения. Постепенно в неё включаются и другие члены семьи. Ребёнок при общении “считывает” часть информации непосредственно из головы взрослого, т.о. обучаясь соотносить вербальную информацию – слова, звуки, речь с образами и картинами, возникающими в воображении рассказчика. Постепенно ребёнок учится строить свои собственные образы – у него развивается воображение, образное мышление. А ещё такие сказочные образы отвлекают ребёнка от внешнего мира, помогая ему легче перейти в мир снов, становящихся продолжением рассказанной сказки.</w:t>
      </w:r>
    </w:p>
    <w:p w:rsidR="00E8365B" w:rsidRPr="00E8365B" w:rsidRDefault="00E8365B" w:rsidP="00E8365B">
      <w:pPr>
        <w:spacing w:after="0" w:line="240" w:lineRule="auto"/>
        <w:jc w:val="both"/>
        <w:rPr>
          <w:rFonts w:ascii="Times New Roman" w:hAnsi="Times New Roman" w:cs="Times New Roman"/>
          <w:sz w:val="28"/>
          <w:szCs w:val="28"/>
        </w:rPr>
      </w:pPr>
      <w:r w:rsidRPr="00E8365B">
        <w:rPr>
          <w:rFonts w:ascii="Times New Roman" w:hAnsi="Times New Roman" w:cs="Times New Roman"/>
          <w:sz w:val="28"/>
          <w:szCs w:val="28"/>
        </w:rPr>
        <w:t xml:space="preserve">            Именно поэтому многие книги по воспитанию говорят, что нельзя во время чтения или рассказывания думать о недоваренном супе, размышлять о любимом сериале или новых сапогах. Такое несоответствие слов и образов вредно для ребёнка.</w:t>
      </w:r>
    </w:p>
    <w:p w:rsidR="00E8365B" w:rsidRPr="00E8365B" w:rsidRDefault="00E8365B" w:rsidP="00E8365B">
      <w:pPr>
        <w:spacing w:after="0" w:line="240" w:lineRule="auto"/>
        <w:jc w:val="both"/>
        <w:rPr>
          <w:rFonts w:ascii="Times New Roman" w:hAnsi="Times New Roman" w:cs="Times New Roman"/>
          <w:sz w:val="28"/>
          <w:szCs w:val="28"/>
        </w:rPr>
      </w:pPr>
      <w:r w:rsidRPr="00E8365B">
        <w:rPr>
          <w:rFonts w:ascii="Times New Roman" w:hAnsi="Times New Roman" w:cs="Times New Roman"/>
          <w:sz w:val="28"/>
          <w:szCs w:val="28"/>
        </w:rPr>
        <w:t xml:space="preserve">             Итак, настало время сказки. Лучше, если вы её знаете наизусть. Можно выучить одну сказку и сделать её вечерней. Просто не рассказывайте её в другое время. Книжка, особенно с картинками, может отвлекать ребёнка.</w:t>
      </w:r>
    </w:p>
    <w:p w:rsidR="00E8365B" w:rsidRPr="00E8365B" w:rsidRDefault="00E8365B" w:rsidP="00E8365B">
      <w:pPr>
        <w:spacing w:after="0" w:line="240" w:lineRule="auto"/>
        <w:jc w:val="both"/>
        <w:rPr>
          <w:rFonts w:ascii="Times New Roman" w:hAnsi="Times New Roman" w:cs="Times New Roman"/>
          <w:sz w:val="28"/>
          <w:szCs w:val="28"/>
        </w:rPr>
      </w:pPr>
      <w:r w:rsidRPr="00E8365B">
        <w:rPr>
          <w:rFonts w:ascii="Times New Roman" w:hAnsi="Times New Roman" w:cs="Times New Roman"/>
          <w:sz w:val="28"/>
          <w:szCs w:val="28"/>
        </w:rPr>
        <w:t>При рассказывании вечерней сказки, не нужно говорить голосами героев, не стоит сильно выделять эмоции. Ровное, спокойное повествование, гласные звуки произносятся протяжно, почти как при пении. Если сказка закончилась, можно без перерыва начать рассказывать сначала или с любого удобного места, или начать петь колыбельную.</w:t>
      </w:r>
    </w:p>
    <w:p w:rsidR="00E8365B" w:rsidRPr="00E8365B" w:rsidRDefault="00E8365B" w:rsidP="00E8365B">
      <w:pPr>
        <w:spacing w:after="0" w:line="240" w:lineRule="auto"/>
        <w:jc w:val="both"/>
        <w:rPr>
          <w:rFonts w:ascii="Times New Roman" w:hAnsi="Times New Roman" w:cs="Times New Roman"/>
          <w:sz w:val="28"/>
          <w:szCs w:val="28"/>
        </w:rPr>
      </w:pPr>
    </w:p>
    <w:p w:rsidR="00E8365B" w:rsidRPr="00E8365B" w:rsidRDefault="00E8365B" w:rsidP="00E8365B">
      <w:pPr>
        <w:spacing w:after="0" w:line="240" w:lineRule="auto"/>
        <w:jc w:val="both"/>
        <w:rPr>
          <w:rFonts w:ascii="Times New Roman" w:hAnsi="Times New Roman" w:cs="Times New Roman"/>
          <w:sz w:val="28"/>
          <w:szCs w:val="28"/>
        </w:rPr>
      </w:pPr>
    </w:p>
    <w:p w:rsidR="00E8365B" w:rsidRPr="00E8365B" w:rsidRDefault="00E8365B" w:rsidP="00E8365B">
      <w:pPr>
        <w:spacing w:after="0" w:line="240" w:lineRule="auto"/>
        <w:jc w:val="center"/>
        <w:rPr>
          <w:rFonts w:ascii="Times New Roman" w:hAnsi="Times New Roman" w:cs="Times New Roman"/>
          <w:sz w:val="28"/>
          <w:szCs w:val="28"/>
        </w:rPr>
      </w:pPr>
      <w:r w:rsidRPr="00E8365B">
        <w:rPr>
          <w:rFonts w:ascii="Times New Roman" w:hAnsi="Times New Roman" w:cs="Times New Roman"/>
          <w:sz w:val="28"/>
          <w:szCs w:val="28"/>
        </w:rPr>
        <w:t>Ведь сказка тем и хороша,</w:t>
      </w:r>
    </w:p>
    <w:p w:rsidR="00E8365B" w:rsidRPr="00E8365B" w:rsidRDefault="00E8365B" w:rsidP="00E8365B">
      <w:pPr>
        <w:spacing w:after="0" w:line="240" w:lineRule="auto"/>
        <w:jc w:val="center"/>
        <w:rPr>
          <w:rFonts w:ascii="Times New Roman" w:hAnsi="Times New Roman" w:cs="Times New Roman"/>
          <w:sz w:val="28"/>
          <w:szCs w:val="28"/>
        </w:rPr>
      </w:pPr>
      <w:r w:rsidRPr="00E8365B">
        <w:rPr>
          <w:rFonts w:ascii="Times New Roman" w:hAnsi="Times New Roman" w:cs="Times New Roman"/>
          <w:sz w:val="28"/>
          <w:szCs w:val="28"/>
        </w:rPr>
        <w:t>Что в ней счастливую развязку</w:t>
      </w:r>
    </w:p>
    <w:p w:rsidR="00E8365B" w:rsidRPr="00E8365B" w:rsidRDefault="00E8365B" w:rsidP="00E8365B">
      <w:pPr>
        <w:spacing w:after="0" w:line="240" w:lineRule="auto"/>
        <w:jc w:val="center"/>
        <w:rPr>
          <w:rFonts w:ascii="Times New Roman" w:hAnsi="Times New Roman" w:cs="Times New Roman"/>
          <w:sz w:val="28"/>
          <w:szCs w:val="28"/>
        </w:rPr>
      </w:pPr>
      <w:r w:rsidRPr="00E8365B">
        <w:rPr>
          <w:rFonts w:ascii="Times New Roman" w:hAnsi="Times New Roman" w:cs="Times New Roman"/>
          <w:sz w:val="28"/>
          <w:szCs w:val="28"/>
        </w:rPr>
        <w:t>Уже предчувствует душа.</w:t>
      </w:r>
    </w:p>
    <w:p w:rsidR="00E8365B" w:rsidRPr="00E8365B" w:rsidRDefault="00E8365B" w:rsidP="00E8365B">
      <w:pPr>
        <w:spacing w:after="0" w:line="240" w:lineRule="auto"/>
        <w:jc w:val="center"/>
        <w:rPr>
          <w:rFonts w:ascii="Times New Roman" w:hAnsi="Times New Roman" w:cs="Times New Roman"/>
          <w:sz w:val="28"/>
          <w:szCs w:val="28"/>
        </w:rPr>
      </w:pPr>
      <w:r w:rsidRPr="00E8365B">
        <w:rPr>
          <w:rFonts w:ascii="Times New Roman" w:hAnsi="Times New Roman" w:cs="Times New Roman"/>
          <w:sz w:val="28"/>
          <w:szCs w:val="28"/>
        </w:rPr>
        <w:t>И на любые испытанья</w:t>
      </w:r>
    </w:p>
    <w:p w:rsidR="00E8365B" w:rsidRPr="00E8365B" w:rsidRDefault="00E8365B" w:rsidP="00E8365B">
      <w:pPr>
        <w:spacing w:after="0" w:line="240" w:lineRule="auto"/>
        <w:jc w:val="center"/>
        <w:rPr>
          <w:rFonts w:ascii="Times New Roman" w:hAnsi="Times New Roman" w:cs="Times New Roman"/>
          <w:sz w:val="28"/>
          <w:szCs w:val="28"/>
        </w:rPr>
      </w:pPr>
      <w:r w:rsidRPr="00E8365B">
        <w:rPr>
          <w:rFonts w:ascii="Times New Roman" w:hAnsi="Times New Roman" w:cs="Times New Roman"/>
          <w:sz w:val="28"/>
          <w:szCs w:val="28"/>
        </w:rPr>
        <w:t>Согласны храбрые сердца</w:t>
      </w:r>
    </w:p>
    <w:p w:rsidR="00E8365B" w:rsidRPr="00E8365B" w:rsidRDefault="00E8365B" w:rsidP="00E8365B">
      <w:pPr>
        <w:spacing w:after="0" w:line="240" w:lineRule="auto"/>
        <w:jc w:val="center"/>
        <w:rPr>
          <w:rFonts w:ascii="Times New Roman" w:hAnsi="Times New Roman" w:cs="Times New Roman"/>
          <w:sz w:val="28"/>
          <w:szCs w:val="28"/>
        </w:rPr>
      </w:pPr>
      <w:r w:rsidRPr="00E8365B">
        <w:rPr>
          <w:rFonts w:ascii="Times New Roman" w:hAnsi="Times New Roman" w:cs="Times New Roman"/>
          <w:sz w:val="28"/>
          <w:szCs w:val="28"/>
        </w:rPr>
        <w:t>В нетерпеливом ожиданье</w:t>
      </w:r>
    </w:p>
    <w:p w:rsidR="00E8365B" w:rsidRPr="00E8365B" w:rsidRDefault="00E8365B" w:rsidP="00E8365B">
      <w:pPr>
        <w:spacing w:after="0" w:line="240" w:lineRule="auto"/>
        <w:jc w:val="center"/>
        <w:rPr>
          <w:rFonts w:ascii="Times New Roman" w:hAnsi="Times New Roman" w:cs="Times New Roman"/>
          <w:sz w:val="28"/>
          <w:szCs w:val="28"/>
        </w:rPr>
      </w:pPr>
      <w:r w:rsidRPr="00E8365B">
        <w:rPr>
          <w:rFonts w:ascii="Times New Roman" w:hAnsi="Times New Roman" w:cs="Times New Roman"/>
          <w:sz w:val="28"/>
          <w:szCs w:val="28"/>
        </w:rPr>
        <w:t>Благополучного конца.</w:t>
      </w:r>
    </w:p>
    <w:p w:rsidR="00E8365B" w:rsidRPr="00E8365B" w:rsidRDefault="00E8365B" w:rsidP="00E8365B">
      <w:pPr>
        <w:spacing w:after="0" w:line="240" w:lineRule="auto"/>
        <w:jc w:val="center"/>
        <w:rPr>
          <w:rFonts w:ascii="Times New Roman" w:hAnsi="Times New Roman" w:cs="Times New Roman"/>
          <w:sz w:val="28"/>
          <w:szCs w:val="28"/>
        </w:rPr>
      </w:pPr>
      <w:r w:rsidRPr="00E8365B">
        <w:rPr>
          <w:rFonts w:ascii="Times New Roman" w:hAnsi="Times New Roman" w:cs="Times New Roman"/>
          <w:sz w:val="28"/>
          <w:szCs w:val="28"/>
        </w:rPr>
        <w:t xml:space="preserve">                                                   В. Берестов  </w:t>
      </w:r>
    </w:p>
    <w:p w:rsidR="00E8365B" w:rsidRPr="00E8365B" w:rsidRDefault="00E8365B" w:rsidP="00E8365B">
      <w:pPr>
        <w:spacing w:after="0" w:line="240" w:lineRule="auto"/>
        <w:jc w:val="right"/>
        <w:rPr>
          <w:rFonts w:ascii="Times New Roman" w:hAnsi="Times New Roman" w:cs="Times New Roman"/>
          <w:sz w:val="28"/>
          <w:szCs w:val="28"/>
        </w:rPr>
      </w:pPr>
    </w:p>
    <w:p w:rsidR="00E8365B" w:rsidRPr="00E8365B" w:rsidRDefault="00E8365B">
      <w:pPr>
        <w:rPr>
          <w:rFonts w:ascii="Times New Roman" w:hAnsi="Times New Roman" w:cs="Times New Roman"/>
          <w:sz w:val="28"/>
          <w:szCs w:val="28"/>
        </w:rPr>
      </w:pPr>
    </w:p>
    <w:sectPr w:rsidR="00E8365B" w:rsidRPr="00E8365B" w:rsidSect="006A4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11AE"/>
    <w:rsid w:val="001E77EC"/>
    <w:rsid w:val="00245A72"/>
    <w:rsid w:val="004A07A6"/>
    <w:rsid w:val="006A44BA"/>
    <w:rsid w:val="00722F9F"/>
    <w:rsid w:val="00763091"/>
    <w:rsid w:val="007869DC"/>
    <w:rsid w:val="008611AE"/>
    <w:rsid w:val="00C8290B"/>
    <w:rsid w:val="00DC6975"/>
    <w:rsid w:val="00E83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836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2012-10-10T15:41:00Z</dcterms:created>
  <dcterms:modified xsi:type="dcterms:W3CDTF">2012-10-10T15:41:00Z</dcterms:modified>
</cp:coreProperties>
</file>