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65" w:rsidRPr="00D50E84" w:rsidRDefault="007E3A65" w:rsidP="007E3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84">
        <w:rPr>
          <w:rFonts w:ascii="Times New Roman" w:hAnsi="Times New Roman" w:cs="Times New Roman"/>
          <w:b/>
          <w:sz w:val="24"/>
          <w:szCs w:val="24"/>
        </w:rPr>
        <w:t>Карта учета реализации ОП (ежедневная план-программа). Дата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D50E8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D50E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0E84">
        <w:rPr>
          <w:rFonts w:ascii="Times New Roman" w:hAnsi="Times New Roman" w:cs="Times New Roman"/>
          <w:b/>
          <w:sz w:val="24"/>
          <w:szCs w:val="24"/>
        </w:rPr>
        <w:t>(с 5 до 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560"/>
        <w:gridCol w:w="2452"/>
        <w:gridCol w:w="8440"/>
      </w:tblGrid>
      <w:tr w:rsidR="007E3A65" w:rsidRPr="00D50E84" w:rsidTr="00AF7C23">
        <w:trPr>
          <w:trHeight w:val="1390"/>
        </w:trPr>
        <w:tc>
          <w:tcPr>
            <w:tcW w:w="1908" w:type="dxa"/>
            <w:vAlign w:val="center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отведенное </w:t>
            </w:r>
            <w:proofErr w:type="gramStart"/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ОП</w:t>
            </w:r>
          </w:p>
        </w:tc>
        <w:tc>
          <w:tcPr>
            <w:tcW w:w="2452" w:type="dxa"/>
            <w:vAlign w:val="center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440" w:type="dxa"/>
            <w:vAlign w:val="center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(дидактические единицы, цель)</w:t>
            </w: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 Прием, осмотр, игры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 ч.10мин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Коммуникация, социализация, труд, познание здоровье, безопасность, ЧХЛ.</w:t>
            </w:r>
          </w:p>
        </w:tc>
        <w:tc>
          <w:tcPr>
            <w:tcW w:w="844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1. Самостоятельная художественная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уголке</w:t>
            </w: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закреплять навыки работы с трафаретом</w:t>
            </w:r>
          </w:p>
          <w:p w:rsidR="007E3A65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0052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5" w:history="1">
              <w:r w:rsidR="00E70052" w:rsidRPr="00E7005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Лягушка путешественница</w:t>
              </w:r>
            </w:hyperlink>
            <w:r w:rsidR="00E70052" w:rsidRPr="00E7005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E70052" w:rsidRPr="00E70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(В.М.Гаршин)</w:t>
            </w:r>
          </w:p>
          <w:p w:rsidR="007E3A65" w:rsidRDefault="007E3A65" w:rsidP="007E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70052" w:rsidRPr="00E70052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E70052" w:rsidRPr="00E70052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учителя – логопеда) </w:t>
            </w:r>
            <w:proofErr w:type="gramStart"/>
            <w:r w:rsidR="00E70052" w:rsidRPr="00E700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0052" w:rsidRPr="00E7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E70052" w:rsidRPr="00E7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Фокус» - вырабатывать подъём языка вверх, умение придавать языку форму ковшика и направлять воздушную струю посередине языка; «Чашечка» - </w:t>
            </w:r>
            <w:r w:rsidR="00E7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E70052" w:rsidRPr="00E7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аучиться удерживать язык в форме чашечки наверху, у верхних зубов. Укреплять мускулатуру языка;  «Приклей конфетку» -  учить удерживать язык вверху</w:t>
            </w:r>
          </w:p>
          <w:p w:rsidR="007E3A65" w:rsidRDefault="007E3A65" w:rsidP="007E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70052" w:rsidRPr="00E700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Игры со строительным материалом - </w:t>
            </w:r>
            <w:r w:rsidR="00E70052" w:rsidRPr="00E70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о том, как из деталей складывается постройка; уметь планировать строительную деятельность, подбирать необходимые детали, продумывать последовательность действий, обозначать это в речи.</w:t>
            </w:r>
          </w:p>
          <w:p w:rsidR="007E3A65" w:rsidRPr="00D50E84" w:rsidRDefault="00FF7837" w:rsidP="007E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700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70052" w:rsidRPr="00E70052"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</w:t>
            </w:r>
            <w:r w:rsidR="00E700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70052" w:rsidRPr="00E7005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Кольца</w:t>
            </w:r>
            <w:r w:rsidRPr="00E70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моторик кистей и пальцев рук.</w:t>
            </w: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здоровье, безопасность, </w:t>
            </w: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8440" w:type="dxa"/>
          </w:tcPr>
          <w:p w:rsidR="007E3A65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8.20-8.45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(15+10)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Труд, социализация, коммуникация, ЧХЛ, КГН</w:t>
            </w:r>
          </w:p>
        </w:tc>
        <w:tc>
          <w:tcPr>
            <w:tcW w:w="8440" w:type="dxa"/>
          </w:tcPr>
          <w:p w:rsidR="007E3A65" w:rsidRPr="00E70052" w:rsidRDefault="007E3A65" w:rsidP="00E70052">
            <w:pPr>
              <w:pStyle w:val="3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D50E84">
              <w:rPr>
                <w:sz w:val="24"/>
                <w:szCs w:val="24"/>
              </w:rPr>
              <w:t>1</w:t>
            </w:r>
            <w:r w:rsidRPr="00E70052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E70052">
              <w:rPr>
                <w:color w:val="000000" w:themeColor="text1"/>
                <w:sz w:val="24"/>
                <w:szCs w:val="24"/>
              </w:rPr>
              <w:t>КГН</w:t>
            </w:r>
            <w:r w:rsidR="00E70052" w:rsidRPr="00E70052">
              <w:rPr>
                <w:color w:val="000000" w:themeColor="text1"/>
                <w:sz w:val="24"/>
                <w:szCs w:val="24"/>
              </w:rPr>
              <w:t>:</w:t>
            </w:r>
            <w:r w:rsidR="00E70052" w:rsidRPr="00E70052">
              <w:rPr>
                <w:b w:val="0"/>
                <w:color w:val="000000" w:themeColor="text1"/>
                <w:sz w:val="24"/>
                <w:szCs w:val="24"/>
              </w:rPr>
              <w:t xml:space="preserve"> Игра</w:t>
            </w:r>
            <w:r w:rsidR="00E70052" w:rsidRPr="00E70052">
              <w:rPr>
                <w:rStyle w:val="a4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E70052" w:rsidRPr="00E70052">
              <w:rPr>
                <w:b w:val="0"/>
                <w:color w:val="000000" w:themeColor="text1"/>
                <w:sz w:val="24"/>
                <w:szCs w:val="24"/>
              </w:rPr>
              <w:t xml:space="preserve">"Завтрак у кукол" - </w:t>
            </w:r>
            <w:r w:rsidR="00E70052" w:rsidRPr="00E7005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формировать интерес к самостоятельным действиям при накрывании стола к завтраку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2.Прием пищи.</w:t>
            </w: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Социализация, коммуникация, безопасность, труд</w:t>
            </w:r>
          </w:p>
        </w:tc>
        <w:tc>
          <w:tcPr>
            <w:tcW w:w="8440" w:type="dxa"/>
          </w:tcPr>
          <w:p w:rsidR="00FF7837" w:rsidRPr="007612DF" w:rsidRDefault="007612DF" w:rsidP="00E7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052" w:rsidRPr="0076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2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</w:t>
            </w:r>
            <w:r w:rsidR="00E70052" w:rsidRPr="007612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</w:t>
            </w:r>
            <w:proofErr w:type="gramStart"/>
            <w:r w:rsidR="00E70052" w:rsidRPr="0076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1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61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ыдели признаки леса - </w:t>
            </w:r>
            <w:r w:rsidRPr="007612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1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ризнаки, характеризующие лес</w:t>
            </w:r>
            <w:r w:rsidRPr="00761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уметь вни</w:t>
            </w:r>
            <w:r w:rsidRPr="00761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мательно слушать стихотворный текст, выделять и запоминать признаки, называть их, поясняя небольшим рассказом</w:t>
            </w: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 ч. 35 мин.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Познание (коммуникация, социализация, труд), музыка (здоровье, ЧХЛ)</w:t>
            </w:r>
          </w:p>
        </w:tc>
        <w:tc>
          <w:tcPr>
            <w:tcW w:w="8440" w:type="dxa"/>
          </w:tcPr>
          <w:p w:rsidR="007E3A65" w:rsidRPr="003C1685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16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(Д)</w:t>
            </w:r>
          </w:p>
          <w:p w:rsidR="007E3A65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1685"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837" w:rsidRDefault="007E3A65" w:rsidP="0076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612DF" w:rsidRPr="007612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F7837" w:rsidRPr="0076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12DF" w:rsidRPr="007612DF">
              <w:rPr>
                <w:rFonts w:ascii="Times New Roman" w:hAnsi="Times New Roman" w:cs="Times New Roman"/>
                <w:sz w:val="24"/>
                <w:szCs w:val="24"/>
              </w:rPr>
              <w:t>Весенние трели</w:t>
            </w:r>
          </w:p>
          <w:p w:rsidR="007612DF" w:rsidRPr="007612DF" w:rsidRDefault="007612DF" w:rsidP="00761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2DF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 на различие изобразительности музыки. Вызвать эмоциональный отклик на песню светлого, веселого характера. Обращать внимание детей на средства музыкальной выразительности: мелодия, темп, аккомпанемент. Развивать технику игры на детских музыкальных инструментах. Развивать умение двигаться с предметом (платочками). Формировать эстетическое восприятие природы и воспитание бережного отношения к ней.</w:t>
            </w:r>
          </w:p>
          <w:p w:rsidR="007E3A65" w:rsidRDefault="007612DF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2DF">
              <w:rPr>
                <w:rFonts w:ascii="Times New Roman" w:hAnsi="Times New Roman" w:cs="Times New Roman"/>
                <w:b/>
                <w:sz w:val="24"/>
                <w:szCs w:val="24"/>
              </w:rPr>
              <w:t>.Пальчиковая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612D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Зеркальное рисование</w:t>
            </w:r>
            <w:r w:rsidR="00FF7837" w:rsidRPr="007612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FF7837" w:rsidRPr="0076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FF783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и общую моторику кистей рук.</w:t>
            </w:r>
          </w:p>
          <w:p w:rsidR="00FF7837" w:rsidRDefault="00FF7837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A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A55" w:rsidRPr="00E87A5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  <w:r w:rsidR="00E87A55" w:rsidRPr="00E87A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7A55" w:rsidRPr="00E87A55">
              <w:rPr>
                <w:rFonts w:ascii="Times New Roman" w:hAnsi="Times New Roman" w:cs="Times New Roman"/>
                <w:bCs/>
                <w:color w:val="2D2A2A"/>
                <w:sz w:val="24"/>
                <w:szCs w:val="24"/>
              </w:rPr>
              <w:t>“Весёлая неделька”</w:t>
            </w:r>
            <w:r w:rsidRPr="00E87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снятие напряжения с глаз.</w:t>
            </w:r>
          </w:p>
          <w:p w:rsidR="00FF7837" w:rsidRPr="00D50E84" w:rsidRDefault="00FF7837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87A55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радуга» - продолжать учить цвета (развитие сенсорного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</w:t>
            </w:r>
            <w:r w:rsidR="00326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3A65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C168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развитие и ознакомление с окружающим</w:t>
            </w:r>
          </w:p>
          <w:p w:rsidR="007E3A65" w:rsidRDefault="00E87A5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7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«Дикие птицы</w:t>
            </w:r>
            <w:r w:rsidR="007E3A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Знакомить с характерными</w:t>
            </w:r>
            <w:r w:rsidR="00E87A5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признаками внешнего вида аиста</w:t>
            </w:r>
            <w:r w:rsidR="00326E72">
              <w:rPr>
                <w:rFonts w:ascii="Times New Roman" w:hAnsi="Times New Roman" w:cs="Times New Roman"/>
                <w:sz w:val="24"/>
                <w:szCs w:val="24"/>
              </w:rPr>
              <w:t>, частями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тела, учить отвечать на вопросы. Закрепить с детьми знания о т</w:t>
            </w:r>
            <w:r w:rsidR="00E87A55">
              <w:rPr>
                <w:rFonts w:ascii="Times New Roman" w:hAnsi="Times New Roman" w:cs="Times New Roman"/>
                <w:sz w:val="24"/>
                <w:szCs w:val="24"/>
              </w:rPr>
              <w:t>ом, какую пользу приносит аист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чем питается и т.д. Воспитывать любовь</w:t>
            </w:r>
            <w:r w:rsidR="00E87A55">
              <w:rPr>
                <w:rFonts w:ascii="Times New Roman" w:hAnsi="Times New Roman" w:cs="Times New Roman"/>
                <w:sz w:val="24"/>
                <w:szCs w:val="24"/>
              </w:rPr>
              <w:t xml:space="preserve"> к диким</w:t>
            </w:r>
            <w:r w:rsidR="00326E72">
              <w:rPr>
                <w:rFonts w:ascii="Times New Roman" w:hAnsi="Times New Roman" w:cs="Times New Roman"/>
                <w:sz w:val="24"/>
                <w:szCs w:val="24"/>
              </w:rPr>
              <w:t xml:space="preserve"> птицам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заботливое отношение к </w:t>
            </w:r>
            <w:r w:rsidR="00326E72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совместная, самостоятельная деятельность, подготовка к прогулке, прогулка (игры, наблюдения, труд) </w:t>
            </w:r>
            <w:proofErr w:type="gramEnd"/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10.35 – 12.10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 ч. 35 мин.</w:t>
            </w:r>
          </w:p>
        </w:tc>
        <w:tc>
          <w:tcPr>
            <w:tcW w:w="2452" w:type="dxa"/>
          </w:tcPr>
          <w:p w:rsidR="007E3A65" w:rsidRPr="00D50E84" w:rsidRDefault="007E3A65" w:rsidP="00E8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Труд, социализация, коммуникация, познание, физическая культура.</w:t>
            </w:r>
          </w:p>
        </w:tc>
        <w:tc>
          <w:tcPr>
            <w:tcW w:w="8440" w:type="dxa"/>
          </w:tcPr>
          <w:p w:rsidR="007E3A65" w:rsidRPr="00E87A55" w:rsidRDefault="007E3A65" w:rsidP="00E87A55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87A55">
              <w:rPr>
                <w:b w:val="0"/>
                <w:sz w:val="24"/>
                <w:szCs w:val="24"/>
              </w:rPr>
              <w:t>1.</w:t>
            </w:r>
            <w:r w:rsidRPr="00E87A55">
              <w:rPr>
                <w:b w:val="0"/>
                <w:color w:val="000000" w:themeColor="text1"/>
                <w:sz w:val="24"/>
                <w:szCs w:val="24"/>
              </w:rPr>
              <w:t>Продолжать формировать навыки последовательности одевания</w:t>
            </w:r>
            <w:r w:rsidR="00E87A55" w:rsidRPr="00E87A55">
              <w:rPr>
                <w:b w:val="0"/>
                <w:color w:val="000000" w:themeColor="text1"/>
                <w:sz w:val="24"/>
                <w:szCs w:val="24"/>
              </w:rPr>
              <w:t xml:space="preserve">. Игра: </w:t>
            </w:r>
            <w:r w:rsidR="00E87A55" w:rsidRPr="00E87A55">
              <w:rPr>
                <w:rStyle w:val="c2"/>
                <w:b w:val="0"/>
                <w:color w:val="000000" w:themeColor="text1"/>
                <w:sz w:val="24"/>
                <w:szCs w:val="24"/>
              </w:rPr>
              <w:t xml:space="preserve">"Оденемся на прогулку" - </w:t>
            </w:r>
            <w:r w:rsidR="00E87A55" w:rsidRPr="00E87A55">
              <w:rPr>
                <w:rStyle w:val="c1"/>
                <w:b w:val="0"/>
                <w:color w:val="000000" w:themeColor="text1"/>
                <w:sz w:val="24"/>
                <w:szCs w:val="24"/>
              </w:rPr>
              <w:t xml:space="preserve"> учить ребенка одеваться, правильно соотносить предмет одежды с частью тела, застегивать одежду с помощью застежки </w:t>
            </w:r>
            <w:proofErr w:type="gramStart"/>
            <w:r w:rsidR="00E87A55" w:rsidRPr="00E87A55">
              <w:rPr>
                <w:rStyle w:val="c1"/>
                <w:b w:val="0"/>
                <w:color w:val="000000" w:themeColor="text1"/>
                <w:sz w:val="24"/>
                <w:szCs w:val="24"/>
              </w:rPr>
              <w:t>-л</w:t>
            </w:r>
            <w:proofErr w:type="gramEnd"/>
            <w:r w:rsidR="00E87A55" w:rsidRPr="00E87A55">
              <w:rPr>
                <w:rStyle w:val="c1"/>
                <w:b w:val="0"/>
                <w:color w:val="000000" w:themeColor="text1"/>
                <w:sz w:val="24"/>
                <w:szCs w:val="24"/>
              </w:rPr>
              <w:t>ипучки.</w:t>
            </w:r>
          </w:p>
          <w:p w:rsidR="00E87A55" w:rsidRPr="0039358E" w:rsidRDefault="0039358E" w:rsidP="0039358E">
            <w:pPr>
              <w:pStyle w:val="c7"/>
              <w:spacing w:before="0" w:beforeAutospacing="0" w:after="0" w:afterAutospacing="0" w:line="270" w:lineRule="atLeast"/>
              <w:ind w:right="191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87A55" w:rsidRPr="00E87A55">
              <w:rPr>
                <w:color w:val="000000" w:themeColor="text1"/>
              </w:rPr>
              <w:t>.</w:t>
            </w:r>
            <w:r>
              <w:rPr>
                <w:rStyle w:val="c1"/>
                <w:b/>
                <w:bCs/>
              </w:rPr>
              <w:t xml:space="preserve"> </w:t>
            </w:r>
            <w:r w:rsidRPr="0039358E">
              <w:rPr>
                <w:rStyle w:val="c1"/>
                <w:bCs/>
              </w:rPr>
              <w:t>Подвижные игры:</w:t>
            </w:r>
            <w:r w:rsidRPr="0039358E">
              <w:rPr>
                <w:b/>
                <w:bCs/>
                <w:color w:val="000000"/>
              </w:rPr>
              <w:t xml:space="preserve"> </w:t>
            </w:r>
            <w:r w:rsidRPr="0039358E">
              <w:rPr>
                <w:bCs/>
                <w:color w:val="000000"/>
              </w:rPr>
              <w:t xml:space="preserve">«Классики», «У медведя </w:t>
            </w:r>
            <w:proofErr w:type="gramStart"/>
            <w:r w:rsidRPr="0039358E">
              <w:rPr>
                <w:bCs/>
                <w:color w:val="000000"/>
              </w:rPr>
              <w:t>во</w:t>
            </w:r>
            <w:proofErr w:type="gramEnd"/>
            <w:r w:rsidRPr="0039358E">
              <w:rPr>
                <w:bCs/>
                <w:color w:val="000000"/>
              </w:rPr>
              <w:t xml:space="preserve"> бору»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E3A65" w:rsidRDefault="007E3A65" w:rsidP="00E8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3.Труд на участке – правильно пользоваться лопатой, доводить начатое дело до конца, помогать взрослому в уборке снега.</w:t>
            </w:r>
          </w:p>
          <w:p w:rsidR="0039358E" w:rsidRPr="0039358E" w:rsidRDefault="0039358E" w:rsidP="00E8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935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35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35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игры по желанию детей</w:t>
            </w:r>
            <w:r w:rsidRPr="0039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5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</w:t>
            </w:r>
            <w:r w:rsidRPr="0039358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содержание деятельности изображаемых в игре про</w:t>
            </w:r>
            <w:r w:rsidRPr="0039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фессий; уметь подбирать необходимое оборудование к игре, рас</w:t>
            </w:r>
            <w:r w:rsidRPr="0039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пределять роли, развивать сюжет игры; связывать несколько иг</w:t>
            </w:r>
            <w:r w:rsidRPr="0039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ровых сюжетов.</w:t>
            </w:r>
          </w:p>
          <w:p w:rsidR="007E3A65" w:rsidRPr="00D50E84" w:rsidRDefault="007E3A65" w:rsidP="00E8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4.Самостоятельные двигательные игры/Самостоятельные игры – умение договариваться, уступать друг другу, закреплять правила поведения на горке, бережное отношение к игрушкам.</w:t>
            </w:r>
          </w:p>
          <w:p w:rsidR="007E3A65" w:rsidRPr="00D50E84" w:rsidRDefault="007E3A65" w:rsidP="00E8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5. Наблю</w:t>
            </w:r>
            <w:r w:rsidR="00326E72">
              <w:rPr>
                <w:rFonts w:ascii="Times New Roman" w:hAnsi="Times New Roman" w:cs="Times New Roman"/>
                <w:sz w:val="24"/>
                <w:szCs w:val="24"/>
              </w:rPr>
              <w:t>дение за перелетными птицами – закрепить знания о перелетных птиц, когда они прилетают и откуда</w:t>
            </w: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</w:t>
            </w: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10мин.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Труд, безопасность, </w:t>
            </w: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социализация.</w:t>
            </w:r>
          </w:p>
        </w:tc>
        <w:tc>
          <w:tcPr>
            <w:tcW w:w="844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Взаимопомощь при раздевании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2.Самостоятельная деятельность детей/Совместная деятельность взрослых и детей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обед. Подготовка ко сну.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40мин.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(25+15)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Коммуникация, здоровье, КГН, самообслуживание, социализация, ЧХЛ</w:t>
            </w:r>
          </w:p>
        </w:tc>
        <w:tc>
          <w:tcPr>
            <w:tcW w:w="8440" w:type="dxa"/>
          </w:tcPr>
          <w:p w:rsidR="002C3913" w:rsidRPr="0039358E" w:rsidRDefault="002C3913" w:rsidP="0039358E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9358E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39358E" w:rsidRPr="0039358E">
              <w:rPr>
                <w:rStyle w:val="c2"/>
                <w:color w:val="000000" w:themeColor="text1"/>
                <w:sz w:val="24"/>
                <w:szCs w:val="24"/>
              </w:rPr>
              <w:t xml:space="preserve">Игра </w:t>
            </w:r>
            <w:r w:rsidR="0039358E" w:rsidRPr="0039358E">
              <w:rPr>
                <w:rStyle w:val="c2"/>
                <w:b w:val="0"/>
                <w:color w:val="000000" w:themeColor="text1"/>
                <w:sz w:val="24"/>
                <w:szCs w:val="24"/>
              </w:rPr>
              <w:t>"Обед у кукол"-</w:t>
            </w:r>
            <w:r w:rsidR="0039358E" w:rsidRPr="0039358E">
              <w:rPr>
                <w:rStyle w:val="c1"/>
                <w:b w:val="0"/>
                <w:color w:val="000000" w:themeColor="text1"/>
                <w:sz w:val="24"/>
                <w:szCs w:val="24"/>
              </w:rPr>
              <w:t xml:space="preserve"> формировать интерес к самостоятельным действиям при накрывании стола к обеду.</w:t>
            </w:r>
          </w:p>
          <w:p w:rsidR="007E3A65" w:rsidRPr="0039358E" w:rsidRDefault="007E3A65" w:rsidP="00AF7C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2.Приём пищи.</w:t>
            </w:r>
          </w:p>
          <w:p w:rsidR="0039358E" w:rsidRPr="0039358E" w:rsidRDefault="0039358E" w:rsidP="0039358E">
            <w:pPr>
              <w:pStyle w:val="3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39358E">
              <w:rPr>
                <w:b w:val="0"/>
                <w:color w:val="000000" w:themeColor="text1"/>
                <w:sz w:val="24"/>
                <w:szCs w:val="24"/>
              </w:rPr>
              <w:t xml:space="preserve">3. Игра: </w:t>
            </w:r>
            <w:r w:rsidRPr="0039358E">
              <w:rPr>
                <w:rStyle w:val="c2"/>
                <w:b w:val="0"/>
                <w:color w:val="000000" w:themeColor="text1"/>
                <w:sz w:val="24"/>
                <w:szCs w:val="24"/>
              </w:rPr>
              <w:t xml:space="preserve">"Подготовь постель ко сну" - </w:t>
            </w:r>
            <w:r w:rsidRPr="0039358E">
              <w:rPr>
                <w:rStyle w:val="apple-converted-space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9358E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самостоятельные действия: учить ребенка расстилать свою постель.</w:t>
            </w:r>
          </w:p>
          <w:p w:rsidR="0039358E" w:rsidRPr="00D50E84" w:rsidRDefault="0039358E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</w:tr>
      <w:tr w:rsidR="007E3A65" w:rsidRPr="00D50E84" w:rsidTr="00AF7C23">
        <w:tc>
          <w:tcPr>
            <w:tcW w:w="14360" w:type="dxa"/>
            <w:gridSpan w:val="4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в 1 половину дня: 335</w:t>
            </w:r>
          </w:p>
        </w:tc>
      </w:tr>
      <w:tr w:rsidR="007E3A65" w:rsidRPr="00D50E84" w:rsidTr="00CD57BF">
        <w:trPr>
          <w:trHeight w:val="3553"/>
        </w:trPr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(постепенный подъём, </w:t>
            </w:r>
            <w:proofErr w:type="spellStart"/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воздуш</w:t>
            </w:r>
            <w:proofErr w:type="spellEnd"/>
            <w:proofErr w:type="gramEnd"/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, водные процедуры, закаливание)</w:t>
            </w:r>
            <w:proofErr w:type="gramEnd"/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15.00 -15.30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культура, здоровье, социализация.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</w:tcPr>
          <w:p w:rsidR="007E3A65" w:rsidRPr="00D50E84" w:rsidRDefault="007E3A65" w:rsidP="00AF7C2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  <w:p w:rsidR="007E3A65" w:rsidRPr="00D50E84" w:rsidRDefault="007E3A65" w:rsidP="00AF7C2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Тропа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общей моторики, координации движения,  общее укрепление иммунитета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5" w:rsidRPr="00D50E84" w:rsidTr="002C3913">
        <w:tc>
          <w:tcPr>
            <w:tcW w:w="1908" w:type="dxa"/>
            <w:tcBorders>
              <w:right w:val="single" w:sz="4" w:space="0" w:color="auto"/>
            </w:tcBorders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полднику, полдник.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(10+5)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КГН, этикет, самообслуживание, здоровье, коммуникация.</w:t>
            </w:r>
          </w:p>
        </w:tc>
        <w:tc>
          <w:tcPr>
            <w:tcW w:w="8440" w:type="dxa"/>
            <w:tcBorders>
              <w:left w:val="single" w:sz="4" w:space="0" w:color="auto"/>
            </w:tcBorders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1.Формирование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Беседа «Не ешь лекарства и витамины без разрешения» - формировать у детей привычку не трогать лекарства и витамины без разрешения взрослых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2.Приём пищи</w:t>
            </w:r>
          </w:p>
        </w:tc>
      </w:tr>
      <w:tr w:rsidR="007E3A65" w:rsidRPr="00D50E84" w:rsidTr="002C391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самостоятельная деятельность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15.45 – 17.10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1час25мин.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ЧХЛ, коммуникация, социализация.</w:t>
            </w:r>
          </w:p>
        </w:tc>
        <w:tc>
          <w:tcPr>
            <w:tcW w:w="844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8E" w:rsidRPr="003935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</w:t>
            </w:r>
            <w:r w:rsidR="0039358E" w:rsidRPr="0039358E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39358E" w:rsidRPr="0039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9358E" w:rsidRPr="00393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«Машины на службе у людей разных профессий»</w:t>
            </w:r>
            <w:r w:rsidR="0039358E" w:rsidRPr="0039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9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9358E" w:rsidRPr="0039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знать, какие машины и электрооборудование помогают людям разных профессий делать свою работу быстрее и качественнее; уметь отбирать картинки с оборудованием к конкретной про</w:t>
            </w:r>
            <w:r w:rsidR="0039358E" w:rsidRPr="0039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фессии и рассказывать о том, как оно используется</w:t>
            </w:r>
            <w:r w:rsidR="0039358E"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.Самостоятельная худ. Деятельность/произведения малых форм фольклора </w:t>
            </w:r>
            <w:proofErr w:type="gramStart"/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умение слушать художественного текст и следить за развитием его сюжета</w:t>
            </w:r>
          </w:p>
        </w:tc>
      </w:tr>
      <w:tr w:rsidR="007E3A65" w:rsidRPr="00D50E84" w:rsidTr="00CD57BF">
        <w:trPr>
          <w:trHeight w:val="1837"/>
        </w:trPr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ужину. Ужин.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17.10 – 17.40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(20+10)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КГН, здоровье, самообслуживание, </w:t>
            </w:r>
          </w:p>
        </w:tc>
        <w:tc>
          <w:tcPr>
            <w:tcW w:w="844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1.ВКП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2.Приём пищи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65" w:rsidRPr="00D50E84" w:rsidTr="00AF7C23">
        <w:tc>
          <w:tcPr>
            <w:tcW w:w="1908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прогулка, уход детей домой.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17.40 – 19.00</w:t>
            </w:r>
          </w:p>
        </w:tc>
        <w:tc>
          <w:tcPr>
            <w:tcW w:w="156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1час20мин</w:t>
            </w:r>
          </w:p>
        </w:tc>
        <w:tc>
          <w:tcPr>
            <w:tcW w:w="2452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Социализация, коммуникация, самостоятельная деятельность детей.</w:t>
            </w:r>
          </w:p>
        </w:tc>
        <w:tc>
          <w:tcPr>
            <w:tcW w:w="8440" w:type="dxa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1.Индивидуальная работа (с Никитой  и Арсением закрепить </w:t>
            </w:r>
            <w:proofErr w:type="gramStart"/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D50E8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фронтальном занятии по ОЗОМ, те</w:t>
            </w:r>
            <w:r w:rsidR="0039358E">
              <w:rPr>
                <w:rFonts w:ascii="Times New Roman" w:hAnsi="Times New Roman" w:cs="Times New Roman"/>
                <w:sz w:val="24"/>
                <w:szCs w:val="24"/>
              </w:rPr>
              <w:t xml:space="preserve">ма: </w:t>
            </w:r>
            <w:proofErr w:type="gramStart"/>
            <w:r w:rsidR="0039358E">
              <w:rPr>
                <w:rFonts w:ascii="Times New Roman" w:hAnsi="Times New Roman" w:cs="Times New Roman"/>
                <w:sz w:val="24"/>
                <w:szCs w:val="24"/>
              </w:rPr>
              <w:t>«Дикие</w:t>
            </w:r>
            <w:r w:rsidR="002C3913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2C3913">
              <w:rPr>
                <w:rFonts w:ascii="Times New Roman" w:hAnsi="Times New Roman" w:cs="Times New Roman"/>
                <w:sz w:val="24"/>
                <w:szCs w:val="24"/>
              </w:rPr>
              <w:t xml:space="preserve"> – «разрезные картинки»,  «игры  вкладыши»</w:t>
            </w:r>
            <w:proofErr w:type="gramEnd"/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2.Самостоятельная игровая деятельность/настольные игры по познанию  – расширять кругозор детей, пополнять словарный запас слов.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3.ХБТ – закреплять умение поддерживать и восстанавливать порядок в группе.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358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39358E" w:rsidRPr="003935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Театрализованная игра</w:t>
            </w:r>
            <w:r w:rsidR="0039358E" w:rsidRPr="00393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«Облака»</w:t>
            </w:r>
            <w:r w:rsidR="0039358E" w:rsidRPr="0039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9358E">
              <w:t xml:space="preserve">- </w:t>
            </w:r>
            <w:r w:rsidR="0039358E" w:rsidRPr="0039358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9358E" w:rsidRPr="0039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внимание, выразительность мимических реак</w:t>
            </w:r>
            <w:r w:rsidR="0039358E" w:rsidRPr="0039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ций и движений, воображение; формировать интерес к театрализо</w:t>
            </w:r>
            <w:r w:rsidR="0039358E" w:rsidRPr="0039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ванным играм.</w:t>
            </w:r>
            <w:r w:rsidR="0039358E" w:rsidRPr="0039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E3A65" w:rsidRPr="00D50E84" w:rsidTr="00AF7C23">
        <w:tc>
          <w:tcPr>
            <w:tcW w:w="14360" w:type="dxa"/>
            <w:gridSpan w:val="4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во 2 половину дня: 225</w:t>
            </w:r>
          </w:p>
        </w:tc>
      </w:tr>
      <w:tr w:rsidR="007E3A65" w:rsidRPr="00D50E84" w:rsidTr="00AF7C23">
        <w:tc>
          <w:tcPr>
            <w:tcW w:w="14360" w:type="dxa"/>
            <w:gridSpan w:val="4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день: 560 </w:t>
            </w:r>
          </w:p>
        </w:tc>
      </w:tr>
      <w:tr w:rsidR="007E3A65" w:rsidRPr="00D50E84" w:rsidTr="00AF7C23">
        <w:tc>
          <w:tcPr>
            <w:tcW w:w="14360" w:type="dxa"/>
            <w:gridSpan w:val="4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Режимные моменты не связанные с реализацией</w:t>
            </w:r>
          </w:p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деятельности:</w:t>
            </w: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 пищи 40; сон 120</w:t>
            </w:r>
          </w:p>
        </w:tc>
      </w:tr>
      <w:tr w:rsidR="007E3A65" w:rsidRPr="00D50E84" w:rsidTr="00AF7C23">
        <w:tc>
          <w:tcPr>
            <w:tcW w:w="14360" w:type="dxa"/>
            <w:gridSpan w:val="4"/>
          </w:tcPr>
          <w:p w:rsidR="007E3A65" w:rsidRPr="00D50E84" w:rsidRDefault="007E3A65" w:rsidP="00AF7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84">
              <w:rPr>
                <w:rFonts w:ascii="Times New Roman" w:hAnsi="Times New Roman" w:cs="Times New Roman"/>
                <w:b/>
                <w:sz w:val="24"/>
                <w:szCs w:val="24"/>
              </w:rPr>
              <w:t>Итого:720</w:t>
            </w:r>
          </w:p>
        </w:tc>
      </w:tr>
    </w:tbl>
    <w:p w:rsidR="007E3A65" w:rsidRPr="00D50E84" w:rsidRDefault="007E3A65" w:rsidP="007E3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A65" w:rsidRDefault="007E3A65" w:rsidP="007E3A65"/>
    <w:p w:rsidR="00140345" w:rsidRDefault="00140345"/>
    <w:sectPr w:rsidR="00140345" w:rsidSect="007D0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0E4"/>
    <w:multiLevelType w:val="hybridMultilevel"/>
    <w:tmpl w:val="BF1A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A65"/>
    <w:rsid w:val="00140345"/>
    <w:rsid w:val="002C3913"/>
    <w:rsid w:val="00326E72"/>
    <w:rsid w:val="0039358E"/>
    <w:rsid w:val="006A6231"/>
    <w:rsid w:val="007612DF"/>
    <w:rsid w:val="007E3A65"/>
    <w:rsid w:val="00CD57BF"/>
    <w:rsid w:val="00E70052"/>
    <w:rsid w:val="00E87A55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31"/>
  </w:style>
  <w:style w:type="paragraph" w:styleId="3">
    <w:name w:val="heading 3"/>
    <w:basedOn w:val="a"/>
    <w:link w:val="30"/>
    <w:uiPriority w:val="9"/>
    <w:qFormat/>
    <w:rsid w:val="00E70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00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052"/>
  </w:style>
  <w:style w:type="character" w:styleId="a5">
    <w:name w:val="Strong"/>
    <w:basedOn w:val="a0"/>
    <w:uiPriority w:val="22"/>
    <w:qFormat/>
    <w:rsid w:val="00E700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00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2">
    <w:name w:val="c2"/>
    <w:basedOn w:val="a0"/>
    <w:rsid w:val="00E70052"/>
  </w:style>
  <w:style w:type="paragraph" w:customStyle="1" w:styleId="c3">
    <w:name w:val="c3"/>
    <w:basedOn w:val="a"/>
    <w:rsid w:val="00E8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7A55"/>
  </w:style>
  <w:style w:type="character" w:customStyle="1" w:styleId="c1">
    <w:name w:val="c1"/>
    <w:basedOn w:val="a0"/>
    <w:rsid w:val="00E87A55"/>
  </w:style>
  <w:style w:type="paragraph" w:customStyle="1" w:styleId="c7">
    <w:name w:val="c7"/>
    <w:basedOn w:val="a"/>
    <w:rsid w:val="00E8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oclub.ru/tales/54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2013-03-29T10:34:00Z</dcterms:created>
  <dcterms:modified xsi:type="dcterms:W3CDTF">2013-04-05T04:32:00Z</dcterms:modified>
</cp:coreProperties>
</file>