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A0" w:rsidRDefault="00EB63A0" w:rsidP="00F4047C">
      <w:pPr>
        <w:jc w:val="center"/>
        <w:rPr>
          <w:rFonts w:asciiTheme="majorHAnsi" w:hAnsiTheme="majorHAnsi"/>
          <w:b/>
          <w:sz w:val="48"/>
          <w:szCs w:val="48"/>
        </w:rPr>
      </w:pPr>
    </w:p>
    <w:p w:rsidR="00EB63A0" w:rsidRDefault="00EB63A0" w:rsidP="00F4047C">
      <w:pPr>
        <w:jc w:val="center"/>
        <w:rPr>
          <w:rFonts w:asciiTheme="majorHAnsi" w:hAnsiTheme="majorHAnsi"/>
          <w:b/>
          <w:sz w:val="48"/>
          <w:szCs w:val="48"/>
        </w:rPr>
      </w:pPr>
    </w:p>
    <w:p w:rsidR="00EB63A0" w:rsidRDefault="00EB63A0" w:rsidP="00F4047C">
      <w:pPr>
        <w:jc w:val="center"/>
        <w:rPr>
          <w:rFonts w:asciiTheme="majorHAnsi" w:hAnsiTheme="majorHAnsi"/>
          <w:b/>
          <w:sz w:val="48"/>
          <w:szCs w:val="48"/>
        </w:rPr>
      </w:pPr>
    </w:p>
    <w:p w:rsidR="00EB63A0" w:rsidRDefault="00EB63A0" w:rsidP="00F4047C">
      <w:pPr>
        <w:jc w:val="center"/>
        <w:rPr>
          <w:rFonts w:asciiTheme="majorHAnsi" w:hAnsiTheme="majorHAnsi"/>
          <w:b/>
          <w:sz w:val="48"/>
          <w:szCs w:val="48"/>
        </w:rPr>
      </w:pPr>
    </w:p>
    <w:p w:rsidR="00F4047C" w:rsidRDefault="00F4047C" w:rsidP="00F4047C">
      <w:pPr>
        <w:jc w:val="center"/>
        <w:rPr>
          <w:rFonts w:asciiTheme="majorHAnsi" w:hAnsiTheme="majorHAnsi"/>
          <w:b/>
          <w:sz w:val="48"/>
          <w:szCs w:val="48"/>
        </w:rPr>
      </w:pPr>
      <w:r w:rsidRPr="00EB63A0">
        <w:rPr>
          <w:rFonts w:asciiTheme="majorHAnsi" w:hAnsiTheme="majorHAnsi"/>
          <w:b/>
          <w:sz w:val="48"/>
          <w:szCs w:val="48"/>
        </w:rPr>
        <w:t>Публичный доклад</w:t>
      </w:r>
    </w:p>
    <w:p w:rsidR="00EB63A0" w:rsidRPr="00EB63A0" w:rsidRDefault="00EB63A0" w:rsidP="00F4047C">
      <w:pPr>
        <w:jc w:val="center"/>
        <w:rPr>
          <w:rFonts w:asciiTheme="majorHAnsi" w:hAnsiTheme="majorHAnsi"/>
          <w:b/>
          <w:sz w:val="48"/>
          <w:szCs w:val="48"/>
        </w:rPr>
      </w:pPr>
    </w:p>
    <w:p w:rsidR="00F4047C" w:rsidRPr="00EB63A0" w:rsidRDefault="00F4047C" w:rsidP="00F4047C">
      <w:pPr>
        <w:jc w:val="center"/>
        <w:rPr>
          <w:rFonts w:asciiTheme="majorHAnsi" w:hAnsiTheme="majorHAnsi"/>
          <w:b/>
          <w:sz w:val="32"/>
          <w:szCs w:val="32"/>
        </w:rPr>
      </w:pPr>
      <w:r w:rsidRPr="00EB63A0">
        <w:rPr>
          <w:rFonts w:asciiTheme="majorHAnsi" w:hAnsiTheme="majorHAnsi"/>
          <w:b/>
          <w:sz w:val="32"/>
          <w:szCs w:val="32"/>
        </w:rPr>
        <w:t xml:space="preserve">о деятельности </w:t>
      </w:r>
    </w:p>
    <w:p w:rsidR="00F4047C" w:rsidRPr="00EB63A0" w:rsidRDefault="00F4047C" w:rsidP="00F4047C">
      <w:pPr>
        <w:jc w:val="center"/>
        <w:rPr>
          <w:rFonts w:asciiTheme="majorHAnsi" w:hAnsiTheme="majorHAnsi"/>
          <w:b/>
          <w:sz w:val="32"/>
          <w:szCs w:val="32"/>
        </w:rPr>
      </w:pPr>
      <w:r w:rsidRPr="00EB63A0">
        <w:rPr>
          <w:rFonts w:asciiTheme="majorHAnsi" w:hAnsiTheme="majorHAnsi"/>
          <w:b/>
          <w:sz w:val="32"/>
          <w:szCs w:val="32"/>
        </w:rPr>
        <w:t>Муниципального бюджетного</w:t>
      </w:r>
      <w:r w:rsidR="00EB63A0" w:rsidRPr="00EB63A0">
        <w:rPr>
          <w:rFonts w:asciiTheme="majorHAnsi" w:hAnsiTheme="majorHAnsi"/>
          <w:b/>
          <w:sz w:val="32"/>
          <w:szCs w:val="32"/>
        </w:rPr>
        <w:t xml:space="preserve"> </w:t>
      </w:r>
      <w:r w:rsidRPr="00EB63A0">
        <w:rPr>
          <w:rFonts w:asciiTheme="majorHAnsi" w:hAnsiTheme="majorHAnsi"/>
          <w:b/>
          <w:sz w:val="32"/>
          <w:szCs w:val="32"/>
        </w:rPr>
        <w:t>дошкольного</w:t>
      </w:r>
    </w:p>
    <w:p w:rsidR="00F4047C" w:rsidRPr="00EB63A0" w:rsidRDefault="00F4047C" w:rsidP="00F4047C">
      <w:pPr>
        <w:jc w:val="center"/>
        <w:rPr>
          <w:rFonts w:asciiTheme="majorHAnsi" w:hAnsiTheme="majorHAnsi"/>
          <w:b/>
          <w:sz w:val="32"/>
          <w:szCs w:val="32"/>
        </w:rPr>
      </w:pPr>
      <w:r w:rsidRPr="00EB63A0">
        <w:rPr>
          <w:rFonts w:asciiTheme="majorHAnsi" w:hAnsiTheme="majorHAnsi"/>
          <w:b/>
          <w:sz w:val="32"/>
          <w:szCs w:val="32"/>
        </w:rPr>
        <w:t>образовательного учреждения</w:t>
      </w:r>
    </w:p>
    <w:p w:rsidR="00F4047C" w:rsidRPr="00EB63A0" w:rsidRDefault="00F4047C" w:rsidP="00F4047C">
      <w:pPr>
        <w:jc w:val="center"/>
        <w:rPr>
          <w:rFonts w:asciiTheme="majorHAnsi" w:hAnsiTheme="majorHAnsi"/>
          <w:b/>
          <w:sz w:val="44"/>
          <w:szCs w:val="44"/>
        </w:rPr>
      </w:pPr>
      <w:r w:rsidRPr="00EB63A0">
        <w:rPr>
          <w:rFonts w:asciiTheme="majorHAnsi" w:hAnsiTheme="majorHAnsi"/>
          <w:b/>
          <w:sz w:val="44"/>
          <w:szCs w:val="44"/>
        </w:rPr>
        <w:t>«Детский сад № 2 «Сказка»</w:t>
      </w:r>
    </w:p>
    <w:p w:rsidR="00F4047C" w:rsidRPr="00EB63A0" w:rsidRDefault="00F4047C" w:rsidP="00F4047C">
      <w:pPr>
        <w:jc w:val="center"/>
        <w:rPr>
          <w:rFonts w:asciiTheme="majorHAnsi" w:hAnsiTheme="majorHAnsi"/>
          <w:b/>
          <w:i/>
          <w:sz w:val="32"/>
          <w:szCs w:val="32"/>
        </w:rPr>
      </w:pPr>
      <w:proofErr w:type="spellStart"/>
      <w:r w:rsidRPr="00EB63A0">
        <w:rPr>
          <w:rFonts w:asciiTheme="majorHAnsi" w:hAnsiTheme="majorHAnsi"/>
          <w:b/>
          <w:i/>
          <w:sz w:val="32"/>
          <w:szCs w:val="32"/>
        </w:rPr>
        <w:t>общеразвивающего</w:t>
      </w:r>
      <w:proofErr w:type="spellEnd"/>
      <w:r w:rsidRPr="00EB63A0">
        <w:rPr>
          <w:rFonts w:asciiTheme="majorHAnsi" w:hAnsiTheme="majorHAnsi"/>
          <w:b/>
          <w:i/>
          <w:sz w:val="32"/>
          <w:szCs w:val="32"/>
        </w:rPr>
        <w:t xml:space="preserve"> вида с приоритетным осуществлением деятельности по художественно-эстетическому направлению развития детей»</w:t>
      </w:r>
    </w:p>
    <w:p w:rsidR="00F4047C" w:rsidRPr="00EB63A0" w:rsidRDefault="00F4047C" w:rsidP="00F4047C">
      <w:pPr>
        <w:rPr>
          <w:sz w:val="32"/>
          <w:szCs w:val="32"/>
        </w:rPr>
      </w:pPr>
    </w:p>
    <w:p w:rsidR="00F4047C" w:rsidRPr="00EB63A0" w:rsidRDefault="00F4047C" w:rsidP="00F4047C">
      <w:pPr>
        <w:rPr>
          <w:sz w:val="32"/>
          <w:szCs w:val="32"/>
        </w:rPr>
      </w:pPr>
    </w:p>
    <w:p w:rsidR="00F4047C" w:rsidRPr="00EB63A0" w:rsidRDefault="00F4047C" w:rsidP="00F4047C">
      <w:pPr>
        <w:rPr>
          <w:sz w:val="32"/>
          <w:szCs w:val="32"/>
        </w:rPr>
      </w:pPr>
    </w:p>
    <w:p w:rsidR="00F4047C" w:rsidRPr="00EB63A0" w:rsidRDefault="00F4047C" w:rsidP="00F4047C">
      <w:pPr>
        <w:rPr>
          <w:sz w:val="32"/>
          <w:szCs w:val="32"/>
        </w:rPr>
      </w:pPr>
    </w:p>
    <w:p w:rsidR="00F4047C" w:rsidRPr="00EB63A0" w:rsidRDefault="00F4047C" w:rsidP="00F4047C">
      <w:pPr>
        <w:rPr>
          <w:sz w:val="32"/>
          <w:szCs w:val="32"/>
        </w:rPr>
      </w:pPr>
    </w:p>
    <w:p w:rsidR="00F4047C" w:rsidRPr="00EB63A0" w:rsidRDefault="00F4047C" w:rsidP="00F4047C">
      <w:pPr>
        <w:rPr>
          <w:sz w:val="32"/>
          <w:szCs w:val="32"/>
        </w:rPr>
      </w:pPr>
    </w:p>
    <w:p w:rsidR="00F4047C" w:rsidRDefault="00F4047C" w:rsidP="00F4047C">
      <w:pPr>
        <w:rPr>
          <w:sz w:val="28"/>
          <w:szCs w:val="28"/>
        </w:rPr>
      </w:pPr>
    </w:p>
    <w:p w:rsidR="00F4047C" w:rsidRDefault="00F4047C" w:rsidP="00F4047C">
      <w:pPr>
        <w:rPr>
          <w:sz w:val="28"/>
          <w:szCs w:val="28"/>
        </w:rPr>
      </w:pPr>
    </w:p>
    <w:p w:rsidR="00EB63A0" w:rsidRPr="00EB63A0" w:rsidRDefault="00EB63A0" w:rsidP="00EB63A0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EB63A0">
        <w:rPr>
          <w:rFonts w:asciiTheme="majorHAnsi" w:hAnsiTheme="majorHAnsi"/>
          <w:sz w:val="36"/>
          <w:szCs w:val="36"/>
        </w:rPr>
        <w:t>г. Кольчугино</w:t>
      </w:r>
    </w:p>
    <w:p w:rsidR="00374376" w:rsidRPr="006F69ED" w:rsidRDefault="006F69ED" w:rsidP="006F69ED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2012г</w:t>
      </w:r>
    </w:p>
    <w:p w:rsidR="008043AA" w:rsidRDefault="008043AA" w:rsidP="006F69ED">
      <w:pPr>
        <w:rPr>
          <w:sz w:val="56"/>
          <w:szCs w:val="56"/>
        </w:rPr>
      </w:pPr>
    </w:p>
    <w:p w:rsidR="00F4047C" w:rsidRPr="008043AA" w:rsidRDefault="00F4047C" w:rsidP="008043AA">
      <w:pPr>
        <w:pStyle w:val="a3"/>
        <w:numPr>
          <w:ilvl w:val="0"/>
          <w:numId w:val="22"/>
        </w:numPr>
        <w:jc w:val="center"/>
        <w:rPr>
          <w:sz w:val="56"/>
          <w:szCs w:val="56"/>
        </w:rPr>
      </w:pPr>
      <w:r w:rsidRPr="008043AA">
        <w:rPr>
          <w:sz w:val="56"/>
          <w:szCs w:val="56"/>
        </w:rPr>
        <w:t>Общая характеристика учреждения</w:t>
      </w:r>
    </w:p>
    <w:p w:rsidR="00F4047C" w:rsidRDefault="00F4047C" w:rsidP="008043AA">
      <w:pPr>
        <w:spacing w:after="0"/>
        <w:jc w:val="center"/>
        <w:rPr>
          <w:b/>
          <w:sz w:val="36"/>
          <w:szCs w:val="36"/>
        </w:rPr>
      </w:pPr>
      <w:r w:rsidRPr="00B14C93">
        <w:rPr>
          <w:b/>
          <w:sz w:val="36"/>
          <w:szCs w:val="36"/>
        </w:rPr>
        <w:t>ИНФОРМАЦИОННАЯ СПРАВКА</w:t>
      </w:r>
    </w:p>
    <w:p w:rsidR="00EB63A0" w:rsidRDefault="00F4047C" w:rsidP="00EB6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63A0">
        <w:rPr>
          <w:sz w:val="28"/>
          <w:szCs w:val="28"/>
        </w:rPr>
        <w:t>м</w:t>
      </w:r>
      <w:r>
        <w:rPr>
          <w:sz w:val="28"/>
          <w:szCs w:val="28"/>
        </w:rPr>
        <w:t>униципальном бюджетном дошкольном</w:t>
      </w:r>
      <w:r w:rsidRPr="00F4047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учреждении</w:t>
      </w:r>
    </w:p>
    <w:p w:rsidR="00EB63A0" w:rsidRPr="00EB63A0" w:rsidRDefault="00F4047C" w:rsidP="00EB63A0">
      <w:pPr>
        <w:spacing w:after="0"/>
        <w:jc w:val="center"/>
        <w:rPr>
          <w:b/>
          <w:sz w:val="28"/>
          <w:szCs w:val="28"/>
        </w:rPr>
      </w:pPr>
      <w:r w:rsidRPr="00EB63A0">
        <w:rPr>
          <w:b/>
          <w:sz w:val="28"/>
          <w:szCs w:val="28"/>
        </w:rPr>
        <w:t xml:space="preserve">«Детский сад № 2 «Сказка» </w:t>
      </w:r>
    </w:p>
    <w:p w:rsidR="00F4047C" w:rsidRPr="00EB63A0" w:rsidRDefault="00F4047C" w:rsidP="00EB63A0">
      <w:pPr>
        <w:spacing w:after="0"/>
        <w:jc w:val="center"/>
        <w:rPr>
          <w:sz w:val="28"/>
          <w:szCs w:val="28"/>
        </w:rPr>
      </w:pPr>
      <w:proofErr w:type="spellStart"/>
      <w:r w:rsidRPr="00EB63A0">
        <w:rPr>
          <w:sz w:val="28"/>
          <w:szCs w:val="28"/>
        </w:rPr>
        <w:t>общеразвивающего</w:t>
      </w:r>
      <w:proofErr w:type="spellEnd"/>
      <w:r w:rsidRPr="00EB63A0"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детей»</w:t>
      </w:r>
    </w:p>
    <w:p w:rsidR="00F4047C" w:rsidRPr="00EB63A0" w:rsidRDefault="00F4047C" w:rsidP="00F4047C">
      <w:pPr>
        <w:spacing w:after="0"/>
        <w:jc w:val="center"/>
        <w:rPr>
          <w:sz w:val="28"/>
          <w:szCs w:val="28"/>
        </w:rPr>
      </w:pPr>
    </w:p>
    <w:p w:rsidR="00F4047C" w:rsidRDefault="00F4047C" w:rsidP="00F4047C">
      <w:pPr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601785 </w:t>
      </w:r>
      <w:r w:rsidR="008E2F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Владимирская</w:t>
      </w:r>
      <w:proofErr w:type="gramEnd"/>
      <w:r>
        <w:rPr>
          <w:sz w:val="28"/>
          <w:szCs w:val="28"/>
        </w:rPr>
        <w:t xml:space="preserve"> обл., г. Кольчугино, ул.  Добровольского, 7а,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  (09245) 2-10-56</w:t>
      </w:r>
    </w:p>
    <w:p w:rsidR="008043AA" w:rsidRPr="008043AA" w:rsidRDefault="008043AA" w:rsidP="00F4047C">
      <w:pPr>
        <w:spacing w:after="0"/>
        <w:ind w:left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эл</w:t>
      </w:r>
      <w:proofErr w:type="gramStart"/>
      <w:r>
        <w:rPr>
          <w:b/>
          <w:sz w:val="28"/>
          <w:szCs w:val="28"/>
        </w:rPr>
        <w:t>.</w:t>
      </w:r>
      <w:r w:rsidRPr="008043AA">
        <w:rPr>
          <w:b/>
          <w:sz w:val="28"/>
          <w:szCs w:val="28"/>
        </w:rPr>
        <w:t>п</w:t>
      </w:r>
      <w:proofErr w:type="gramEnd"/>
      <w:r w:rsidRPr="008043AA">
        <w:rPr>
          <w:b/>
          <w:sz w:val="28"/>
          <w:szCs w:val="28"/>
        </w:rPr>
        <w:t>очта</w:t>
      </w:r>
      <w:proofErr w:type="spellEnd"/>
      <w:r>
        <w:rPr>
          <w:b/>
          <w:sz w:val="28"/>
          <w:szCs w:val="28"/>
        </w:rPr>
        <w:t xml:space="preserve">:    </w:t>
      </w:r>
      <w:proofErr w:type="spellStart"/>
      <w:r w:rsidRPr="008043AA">
        <w:rPr>
          <w:sz w:val="28"/>
          <w:szCs w:val="28"/>
          <w:lang w:val="en-US"/>
        </w:rPr>
        <w:t>mbdou</w:t>
      </w:r>
      <w:proofErr w:type="spellEnd"/>
      <w:r w:rsidRPr="008043AA">
        <w:rPr>
          <w:sz w:val="28"/>
          <w:szCs w:val="28"/>
        </w:rPr>
        <w:t>2</w:t>
      </w:r>
      <w:proofErr w:type="spellStart"/>
      <w:r w:rsidRPr="008043AA">
        <w:rPr>
          <w:sz w:val="28"/>
          <w:szCs w:val="28"/>
          <w:lang w:val="en-US"/>
        </w:rPr>
        <w:t>skazka</w:t>
      </w:r>
      <w:proofErr w:type="spellEnd"/>
      <w:r w:rsidRPr="008043AA">
        <w:rPr>
          <w:sz w:val="28"/>
          <w:szCs w:val="28"/>
        </w:rPr>
        <w:t>@</w:t>
      </w:r>
      <w:proofErr w:type="spellStart"/>
      <w:r w:rsidRPr="008043AA">
        <w:rPr>
          <w:sz w:val="28"/>
          <w:szCs w:val="28"/>
          <w:lang w:val="en-US"/>
        </w:rPr>
        <w:t>yandex</w:t>
      </w:r>
      <w:proofErr w:type="spellEnd"/>
      <w:r w:rsidRPr="008043AA">
        <w:rPr>
          <w:sz w:val="28"/>
          <w:szCs w:val="28"/>
        </w:rPr>
        <w:t>.</w:t>
      </w:r>
      <w:proofErr w:type="spellStart"/>
      <w:r w:rsidRPr="008043AA">
        <w:rPr>
          <w:sz w:val="28"/>
          <w:szCs w:val="28"/>
          <w:lang w:val="en-US"/>
        </w:rPr>
        <w:t>ru</w:t>
      </w:r>
      <w:proofErr w:type="spellEnd"/>
    </w:p>
    <w:p w:rsidR="00F4047C" w:rsidRDefault="00F4047C" w:rsidP="00F4047C">
      <w:pPr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 руководителе:  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Цветикова</w:t>
      </w:r>
      <w:proofErr w:type="spellEnd"/>
      <w:r>
        <w:rPr>
          <w:sz w:val="28"/>
          <w:szCs w:val="28"/>
        </w:rPr>
        <w:t xml:space="preserve"> Ольга Владимировна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работы:    31 лет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должности:   2</w:t>
      </w:r>
      <w:r w:rsidR="008043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Категория: первая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Звания:  нет</w:t>
      </w:r>
    </w:p>
    <w:p w:rsidR="00F4047C" w:rsidRPr="00B55636" w:rsidRDefault="00F4047C" w:rsidP="00B5563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55636">
        <w:rPr>
          <w:sz w:val="28"/>
          <w:szCs w:val="28"/>
        </w:rPr>
        <w:t>МБДОУ «Детский сад № 2 «Сказка» (далее ДОУ) построено  городским отделом народного образования и сдано в эксплуатацию в 1988 году</w:t>
      </w:r>
    </w:p>
    <w:tbl>
      <w:tblPr>
        <w:tblStyle w:val="a4"/>
        <w:tblW w:w="0" w:type="auto"/>
        <w:tblInd w:w="720" w:type="dxa"/>
        <w:tblLook w:val="04A0"/>
      </w:tblPr>
      <w:tblGrid>
        <w:gridCol w:w="3257"/>
        <w:gridCol w:w="3305"/>
        <w:gridCol w:w="3280"/>
      </w:tblGrid>
      <w:tr w:rsidR="00B55636" w:rsidTr="00B55636">
        <w:tc>
          <w:tcPr>
            <w:tcW w:w="3520" w:type="dxa"/>
          </w:tcPr>
          <w:p w:rsidR="00B55636" w:rsidRDefault="00B55636" w:rsidP="00B5563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55636">
              <w:rPr>
                <w:b/>
                <w:sz w:val="28"/>
                <w:szCs w:val="28"/>
              </w:rPr>
              <w:t>Настоящий статус дошкольного образовательного учреждения</w:t>
            </w:r>
          </w:p>
        </w:tc>
        <w:tc>
          <w:tcPr>
            <w:tcW w:w="3521" w:type="dxa"/>
          </w:tcPr>
          <w:p w:rsidR="00B55636" w:rsidRDefault="00B55636" w:rsidP="00B5563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55636">
              <w:rPr>
                <w:b/>
                <w:sz w:val="28"/>
                <w:szCs w:val="28"/>
              </w:rPr>
              <w:t>Лицензия на основную образовательную деятельность</w:t>
            </w:r>
          </w:p>
        </w:tc>
        <w:tc>
          <w:tcPr>
            <w:tcW w:w="3521" w:type="dxa"/>
          </w:tcPr>
          <w:p w:rsidR="00B55636" w:rsidRDefault="00B55636" w:rsidP="00B5563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55636">
              <w:rPr>
                <w:b/>
                <w:sz w:val="28"/>
                <w:szCs w:val="28"/>
              </w:rPr>
              <w:t>Продолжительность рабочей недели</w:t>
            </w:r>
          </w:p>
        </w:tc>
      </w:tr>
      <w:tr w:rsidR="00B55636" w:rsidTr="00B55636">
        <w:tc>
          <w:tcPr>
            <w:tcW w:w="3520" w:type="dxa"/>
          </w:tcPr>
          <w:p w:rsidR="00B55636" w:rsidRPr="00B55636" w:rsidRDefault="00B55636" w:rsidP="00B55636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B55636">
              <w:rPr>
                <w:i/>
                <w:sz w:val="28"/>
                <w:szCs w:val="28"/>
              </w:rPr>
              <w:t xml:space="preserve">Муниципальное дошкольное образовательное учреждение «Детский сад № 2 «Сказка» </w:t>
            </w:r>
            <w:proofErr w:type="spellStart"/>
            <w:r w:rsidRPr="00B55636">
              <w:rPr>
                <w:i/>
                <w:sz w:val="28"/>
                <w:szCs w:val="28"/>
              </w:rPr>
              <w:t>общеразвивающего</w:t>
            </w:r>
            <w:proofErr w:type="spellEnd"/>
            <w:r w:rsidRPr="00B55636">
              <w:rPr>
                <w:i/>
                <w:sz w:val="28"/>
                <w:szCs w:val="28"/>
              </w:rPr>
              <w:t xml:space="preserve"> вида с приоритетным осуществлением деятельности по художественно-эстетическому направлению развития детей»</w:t>
            </w:r>
            <w:r w:rsidR="008043AA">
              <w:rPr>
                <w:i/>
                <w:sz w:val="28"/>
                <w:szCs w:val="28"/>
              </w:rPr>
              <w:t xml:space="preserve">, второй </w:t>
            </w:r>
            <w:r w:rsidR="008043AA">
              <w:rPr>
                <w:i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3521" w:type="dxa"/>
          </w:tcPr>
          <w:p w:rsidR="00B55636" w:rsidRPr="00B55636" w:rsidRDefault="00B55636" w:rsidP="00B55636">
            <w:pPr>
              <w:ind w:left="360"/>
              <w:jc w:val="center"/>
              <w:rPr>
                <w:i/>
                <w:sz w:val="28"/>
                <w:szCs w:val="28"/>
              </w:rPr>
            </w:pPr>
            <w:r w:rsidRPr="00B55636">
              <w:rPr>
                <w:i/>
                <w:sz w:val="28"/>
                <w:szCs w:val="28"/>
              </w:rPr>
              <w:lastRenderedPageBreak/>
              <w:t>лицензи</w:t>
            </w:r>
            <w:r>
              <w:rPr>
                <w:i/>
                <w:sz w:val="28"/>
                <w:szCs w:val="28"/>
              </w:rPr>
              <w:t>я</w:t>
            </w:r>
            <w:r w:rsidRPr="00B55636">
              <w:rPr>
                <w:i/>
                <w:sz w:val="28"/>
                <w:szCs w:val="28"/>
              </w:rPr>
              <w:t xml:space="preserve"> от 11 мая 2011 года, регистрационный номер 2189, серия</w:t>
            </w:r>
            <w:proofErr w:type="gramStart"/>
            <w:r w:rsidRPr="00B55636">
              <w:rPr>
                <w:i/>
                <w:sz w:val="28"/>
                <w:szCs w:val="28"/>
              </w:rPr>
              <w:t xml:space="preserve"> А</w:t>
            </w:r>
            <w:proofErr w:type="gramEnd"/>
            <w:r w:rsidRPr="00B55636">
              <w:rPr>
                <w:i/>
                <w:sz w:val="28"/>
                <w:szCs w:val="28"/>
              </w:rPr>
              <w:t xml:space="preserve"> № 334804, выдан</w:t>
            </w:r>
            <w:r>
              <w:rPr>
                <w:i/>
                <w:sz w:val="28"/>
                <w:szCs w:val="28"/>
              </w:rPr>
              <w:t>а</w:t>
            </w:r>
            <w:r w:rsidRPr="00B55636">
              <w:rPr>
                <w:i/>
                <w:sz w:val="28"/>
                <w:szCs w:val="28"/>
              </w:rPr>
              <w:t xml:space="preserve"> департаментом образования администрации Владимирской области;</w:t>
            </w:r>
          </w:p>
          <w:p w:rsidR="00B55636" w:rsidRPr="00B55636" w:rsidRDefault="00B55636" w:rsidP="00B5563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B55636" w:rsidRPr="00B55636" w:rsidRDefault="00B55636" w:rsidP="00B55636">
            <w:pPr>
              <w:jc w:val="center"/>
              <w:rPr>
                <w:i/>
                <w:sz w:val="28"/>
                <w:szCs w:val="28"/>
              </w:rPr>
            </w:pPr>
            <w:r w:rsidRPr="00B55636">
              <w:rPr>
                <w:i/>
                <w:sz w:val="28"/>
                <w:szCs w:val="28"/>
              </w:rPr>
              <w:t>Пятидневная</w:t>
            </w:r>
          </w:p>
          <w:p w:rsidR="00B55636" w:rsidRDefault="00B55636" w:rsidP="00B5563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55636">
              <w:rPr>
                <w:i/>
                <w:sz w:val="28"/>
                <w:szCs w:val="28"/>
              </w:rPr>
              <w:t>с 0</w:t>
            </w:r>
            <w:r>
              <w:rPr>
                <w:i/>
                <w:sz w:val="28"/>
                <w:szCs w:val="28"/>
              </w:rPr>
              <w:t>6</w:t>
            </w:r>
            <w:r w:rsidRPr="00B5563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4</w:t>
            </w:r>
            <w:r w:rsidRPr="00B55636">
              <w:rPr>
                <w:i/>
                <w:sz w:val="28"/>
                <w:szCs w:val="28"/>
              </w:rPr>
              <w:t>0 до 1</w:t>
            </w:r>
            <w:r>
              <w:rPr>
                <w:i/>
                <w:sz w:val="28"/>
                <w:szCs w:val="28"/>
              </w:rPr>
              <w:t>8</w:t>
            </w:r>
            <w:r w:rsidRPr="00B5563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4</w:t>
            </w:r>
            <w:r w:rsidRPr="00B55636">
              <w:rPr>
                <w:i/>
                <w:sz w:val="28"/>
                <w:szCs w:val="28"/>
              </w:rPr>
              <w:t>0ч</w:t>
            </w:r>
          </w:p>
        </w:tc>
      </w:tr>
    </w:tbl>
    <w:p w:rsidR="00B55636" w:rsidRPr="00B55636" w:rsidRDefault="00B55636" w:rsidP="00B55636">
      <w:pPr>
        <w:pStyle w:val="a3"/>
        <w:spacing w:after="0"/>
        <w:jc w:val="both"/>
        <w:rPr>
          <w:b/>
          <w:sz w:val="28"/>
          <w:szCs w:val="28"/>
        </w:rPr>
      </w:pPr>
    </w:p>
    <w:p w:rsidR="00F4047C" w:rsidRDefault="00F4047C" w:rsidP="0011031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047C" w:rsidRDefault="00F4047C" w:rsidP="00F4047C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свидетельства о государственной аккредитации от 07 июля 2010 года, 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 167, серия ДД 015916, выданного департаментом образования администрации Владимирской области;</w:t>
      </w:r>
    </w:p>
    <w:p w:rsidR="00F4047C" w:rsidRDefault="00F4047C" w:rsidP="00F4047C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устава, утвержденного постановлением главы </w:t>
      </w:r>
      <w:proofErr w:type="spellStart"/>
      <w:r>
        <w:rPr>
          <w:sz w:val="28"/>
          <w:szCs w:val="28"/>
        </w:rPr>
        <w:t>Кольчугинского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F4047C" w:rsidRDefault="00F4047C" w:rsidP="00F4047C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17.06.2009 № 640.</w:t>
      </w:r>
    </w:p>
    <w:p w:rsidR="00F4047C" w:rsidRDefault="00F4047C" w:rsidP="00F4047C">
      <w:p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6D7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 о здании учреждения ДОУ: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4.1. Тип здания, наличие проекта: типовое, проект 214-2-145 на 110 мест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4.2. Кирпичное, двухэтажное.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4.3. Площадь здания: 1129 кв. м.</w:t>
      </w:r>
    </w:p>
    <w:p w:rsidR="00F4047C" w:rsidRDefault="008043AA" w:rsidP="008043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047C">
        <w:rPr>
          <w:sz w:val="28"/>
          <w:szCs w:val="28"/>
        </w:rPr>
        <w:t>4.4. Рассчитано на 6 групп с отдельными спальнями</w:t>
      </w:r>
    </w:p>
    <w:p w:rsidR="00F4047C" w:rsidRDefault="00F4047C" w:rsidP="00F4047C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Состав помещений здания: музыкальный зал, методический кабинет, кабинет заведующего, пищеблок, медицинский блок, </w:t>
      </w:r>
      <w:proofErr w:type="spellStart"/>
      <w:r>
        <w:rPr>
          <w:sz w:val="28"/>
          <w:szCs w:val="28"/>
        </w:rPr>
        <w:t>постирочная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гладильная</w:t>
      </w:r>
      <w:proofErr w:type="gramEnd"/>
      <w:r>
        <w:rPr>
          <w:sz w:val="28"/>
          <w:szCs w:val="28"/>
        </w:rPr>
        <w:t>.</w:t>
      </w:r>
    </w:p>
    <w:p w:rsidR="008E2F63" w:rsidRPr="008E2F63" w:rsidRDefault="00F4047C" w:rsidP="008E2F63">
      <w:p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4.6. Территория ДОУ: игровая площадка – 6, спортивная площадка – 1 , огород- 1.</w:t>
      </w:r>
      <w:r w:rsidR="008E2F63" w:rsidRPr="008E2F63">
        <w:t xml:space="preserve"> </w:t>
      </w:r>
      <w:r w:rsidR="008E2F63" w:rsidRPr="008E2F63">
        <w:rPr>
          <w:sz w:val="28"/>
          <w:szCs w:val="28"/>
        </w:rPr>
        <w:t>Состав воспитанников.</w:t>
      </w: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  <w:r w:rsidRPr="008E2F63">
        <w:rPr>
          <w:sz w:val="28"/>
          <w:szCs w:val="28"/>
        </w:rPr>
        <w:t>В 2011 - 2012 учебном году численность детей, посещающих, МБДОУ №</w:t>
      </w:r>
      <w:r>
        <w:rPr>
          <w:sz w:val="28"/>
          <w:szCs w:val="28"/>
        </w:rPr>
        <w:t>2</w:t>
      </w:r>
      <w:r w:rsidRPr="008E2F63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</w:t>
      </w:r>
      <w:r w:rsidR="00804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43AA">
        <w:rPr>
          <w:sz w:val="28"/>
          <w:szCs w:val="28"/>
        </w:rPr>
        <w:t>№</w:t>
      </w:r>
      <w:r>
        <w:rPr>
          <w:sz w:val="28"/>
          <w:szCs w:val="28"/>
        </w:rPr>
        <w:t>2 «Сказка</w:t>
      </w:r>
      <w:r w:rsidRPr="008E2F63">
        <w:rPr>
          <w:sz w:val="28"/>
          <w:szCs w:val="28"/>
        </w:rPr>
        <w:t xml:space="preserve">» составила  </w:t>
      </w:r>
      <w:r>
        <w:rPr>
          <w:sz w:val="28"/>
          <w:szCs w:val="28"/>
        </w:rPr>
        <w:t>114</w:t>
      </w:r>
      <w:r w:rsidRPr="008E2F63">
        <w:rPr>
          <w:sz w:val="28"/>
          <w:szCs w:val="28"/>
        </w:rPr>
        <w:t xml:space="preserve"> детей в возрасте от </w:t>
      </w:r>
      <w:r>
        <w:rPr>
          <w:sz w:val="28"/>
          <w:szCs w:val="28"/>
        </w:rPr>
        <w:t xml:space="preserve">1 </w:t>
      </w:r>
      <w:r w:rsidRPr="008E2F63">
        <w:rPr>
          <w:sz w:val="28"/>
          <w:szCs w:val="28"/>
        </w:rPr>
        <w:t xml:space="preserve">до 7 лет. </w:t>
      </w: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  <w:r w:rsidRPr="008E2F63">
        <w:rPr>
          <w:sz w:val="28"/>
          <w:szCs w:val="28"/>
        </w:rPr>
        <w:t>Кадровое обеспечение.</w:t>
      </w: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  <w:r w:rsidRPr="008E2F63">
        <w:rPr>
          <w:sz w:val="28"/>
          <w:szCs w:val="28"/>
        </w:rPr>
        <w:t xml:space="preserve">Детский сад </w:t>
      </w:r>
      <w:r w:rsidR="00454E0E">
        <w:rPr>
          <w:sz w:val="28"/>
          <w:szCs w:val="28"/>
        </w:rPr>
        <w:t xml:space="preserve">не </w:t>
      </w:r>
      <w:r w:rsidRPr="008E2F63">
        <w:rPr>
          <w:sz w:val="28"/>
          <w:szCs w:val="28"/>
        </w:rPr>
        <w:t xml:space="preserve">полностью укомплектован педагогическими кадрами.  Воспитанием, обучением и оздоровлением детей занимаются 1 старший воспитатель, </w:t>
      </w:r>
      <w:r w:rsidR="00454E0E">
        <w:rPr>
          <w:sz w:val="28"/>
          <w:szCs w:val="28"/>
        </w:rPr>
        <w:t>9</w:t>
      </w:r>
      <w:r>
        <w:rPr>
          <w:sz w:val="28"/>
          <w:szCs w:val="28"/>
        </w:rPr>
        <w:t xml:space="preserve"> воспитателей,</w:t>
      </w:r>
      <w:r w:rsidRPr="008E2F63">
        <w:rPr>
          <w:sz w:val="28"/>
          <w:szCs w:val="28"/>
        </w:rPr>
        <w:t xml:space="preserve"> музыкальны</w:t>
      </w:r>
      <w:r>
        <w:rPr>
          <w:sz w:val="28"/>
          <w:szCs w:val="28"/>
        </w:rPr>
        <w:t>й</w:t>
      </w:r>
      <w:r w:rsidRPr="008E2F6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Pr="008E2F63">
        <w:rPr>
          <w:sz w:val="28"/>
          <w:szCs w:val="28"/>
        </w:rPr>
        <w:t>, инструктор по физическому воспитанию, педагог-психолог.</w:t>
      </w: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  <w:r w:rsidRPr="008E2F63">
        <w:rPr>
          <w:sz w:val="28"/>
          <w:szCs w:val="28"/>
        </w:rPr>
        <w:t xml:space="preserve">            В этом учебном году 1 педагог  аттестовался на </w:t>
      </w:r>
      <w:r w:rsidR="00454E0E">
        <w:rPr>
          <w:sz w:val="28"/>
          <w:szCs w:val="28"/>
        </w:rPr>
        <w:t xml:space="preserve">первую </w:t>
      </w:r>
      <w:r w:rsidRPr="008E2F63">
        <w:rPr>
          <w:sz w:val="28"/>
          <w:szCs w:val="28"/>
        </w:rPr>
        <w:t xml:space="preserve">квалификационную категорию – </w:t>
      </w:r>
      <w:proofErr w:type="spellStart"/>
      <w:r w:rsidR="00454E0E">
        <w:rPr>
          <w:sz w:val="28"/>
          <w:szCs w:val="28"/>
        </w:rPr>
        <w:t>Свежинина</w:t>
      </w:r>
      <w:proofErr w:type="spellEnd"/>
      <w:r w:rsidR="00454E0E">
        <w:rPr>
          <w:sz w:val="28"/>
          <w:szCs w:val="28"/>
        </w:rPr>
        <w:t xml:space="preserve"> Т.В.</w:t>
      </w:r>
      <w:r w:rsidRPr="008E2F63">
        <w:rPr>
          <w:sz w:val="28"/>
          <w:szCs w:val="28"/>
        </w:rPr>
        <w:t xml:space="preserve"> </w:t>
      </w:r>
    </w:p>
    <w:p w:rsidR="008E2F63" w:rsidRPr="008E2F63" w:rsidRDefault="008E2F63" w:rsidP="008E2F63">
      <w:pPr>
        <w:spacing w:after="0"/>
        <w:ind w:left="720"/>
        <w:jc w:val="both"/>
        <w:rPr>
          <w:sz w:val="28"/>
          <w:szCs w:val="28"/>
        </w:rPr>
      </w:pPr>
    </w:p>
    <w:p w:rsidR="00F4047C" w:rsidRDefault="008E2F63" w:rsidP="008E2F63">
      <w:pPr>
        <w:spacing w:after="0"/>
        <w:ind w:left="720"/>
        <w:jc w:val="both"/>
        <w:rPr>
          <w:sz w:val="28"/>
          <w:szCs w:val="28"/>
        </w:rPr>
      </w:pPr>
      <w:r w:rsidRPr="008E2F63">
        <w:rPr>
          <w:sz w:val="28"/>
          <w:szCs w:val="28"/>
        </w:rPr>
        <w:t>Все педагоги дошкольного учреждения имеют соответствующее образование и продолжают обучение в педагогических ВУЗах. Педагоги детского сада активно участвуют в районных мероприятиях, проводимых Управлением образования – это региональные семинары, конкурсы педагогического мастерства, где достойно представляют опыт работы ДОУ.</w:t>
      </w:r>
    </w:p>
    <w:p w:rsidR="008E2F63" w:rsidRDefault="008E2F63" w:rsidP="00F4047C">
      <w:pPr>
        <w:spacing w:after="0"/>
        <w:ind w:left="720"/>
        <w:jc w:val="both"/>
        <w:rPr>
          <w:sz w:val="28"/>
          <w:szCs w:val="28"/>
        </w:rPr>
      </w:pPr>
    </w:p>
    <w:p w:rsidR="008E2F63" w:rsidRDefault="008E2F63" w:rsidP="00F4047C">
      <w:pPr>
        <w:spacing w:after="0"/>
        <w:ind w:left="720"/>
        <w:jc w:val="both"/>
        <w:rPr>
          <w:sz w:val="28"/>
          <w:szCs w:val="28"/>
        </w:rPr>
      </w:pPr>
    </w:p>
    <w:p w:rsidR="008E2F63" w:rsidRDefault="008E2F63" w:rsidP="00F4047C">
      <w:pPr>
        <w:spacing w:after="0"/>
        <w:ind w:left="720"/>
        <w:jc w:val="both"/>
        <w:rPr>
          <w:sz w:val="28"/>
          <w:szCs w:val="28"/>
        </w:rPr>
      </w:pP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5.Количество функционирующих групп: 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вторая группа раннего возраста  (1-2 года) – 17 детей;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первая младшая группа (2-3 года) – 18 детей;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вторая младшая группа (3-4 года) – 21 ребенок;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средняя группа (4-5 лет) – 22 ребенка;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старшая группа (5-6 лет) – 19 детей;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подготовительная к школе группа (6-7 лет) – 20 детей</w:t>
      </w:r>
    </w:p>
    <w:p w:rsidR="00F4047C" w:rsidRDefault="00F4047C" w:rsidP="00F4047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6. Реализуемые программы:</w:t>
      </w:r>
    </w:p>
    <w:p w:rsidR="00EB63A0" w:rsidRDefault="00EB63A0" w:rsidP="00EB6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КОМПЛЕКСНЫЕ:</w:t>
      </w:r>
    </w:p>
    <w:p w:rsidR="00EB63A0" w:rsidRPr="00EB63A0" w:rsidRDefault="00EB63A0" w:rsidP="00EB63A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A0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 программа воспитания и обучения в детском саду/ Под редакцией Н.Е. </w:t>
      </w:r>
      <w:proofErr w:type="spellStart"/>
      <w:r w:rsidRPr="00EB63A0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EB63A0">
        <w:rPr>
          <w:rFonts w:ascii="Times New Roman" w:eastAsia="Calibri" w:hAnsi="Times New Roman" w:cs="Times New Roman"/>
          <w:sz w:val="28"/>
          <w:szCs w:val="28"/>
        </w:rPr>
        <w:t xml:space="preserve">, Т.С. </w:t>
      </w:r>
      <w:proofErr w:type="spellStart"/>
      <w:r w:rsidRPr="00EB63A0">
        <w:rPr>
          <w:rFonts w:ascii="Times New Roman" w:eastAsia="Calibri" w:hAnsi="Times New Roman" w:cs="Times New Roman"/>
          <w:sz w:val="28"/>
          <w:szCs w:val="28"/>
        </w:rPr>
        <w:t>Комаровой</w:t>
      </w:r>
      <w:proofErr w:type="gramStart"/>
      <w:r w:rsidRPr="00EB63A0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Pr="00EB63A0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r w:rsidRPr="00EB63A0">
        <w:rPr>
          <w:rFonts w:ascii="Times New Roman" w:eastAsia="Calibri" w:hAnsi="Times New Roman" w:cs="Times New Roman"/>
          <w:sz w:val="28"/>
          <w:szCs w:val="28"/>
        </w:rPr>
        <w:t>. Васильевой М.:МОЗАИКА-СИНТЕЗ, 2010г</w:t>
      </w:r>
    </w:p>
    <w:p w:rsidR="00EB63A0" w:rsidRPr="00237357" w:rsidRDefault="00EB63A0" w:rsidP="00EB63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357">
        <w:rPr>
          <w:rFonts w:ascii="Times New Roman" w:eastAsia="Calibri" w:hAnsi="Times New Roman" w:cs="Times New Roman"/>
          <w:sz w:val="28"/>
          <w:szCs w:val="28"/>
        </w:rPr>
        <w:t xml:space="preserve">  «Радуга» - программа воспитания, образования и развития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 до 7 лет в условиях детского сада.  </w:t>
      </w:r>
      <w:r w:rsidRPr="00237357">
        <w:rPr>
          <w:rFonts w:ascii="Times New Roman" w:eastAsia="Calibri" w:hAnsi="Times New Roman" w:cs="Times New Roman"/>
          <w:sz w:val="28"/>
          <w:szCs w:val="28"/>
        </w:rPr>
        <w:t xml:space="preserve">Авторы программы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37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Т.И.Гризик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7357">
        <w:rPr>
          <w:rFonts w:ascii="Times New Roman" w:eastAsia="Calibri" w:hAnsi="Times New Roman" w:cs="Times New Roman"/>
          <w:sz w:val="28"/>
          <w:szCs w:val="28"/>
        </w:rPr>
        <w:t>Т.Н.Доронова</w:t>
      </w:r>
      <w:proofErr w:type="spellEnd"/>
      <w:r w:rsidRPr="00237357">
        <w:rPr>
          <w:rFonts w:ascii="Times New Roman" w:eastAsia="Calibri" w:hAnsi="Times New Roman" w:cs="Times New Roman"/>
          <w:sz w:val="28"/>
          <w:szCs w:val="28"/>
        </w:rPr>
        <w:t>, С.Г.Якобсон, Е.В.Соловьева,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2010г</w:t>
      </w:r>
      <w:r w:rsidRPr="0023735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63A0" w:rsidRDefault="00EB63A0" w:rsidP="00F4047C">
      <w:pPr>
        <w:spacing w:after="0"/>
        <w:jc w:val="both"/>
        <w:rPr>
          <w:b/>
          <w:sz w:val="28"/>
          <w:szCs w:val="28"/>
        </w:rPr>
      </w:pPr>
    </w:p>
    <w:p w:rsidR="00F4047C" w:rsidRDefault="00F4047C" w:rsidP="00F404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ДОПОЛНИТЕЛЬНАЯ: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Музыкальные шедевры   О.П. 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   ТЦ Сфера  2009</w:t>
      </w:r>
    </w:p>
    <w:p w:rsidR="00F4047C" w:rsidRPr="007D3C74" w:rsidRDefault="00B55636" w:rsidP="007D3C74">
      <w:pPr>
        <w:spacing w:after="0"/>
        <w:jc w:val="center"/>
        <w:rPr>
          <w:b/>
          <w:i/>
          <w:sz w:val="28"/>
          <w:szCs w:val="28"/>
        </w:rPr>
      </w:pPr>
      <w:r w:rsidRPr="007D3C74">
        <w:rPr>
          <w:b/>
          <w:i/>
          <w:sz w:val="28"/>
          <w:szCs w:val="28"/>
        </w:rPr>
        <w:t>Социальный паспорт семей воспитанников</w:t>
      </w:r>
    </w:p>
    <w:p w:rsidR="00B55636" w:rsidRDefault="00B55636" w:rsidP="00F4047C">
      <w:pPr>
        <w:spacing w:after="0"/>
        <w:jc w:val="both"/>
        <w:rPr>
          <w:sz w:val="28"/>
          <w:szCs w:val="28"/>
        </w:rPr>
      </w:pPr>
    </w:p>
    <w:p w:rsidR="00B55636" w:rsidRDefault="00B55636" w:rsidP="007D3C7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3C74" w:rsidRDefault="007D3C74" w:rsidP="007D3C74">
      <w:pPr>
        <w:spacing w:after="0"/>
        <w:jc w:val="center"/>
        <w:rPr>
          <w:sz w:val="28"/>
          <w:szCs w:val="28"/>
        </w:rPr>
      </w:pPr>
    </w:p>
    <w:p w:rsidR="00526705" w:rsidRDefault="007D3C74" w:rsidP="007D3C74">
      <w:pPr>
        <w:spacing w:after="0"/>
        <w:jc w:val="center"/>
        <w:rPr>
          <w:b/>
          <w:i/>
          <w:sz w:val="28"/>
          <w:szCs w:val="28"/>
        </w:rPr>
      </w:pPr>
      <w:r w:rsidRPr="007D3C74">
        <w:rPr>
          <w:b/>
          <w:i/>
          <w:sz w:val="28"/>
          <w:szCs w:val="28"/>
        </w:rPr>
        <w:t>Характеристика семей по составу</w:t>
      </w:r>
    </w:p>
    <w:p w:rsidR="00526705" w:rsidRDefault="00526705" w:rsidP="007D3C74">
      <w:pPr>
        <w:spacing w:after="0"/>
        <w:jc w:val="center"/>
        <w:rPr>
          <w:b/>
          <w:i/>
          <w:sz w:val="28"/>
          <w:szCs w:val="28"/>
        </w:rPr>
      </w:pPr>
    </w:p>
    <w:p w:rsidR="00526705" w:rsidRDefault="00526705" w:rsidP="007D3C7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СТАТУС СЕМЬИ</w:t>
      </w:r>
    </w:p>
    <w:p w:rsidR="00526705" w:rsidRDefault="00526705" w:rsidP="007D3C74">
      <w:pPr>
        <w:spacing w:after="0"/>
        <w:jc w:val="center"/>
        <w:rPr>
          <w:b/>
          <w:i/>
          <w:sz w:val="28"/>
          <w:szCs w:val="28"/>
        </w:rPr>
      </w:pPr>
    </w:p>
    <w:p w:rsidR="007D3C74" w:rsidRDefault="007D3C74" w:rsidP="007D3C7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531685" cy="2934586"/>
            <wp:effectExtent l="19050" t="0" r="2126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6705" w:rsidRDefault="00526705" w:rsidP="007D3C74">
      <w:pPr>
        <w:spacing w:after="0"/>
        <w:jc w:val="center"/>
        <w:rPr>
          <w:b/>
          <w:i/>
          <w:sz w:val="28"/>
          <w:szCs w:val="28"/>
        </w:rPr>
      </w:pPr>
    </w:p>
    <w:p w:rsidR="00526705" w:rsidRDefault="0002243B" w:rsidP="007D3C7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СОЦИАЛЬНОЕ ПОЛОЖЕНИЕ РОДИТЕЛЕЙ</w:t>
      </w:r>
    </w:p>
    <w:p w:rsidR="00526705" w:rsidRDefault="00526705" w:rsidP="007D3C74">
      <w:pPr>
        <w:spacing w:after="0"/>
        <w:jc w:val="center"/>
        <w:rPr>
          <w:b/>
          <w:i/>
          <w:sz w:val="28"/>
          <w:szCs w:val="28"/>
        </w:rPr>
      </w:pPr>
      <w:r w:rsidRPr="0002243B">
        <w:rPr>
          <w:b/>
          <w:i/>
          <w:noProof/>
          <w:color w:val="943634" w:themeColor="accent2" w:themeShade="BF"/>
          <w:sz w:val="28"/>
          <w:szCs w:val="28"/>
          <w:shd w:val="clear" w:color="auto" w:fill="BFBFBF" w:themeFill="background1" w:themeFillShade="BF"/>
        </w:rPr>
        <w:drawing>
          <wp:inline distT="0" distB="0" distL="0" distR="0">
            <wp:extent cx="5382289" cy="2371061"/>
            <wp:effectExtent l="19050" t="0" r="2791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243B" w:rsidRDefault="0002243B" w:rsidP="007D3C74">
      <w:pPr>
        <w:spacing w:after="0"/>
        <w:jc w:val="center"/>
        <w:rPr>
          <w:b/>
          <w:i/>
          <w:sz w:val="28"/>
          <w:szCs w:val="28"/>
        </w:rPr>
      </w:pPr>
    </w:p>
    <w:p w:rsidR="00526705" w:rsidRDefault="0002243B" w:rsidP="007D3C7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Образовательный уровень родителей</w:t>
      </w:r>
    </w:p>
    <w:p w:rsidR="0002243B" w:rsidRDefault="0002243B" w:rsidP="007D3C74">
      <w:pPr>
        <w:spacing w:after="0"/>
        <w:jc w:val="center"/>
        <w:rPr>
          <w:b/>
          <w:i/>
          <w:sz w:val="28"/>
          <w:szCs w:val="28"/>
        </w:rPr>
      </w:pPr>
      <w:r w:rsidRPr="0002243B">
        <w:rPr>
          <w:b/>
          <w:i/>
          <w:noProof/>
          <w:sz w:val="28"/>
          <w:szCs w:val="28"/>
          <w:shd w:val="clear" w:color="auto" w:fill="BFBFBF" w:themeFill="background1" w:themeFillShade="BF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243B" w:rsidRDefault="0002243B" w:rsidP="007D3C74">
      <w:pPr>
        <w:spacing w:after="0"/>
        <w:jc w:val="center"/>
        <w:rPr>
          <w:b/>
          <w:i/>
          <w:sz w:val="28"/>
          <w:szCs w:val="28"/>
        </w:rPr>
      </w:pPr>
    </w:p>
    <w:p w:rsidR="00526705" w:rsidRDefault="00B93F45" w:rsidP="00CE1DB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B93F45">
        <w:rPr>
          <w:b/>
          <w:i/>
          <w:sz w:val="28"/>
          <w:szCs w:val="28"/>
        </w:rPr>
        <w:t>Кадровое обеспечение и система работы с кадрами</w:t>
      </w:r>
    </w:p>
    <w:p w:rsidR="002F0241" w:rsidRPr="002A52C4" w:rsidRDefault="002F0241" w:rsidP="002F0241">
      <w:pPr>
        <w:spacing w:after="0" w:line="240" w:lineRule="auto"/>
        <w:jc w:val="center"/>
        <w:rPr>
          <w:b/>
          <w:sz w:val="28"/>
          <w:szCs w:val="28"/>
        </w:rPr>
      </w:pPr>
      <w:r w:rsidRPr="002A52C4">
        <w:rPr>
          <w:b/>
          <w:sz w:val="28"/>
          <w:szCs w:val="28"/>
        </w:rPr>
        <w:t>Качественный и количественный состав персонала</w:t>
      </w:r>
    </w:p>
    <w:p w:rsidR="002F0241" w:rsidRPr="002A52C4" w:rsidRDefault="002F0241" w:rsidP="002F0241">
      <w:pPr>
        <w:spacing w:after="0" w:line="240" w:lineRule="auto"/>
        <w:jc w:val="center"/>
        <w:rPr>
          <w:sz w:val="28"/>
          <w:szCs w:val="28"/>
        </w:rPr>
      </w:pPr>
      <w:r w:rsidRPr="002A52C4">
        <w:rPr>
          <w:sz w:val="28"/>
          <w:szCs w:val="28"/>
        </w:rPr>
        <w:t>(на 01.09.201</w:t>
      </w:r>
      <w:r>
        <w:rPr>
          <w:sz w:val="28"/>
          <w:szCs w:val="28"/>
        </w:rPr>
        <w:t>2</w:t>
      </w:r>
      <w:r w:rsidRPr="002A52C4">
        <w:rPr>
          <w:sz w:val="28"/>
          <w:szCs w:val="28"/>
        </w:rPr>
        <w:t>г.)</w:t>
      </w:r>
    </w:p>
    <w:p w:rsidR="002F0241" w:rsidRPr="002A52C4" w:rsidRDefault="002F0241" w:rsidP="002F0241">
      <w:pPr>
        <w:spacing w:after="0" w:line="240" w:lineRule="auto"/>
        <w:jc w:val="both"/>
        <w:rPr>
          <w:sz w:val="28"/>
          <w:szCs w:val="28"/>
        </w:rPr>
      </w:pPr>
      <w:r w:rsidRPr="002A52C4">
        <w:rPr>
          <w:sz w:val="28"/>
          <w:szCs w:val="28"/>
        </w:rPr>
        <w:t xml:space="preserve">В ДОУ работает 33 человека,  из них: </w:t>
      </w:r>
    </w:p>
    <w:p w:rsidR="002F0241" w:rsidRPr="002A52C4" w:rsidRDefault="002F0241" w:rsidP="002F0241">
      <w:pPr>
        <w:spacing w:after="0" w:line="240" w:lineRule="auto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педагоги – 16 чел.,  обслуживающий персонал – 17 чел.</w:t>
      </w:r>
    </w:p>
    <w:p w:rsidR="002F0241" w:rsidRPr="002A52C4" w:rsidRDefault="002F0241" w:rsidP="002F0241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 xml:space="preserve">       Воспитательно-образовательный процесс  в ДОУ обеспечивают специалисты:</w:t>
      </w:r>
    </w:p>
    <w:p w:rsidR="002F0241" w:rsidRPr="002A52C4" w:rsidRDefault="002F0241" w:rsidP="002F0241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заведующий;</w:t>
      </w:r>
    </w:p>
    <w:p w:rsidR="002F0241" w:rsidRPr="002A52C4" w:rsidRDefault="002F0241" w:rsidP="002F0241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старший воспитатель;</w:t>
      </w:r>
    </w:p>
    <w:p w:rsidR="002F0241" w:rsidRPr="002A52C4" w:rsidRDefault="002F0241" w:rsidP="002F0241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 xml:space="preserve">- воспитатели – </w:t>
      </w:r>
      <w:r>
        <w:rPr>
          <w:sz w:val="28"/>
          <w:szCs w:val="28"/>
        </w:rPr>
        <w:t>9</w:t>
      </w:r>
      <w:r w:rsidRPr="002A52C4">
        <w:rPr>
          <w:sz w:val="28"/>
          <w:szCs w:val="28"/>
        </w:rPr>
        <w:t xml:space="preserve"> чел.;</w:t>
      </w:r>
    </w:p>
    <w:p w:rsidR="002F0241" w:rsidRPr="002A52C4" w:rsidRDefault="002F0241" w:rsidP="002F0241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музыкальный руководитель;</w:t>
      </w:r>
    </w:p>
    <w:p w:rsidR="002F0241" w:rsidRPr="002A52C4" w:rsidRDefault="002F0241" w:rsidP="002F0241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инструктор по физической культуре.</w:t>
      </w:r>
    </w:p>
    <w:p w:rsidR="00F4047C" w:rsidRPr="002A52C4" w:rsidRDefault="00F4047C" w:rsidP="00CE1DB7">
      <w:pPr>
        <w:spacing w:after="0" w:line="240" w:lineRule="auto"/>
        <w:jc w:val="center"/>
        <w:rPr>
          <w:b/>
          <w:sz w:val="28"/>
          <w:szCs w:val="28"/>
        </w:rPr>
      </w:pPr>
      <w:r w:rsidRPr="002A52C4">
        <w:rPr>
          <w:b/>
          <w:sz w:val="28"/>
          <w:szCs w:val="28"/>
        </w:rPr>
        <w:t>Качественный и количественный состав персонала</w:t>
      </w:r>
    </w:p>
    <w:p w:rsidR="00F4047C" w:rsidRPr="002A52C4" w:rsidRDefault="00F4047C" w:rsidP="00F4047C">
      <w:pPr>
        <w:spacing w:after="0" w:line="240" w:lineRule="auto"/>
        <w:jc w:val="center"/>
        <w:rPr>
          <w:sz w:val="28"/>
          <w:szCs w:val="28"/>
        </w:rPr>
      </w:pPr>
      <w:r w:rsidRPr="002A52C4">
        <w:rPr>
          <w:sz w:val="28"/>
          <w:szCs w:val="28"/>
        </w:rPr>
        <w:t>(на 01.09.201</w:t>
      </w:r>
      <w:r>
        <w:rPr>
          <w:sz w:val="28"/>
          <w:szCs w:val="28"/>
        </w:rPr>
        <w:t>2</w:t>
      </w:r>
      <w:r w:rsidRPr="002A52C4">
        <w:rPr>
          <w:sz w:val="28"/>
          <w:szCs w:val="28"/>
        </w:rPr>
        <w:t>г.)</w:t>
      </w:r>
    </w:p>
    <w:p w:rsidR="00F4047C" w:rsidRPr="002A52C4" w:rsidRDefault="00F4047C" w:rsidP="00F4047C">
      <w:pPr>
        <w:spacing w:after="0" w:line="240" w:lineRule="auto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В ДОУ работает 3</w:t>
      </w:r>
      <w:r w:rsidR="002F0241">
        <w:rPr>
          <w:sz w:val="28"/>
          <w:szCs w:val="28"/>
        </w:rPr>
        <w:t>0</w:t>
      </w:r>
      <w:r w:rsidRPr="002A52C4">
        <w:rPr>
          <w:sz w:val="28"/>
          <w:szCs w:val="28"/>
        </w:rPr>
        <w:t xml:space="preserve"> человек,  из них: </w:t>
      </w:r>
    </w:p>
    <w:p w:rsidR="00F4047C" w:rsidRPr="002A52C4" w:rsidRDefault="00F4047C" w:rsidP="00F4047C">
      <w:pPr>
        <w:spacing w:after="0" w:line="240" w:lineRule="auto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педагоги – 1</w:t>
      </w:r>
      <w:r w:rsidR="002F0241">
        <w:rPr>
          <w:sz w:val="28"/>
          <w:szCs w:val="28"/>
        </w:rPr>
        <w:t>3</w:t>
      </w:r>
      <w:r w:rsidRPr="002A52C4">
        <w:rPr>
          <w:sz w:val="28"/>
          <w:szCs w:val="28"/>
        </w:rPr>
        <w:t xml:space="preserve"> чел.,  обслуживающий персонал – 17 чел.</w:t>
      </w:r>
    </w:p>
    <w:p w:rsidR="00F4047C" w:rsidRPr="002A52C4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 xml:space="preserve">       Воспитательно-образовательный процесс  в ДОУ обеспечивают специалисты:</w:t>
      </w:r>
    </w:p>
    <w:p w:rsidR="00F4047C" w:rsidRPr="002A52C4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заведующий;</w:t>
      </w:r>
    </w:p>
    <w:p w:rsidR="00F4047C" w:rsidRPr="002A52C4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старший воспитатель;</w:t>
      </w:r>
    </w:p>
    <w:p w:rsidR="00F4047C" w:rsidRPr="002A52C4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 xml:space="preserve">- воспитатели – </w:t>
      </w:r>
      <w:r w:rsidR="00A343F5">
        <w:rPr>
          <w:sz w:val="28"/>
          <w:szCs w:val="28"/>
        </w:rPr>
        <w:t>9</w:t>
      </w:r>
      <w:r w:rsidRPr="002A52C4">
        <w:rPr>
          <w:sz w:val="28"/>
          <w:szCs w:val="28"/>
        </w:rPr>
        <w:t xml:space="preserve"> чел.;</w:t>
      </w:r>
    </w:p>
    <w:p w:rsidR="00F4047C" w:rsidRPr="002A52C4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музыкальный руководитель;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- инструктор по физической культуре.</w:t>
      </w:r>
    </w:p>
    <w:p w:rsidR="008918E0" w:rsidRPr="008918E0" w:rsidRDefault="008918E0" w:rsidP="008918E0">
      <w:pPr>
        <w:spacing w:after="0"/>
        <w:jc w:val="center"/>
        <w:rPr>
          <w:b/>
          <w:sz w:val="28"/>
          <w:szCs w:val="28"/>
        </w:rPr>
      </w:pPr>
      <w:r w:rsidRPr="008918E0">
        <w:rPr>
          <w:b/>
          <w:sz w:val="28"/>
          <w:szCs w:val="28"/>
        </w:rPr>
        <w:t>Персональный  состав педагогических работников</w:t>
      </w:r>
    </w:p>
    <w:p w:rsidR="008918E0" w:rsidRPr="008918E0" w:rsidRDefault="008918E0" w:rsidP="008918E0">
      <w:pPr>
        <w:spacing w:after="0"/>
        <w:jc w:val="center"/>
        <w:rPr>
          <w:b/>
          <w:sz w:val="28"/>
          <w:szCs w:val="28"/>
        </w:rPr>
      </w:pPr>
      <w:r w:rsidRPr="008918E0">
        <w:rPr>
          <w:b/>
          <w:sz w:val="28"/>
          <w:szCs w:val="28"/>
        </w:rPr>
        <w:t>МБДОУ «Детский сад №2 «Сказка»</w:t>
      </w:r>
    </w:p>
    <w:tbl>
      <w:tblPr>
        <w:tblStyle w:val="a4"/>
        <w:tblW w:w="0" w:type="auto"/>
        <w:tblLook w:val="04A0"/>
      </w:tblPr>
      <w:tblGrid>
        <w:gridCol w:w="531"/>
        <w:gridCol w:w="3509"/>
        <w:gridCol w:w="2333"/>
        <w:gridCol w:w="2084"/>
        <w:gridCol w:w="2105"/>
      </w:tblGrid>
      <w:tr w:rsidR="008918E0" w:rsidTr="00110317">
        <w:tc>
          <w:tcPr>
            <w:tcW w:w="531" w:type="dxa"/>
          </w:tcPr>
          <w:p w:rsidR="008918E0" w:rsidRPr="00A343F5" w:rsidRDefault="008918E0" w:rsidP="00F4047C">
            <w:pPr>
              <w:jc w:val="center"/>
              <w:rPr>
                <w:b/>
                <w:i/>
              </w:rPr>
            </w:pPr>
            <w:r w:rsidRPr="00A343F5">
              <w:rPr>
                <w:b/>
                <w:i/>
              </w:rPr>
              <w:t>№</w:t>
            </w:r>
          </w:p>
        </w:tc>
        <w:tc>
          <w:tcPr>
            <w:tcW w:w="3509" w:type="dxa"/>
          </w:tcPr>
          <w:p w:rsidR="008918E0" w:rsidRPr="00A343F5" w:rsidRDefault="008918E0" w:rsidP="00F4047C">
            <w:pPr>
              <w:jc w:val="center"/>
              <w:rPr>
                <w:b/>
                <w:i/>
              </w:rPr>
            </w:pPr>
            <w:r w:rsidRPr="00A343F5">
              <w:rPr>
                <w:b/>
                <w:i/>
              </w:rPr>
              <w:t>Ф.И.О.</w:t>
            </w:r>
          </w:p>
        </w:tc>
        <w:tc>
          <w:tcPr>
            <w:tcW w:w="2333" w:type="dxa"/>
          </w:tcPr>
          <w:p w:rsidR="008918E0" w:rsidRPr="00A343F5" w:rsidRDefault="008918E0" w:rsidP="00F4047C">
            <w:pPr>
              <w:jc w:val="center"/>
              <w:rPr>
                <w:b/>
                <w:i/>
              </w:rPr>
            </w:pPr>
            <w:r w:rsidRPr="00A343F5">
              <w:rPr>
                <w:b/>
                <w:i/>
              </w:rPr>
              <w:t>Должность</w:t>
            </w:r>
          </w:p>
        </w:tc>
        <w:tc>
          <w:tcPr>
            <w:tcW w:w="2084" w:type="dxa"/>
          </w:tcPr>
          <w:p w:rsidR="008918E0" w:rsidRPr="00A343F5" w:rsidRDefault="008918E0" w:rsidP="00F4047C">
            <w:pPr>
              <w:jc w:val="center"/>
              <w:rPr>
                <w:b/>
                <w:i/>
              </w:rPr>
            </w:pPr>
            <w:r w:rsidRPr="00A343F5">
              <w:rPr>
                <w:b/>
                <w:i/>
              </w:rPr>
              <w:t>Образование</w:t>
            </w:r>
          </w:p>
        </w:tc>
        <w:tc>
          <w:tcPr>
            <w:tcW w:w="2105" w:type="dxa"/>
          </w:tcPr>
          <w:p w:rsidR="008918E0" w:rsidRPr="00A343F5" w:rsidRDefault="008918E0" w:rsidP="00F4047C">
            <w:pPr>
              <w:jc w:val="center"/>
              <w:rPr>
                <w:b/>
                <w:i/>
              </w:rPr>
            </w:pPr>
            <w:r w:rsidRPr="00A343F5">
              <w:rPr>
                <w:b/>
                <w:i/>
              </w:rPr>
              <w:t>Квалификация</w:t>
            </w:r>
          </w:p>
        </w:tc>
      </w:tr>
      <w:tr w:rsidR="008918E0" w:rsidRPr="00CE1DB7" w:rsidTr="00110317">
        <w:tc>
          <w:tcPr>
            <w:tcW w:w="531" w:type="dxa"/>
          </w:tcPr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Цветикова</w:t>
            </w:r>
            <w:proofErr w:type="spellEnd"/>
            <w:r w:rsidRPr="00CE1DB7">
              <w:rPr>
                <w:i/>
                <w:sz w:val="26"/>
                <w:szCs w:val="26"/>
              </w:rPr>
              <w:t xml:space="preserve"> </w:t>
            </w:r>
          </w:p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lastRenderedPageBreak/>
              <w:t>Ольга</w:t>
            </w:r>
          </w:p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Владимировна</w:t>
            </w:r>
          </w:p>
        </w:tc>
        <w:tc>
          <w:tcPr>
            <w:tcW w:w="2333" w:type="dxa"/>
          </w:tcPr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lastRenderedPageBreak/>
              <w:t>Заведующий</w:t>
            </w:r>
          </w:p>
        </w:tc>
        <w:tc>
          <w:tcPr>
            <w:tcW w:w="2084" w:type="dxa"/>
          </w:tcPr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Высшее</w:t>
            </w:r>
          </w:p>
        </w:tc>
        <w:tc>
          <w:tcPr>
            <w:tcW w:w="2105" w:type="dxa"/>
          </w:tcPr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 xml:space="preserve">Первая </w:t>
            </w:r>
            <w:r w:rsidRPr="00CE1DB7">
              <w:rPr>
                <w:i/>
                <w:sz w:val="26"/>
                <w:szCs w:val="26"/>
              </w:rPr>
              <w:lastRenderedPageBreak/>
              <w:t>кат</w:t>
            </w:r>
            <w:r w:rsidR="00110317" w:rsidRPr="00CE1DB7">
              <w:rPr>
                <w:i/>
                <w:sz w:val="26"/>
                <w:szCs w:val="26"/>
              </w:rPr>
              <w:t>егория</w:t>
            </w:r>
          </w:p>
        </w:tc>
      </w:tr>
      <w:tr w:rsidR="008918E0" w:rsidRPr="00CE1DB7" w:rsidTr="00110317">
        <w:tc>
          <w:tcPr>
            <w:tcW w:w="531" w:type="dxa"/>
          </w:tcPr>
          <w:p w:rsidR="008918E0" w:rsidRPr="00CE1DB7" w:rsidRDefault="008918E0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lastRenderedPageBreak/>
              <w:t>2</w:t>
            </w:r>
          </w:p>
        </w:tc>
        <w:tc>
          <w:tcPr>
            <w:tcW w:w="3509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Свежинина</w:t>
            </w:r>
            <w:proofErr w:type="spellEnd"/>
            <w:r w:rsidRPr="00CE1DB7">
              <w:rPr>
                <w:i/>
                <w:sz w:val="26"/>
                <w:szCs w:val="26"/>
              </w:rPr>
              <w:t xml:space="preserve"> 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Татьяна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2333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Ст</w:t>
            </w:r>
            <w:proofErr w:type="gramStart"/>
            <w:r w:rsidRPr="00CE1DB7">
              <w:rPr>
                <w:i/>
                <w:sz w:val="26"/>
                <w:szCs w:val="26"/>
              </w:rPr>
              <w:t>.в</w:t>
            </w:r>
            <w:proofErr w:type="gramEnd"/>
            <w:r w:rsidRPr="00CE1DB7">
              <w:rPr>
                <w:i/>
                <w:sz w:val="26"/>
                <w:szCs w:val="26"/>
              </w:rPr>
              <w:t>оспитатель</w:t>
            </w:r>
          </w:p>
        </w:tc>
        <w:tc>
          <w:tcPr>
            <w:tcW w:w="2084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Высшее</w:t>
            </w:r>
          </w:p>
        </w:tc>
        <w:tc>
          <w:tcPr>
            <w:tcW w:w="2105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Первая категория</w:t>
            </w:r>
          </w:p>
        </w:tc>
      </w:tr>
      <w:tr w:rsidR="008918E0" w:rsidRPr="00CE1DB7" w:rsidTr="00110317">
        <w:tc>
          <w:tcPr>
            <w:tcW w:w="531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509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 xml:space="preserve">Муратова 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Галина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Викторовна</w:t>
            </w:r>
          </w:p>
        </w:tc>
        <w:tc>
          <w:tcPr>
            <w:tcW w:w="2333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Высшее</w:t>
            </w:r>
          </w:p>
        </w:tc>
        <w:tc>
          <w:tcPr>
            <w:tcW w:w="2105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Первая категория</w:t>
            </w:r>
          </w:p>
        </w:tc>
      </w:tr>
      <w:tr w:rsidR="00110317" w:rsidRPr="00CE1DB7" w:rsidTr="00110317">
        <w:tc>
          <w:tcPr>
            <w:tcW w:w="531" w:type="dxa"/>
          </w:tcPr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Фирсова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Ирина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Ювеналиевна</w:t>
            </w:r>
            <w:proofErr w:type="spellEnd"/>
          </w:p>
        </w:tc>
        <w:tc>
          <w:tcPr>
            <w:tcW w:w="2333" w:type="dxa"/>
          </w:tcPr>
          <w:p w:rsidR="00110317" w:rsidRPr="00CE1DB7" w:rsidRDefault="00110317" w:rsidP="0011031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110317" w:rsidRPr="00CE1DB7" w:rsidRDefault="00110317" w:rsidP="0011031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Высшее</w:t>
            </w:r>
          </w:p>
        </w:tc>
        <w:tc>
          <w:tcPr>
            <w:tcW w:w="2105" w:type="dxa"/>
          </w:tcPr>
          <w:p w:rsidR="00110317" w:rsidRPr="00CE1DB7" w:rsidRDefault="00110317" w:rsidP="0011031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Первая категория</w:t>
            </w:r>
          </w:p>
        </w:tc>
      </w:tr>
      <w:tr w:rsidR="00110317" w:rsidRPr="00CE1DB7" w:rsidTr="00110317">
        <w:tc>
          <w:tcPr>
            <w:tcW w:w="531" w:type="dxa"/>
          </w:tcPr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Севрюк</w:t>
            </w:r>
            <w:proofErr w:type="spellEnd"/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Ирина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Алексеевна</w:t>
            </w:r>
          </w:p>
        </w:tc>
        <w:tc>
          <w:tcPr>
            <w:tcW w:w="2333" w:type="dxa"/>
          </w:tcPr>
          <w:p w:rsidR="00110317" w:rsidRPr="00CE1DB7" w:rsidRDefault="00110317" w:rsidP="0011031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110317" w:rsidRPr="00CE1DB7" w:rsidRDefault="00CE1DB7" w:rsidP="00110317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110317" w:rsidRPr="00CE1DB7" w:rsidRDefault="00110317" w:rsidP="0011031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Первая категория</w:t>
            </w:r>
          </w:p>
        </w:tc>
      </w:tr>
      <w:tr w:rsidR="008918E0" w:rsidRPr="00CE1DB7" w:rsidTr="00110317">
        <w:tc>
          <w:tcPr>
            <w:tcW w:w="531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3509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Попеско</w:t>
            </w:r>
            <w:proofErr w:type="spellEnd"/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Валентина</w:t>
            </w:r>
          </w:p>
          <w:p w:rsidR="00110317" w:rsidRPr="00CE1DB7" w:rsidRDefault="0011031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Васильевна</w:t>
            </w:r>
          </w:p>
        </w:tc>
        <w:tc>
          <w:tcPr>
            <w:tcW w:w="2333" w:type="dxa"/>
          </w:tcPr>
          <w:p w:rsidR="008918E0" w:rsidRPr="00CE1DB7" w:rsidRDefault="0011031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Муз</w:t>
            </w:r>
            <w:proofErr w:type="gramStart"/>
            <w:r w:rsidRPr="00CE1DB7">
              <w:rPr>
                <w:i/>
                <w:sz w:val="26"/>
                <w:szCs w:val="26"/>
              </w:rPr>
              <w:t>.р</w:t>
            </w:r>
            <w:proofErr w:type="gramEnd"/>
            <w:r w:rsidRPr="00CE1DB7">
              <w:rPr>
                <w:i/>
                <w:sz w:val="26"/>
                <w:szCs w:val="26"/>
              </w:rPr>
              <w:t>ук-ль</w:t>
            </w:r>
            <w:proofErr w:type="spellEnd"/>
          </w:p>
        </w:tc>
        <w:tc>
          <w:tcPr>
            <w:tcW w:w="2084" w:type="dxa"/>
          </w:tcPr>
          <w:p w:rsidR="008918E0" w:rsidRPr="00CE1DB7" w:rsidRDefault="00CE1DB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8918E0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Первая категория</w:t>
            </w:r>
          </w:p>
        </w:tc>
      </w:tr>
      <w:tr w:rsidR="008918E0" w:rsidRPr="00CE1DB7" w:rsidTr="00110317">
        <w:tc>
          <w:tcPr>
            <w:tcW w:w="531" w:type="dxa"/>
          </w:tcPr>
          <w:p w:rsidR="008918E0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7</w:t>
            </w:r>
          </w:p>
        </w:tc>
        <w:tc>
          <w:tcPr>
            <w:tcW w:w="3509" w:type="dxa"/>
          </w:tcPr>
          <w:p w:rsidR="008918E0" w:rsidRPr="00CE1DB7" w:rsidRDefault="00F759D5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Сизова</w:t>
            </w:r>
            <w:proofErr w:type="spellEnd"/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Марина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Владимировна</w:t>
            </w:r>
          </w:p>
        </w:tc>
        <w:tc>
          <w:tcPr>
            <w:tcW w:w="2333" w:type="dxa"/>
          </w:tcPr>
          <w:p w:rsidR="008918E0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8918E0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</w:t>
            </w:r>
            <w:r w:rsidR="00F759D5" w:rsidRPr="00CE1DB7">
              <w:rPr>
                <w:i/>
                <w:sz w:val="26"/>
                <w:szCs w:val="26"/>
              </w:rPr>
              <w:t>ысшее</w:t>
            </w:r>
          </w:p>
        </w:tc>
        <w:tc>
          <w:tcPr>
            <w:tcW w:w="2105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Вторая</w:t>
            </w:r>
          </w:p>
          <w:p w:rsidR="008918E0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категория</w:t>
            </w:r>
          </w:p>
        </w:tc>
      </w:tr>
      <w:tr w:rsidR="00F759D5" w:rsidRPr="00CE1DB7" w:rsidTr="00110317">
        <w:tc>
          <w:tcPr>
            <w:tcW w:w="531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8</w:t>
            </w:r>
          </w:p>
        </w:tc>
        <w:tc>
          <w:tcPr>
            <w:tcW w:w="3509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Саленкова</w:t>
            </w:r>
            <w:proofErr w:type="spellEnd"/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Раиса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Ивановна</w:t>
            </w:r>
          </w:p>
        </w:tc>
        <w:tc>
          <w:tcPr>
            <w:tcW w:w="2333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Первая категория</w:t>
            </w:r>
          </w:p>
        </w:tc>
      </w:tr>
      <w:tr w:rsidR="00F759D5" w:rsidRPr="00CE1DB7" w:rsidTr="00110317">
        <w:tc>
          <w:tcPr>
            <w:tcW w:w="531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8</w:t>
            </w:r>
          </w:p>
        </w:tc>
        <w:tc>
          <w:tcPr>
            <w:tcW w:w="3509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Орлова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Анна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Владимировна</w:t>
            </w:r>
          </w:p>
        </w:tc>
        <w:tc>
          <w:tcPr>
            <w:tcW w:w="2333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Высшее</w:t>
            </w:r>
          </w:p>
        </w:tc>
        <w:tc>
          <w:tcPr>
            <w:tcW w:w="2105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Вторая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категория</w:t>
            </w:r>
          </w:p>
        </w:tc>
      </w:tr>
      <w:tr w:rsidR="00F759D5" w:rsidRPr="00CE1DB7" w:rsidTr="00110317">
        <w:tc>
          <w:tcPr>
            <w:tcW w:w="531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9</w:t>
            </w:r>
          </w:p>
        </w:tc>
        <w:tc>
          <w:tcPr>
            <w:tcW w:w="3509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Ильина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Елена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Владимировна</w:t>
            </w:r>
          </w:p>
        </w:tc>
        <w:tc>
          <w:tcPr>
            <w:tcW w:w="2333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Высшее</w:t>
            </w:r>
          </w:p>
        </w:tc>
        <w:tc>
          <w:tcPr>
            <w:tcW w:w="2105" w:type="dxa"/>
          </w:tcPr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Вторая</w:t>
            </w:r>
          </w:p>
          <w:p w:rsidR="00F759D5" w:rsidRPr="00CE1DB7" w:rsidRDefault="00F759D5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категория</w:t>
            </w:r>
          </w:p>
        </w:tc>
      </w:tr>
      <w:tr w:rsidR="00F759D5" w:rsidRPr="00CE1DB7" w:rsidTr="00110317">
        <w:tc>
          <w:tcPr>
            <w:tcW w:w="531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3509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Андреева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 xml:space="preserve">Оксана 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Викторовна</w:t>
            </w:r>
          </w:p>
        </w:tc>
        <w:tc>
          <w:tcPr>
            <w:tcW w:w="2333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F759D5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Молодой специалист</w:t>
            </w:r>
          </w:p>
        </w:tc>
      </w:tr>
      <w:tr w:rsidR="00CE1DB7" w:rsidRPr="00CE1DB7" w:rsidTr="00110317">
        <w:tc>
          <w:tcPr>
            <w:tcW w:w="531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3509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 xml:space="preserve">Шитова 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Галина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Алексеевна</w:t>
            </w:r>
          </w:p>
        </w:tc>
        <w:tc>
          <w:tcPr>
            <w:tcW w:w="2333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Без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категории</w:t>
            </w:r>
          </w:p>
        </w:tc>
      </w:tr>
      <w:tr w:rsidR="00CE1DB7" w:rsidRPr="00CE1DB7" w:rsidTr="00110317">
        <w:tc>
          <w:tcPr>
            <w:tcW w:w="531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12</w:t>
            </w:r>
          </w:p>
        </w:tc>
        <w:tc>
          <w:tcPr>
            <w:tcW w:w="3509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 xml:space="preserve">Семина 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Ольга</w:t>
            </w:r>
          </w:p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Вячеславовна</w:t>
            </w:r>
          </w:p>
        </w:tc>
        <w:tc>
          <w:tcPr>
            <w:tcW w:w="2333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Инстр</w:t>
            </w:r>
            <w:proofErr w:type="spellEnd"/>
            <w:r w:rsidRPr="00CE1DB7">
              <w:rPr>
                <w:i/>
                <w:sz w:val="26"/>
                <w:szCs w:val="26"/>
              </w:rPr>
              <w:t>. по физ</w:t>
            </w:r>
            <w:proofErr w:type="gramStart"/>
            <w:r w:rsidRPr="00CE1DB7">
              <w:rPr>
                <w:i/>
                <w:sz w:val="26"/>
                <w:szCs w:val="26"/>
              </w:rPr>
              <w:t>.к</w:t>
            </w:r>
            <w:proofErr w:type="gramEnd"/>
            <w:r w:rsidRPr="00CE1DB7">
              <w:rPr>
                <w:i/>
                <w:sz w:val="26"/>
                <w:szCs w:val="26"/>
              </w:rPr>
              <w:t>ультуре</w:t>
            </w:r>
          </w:p>
        </w:tc>
        <w:tc>
          <w:tcPr>
            <w:tcW w:w="2084" w:type="dxa"/>
          </w:tcPr>
          <w:p w:rsidR="00CE1DB7" w:rsidRPr="00CE1DB7" w:rsidRDefault="00CE1DB7" w:rsidP="008918E0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CE1DB7" w:rsidRPr="00CE1DB7" w:rsidRDefault="00CE1DB7" w:rsidP="00CE1DB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Вторая</w:t>
            </w:r>
          </w:p>
          <w:p w:rsidR="00CE1DB7" w:rsidRPr="00CE1DB7" w:rsidRDefault="00CE1DB7" w:rsidP="00CE1DB7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категория</w:t>
            </w:r>
          </w:p>
        </w:tc>
      </w:tr>
      <w:tr w:rsidR="00A343F5" w:rsidRPr="00CE1DB7" w:rsidTr="00110317">
        <w:tc>
          <w:tcPr>
            <w:tcW w:w="531" w:type="dxa"/>
          </w:tcPr>
          <w:p w:rsidR="00A343F5" w:rsidRPr="00CE1DB7" w:rsidRDefault="00A343F5" w:rsidP="008918E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</w:t>
            </w:r>
          </w:p>
        </w:tc>
        <w:tc>
          <w:tcPr>
            <w:tcW w:w="3509" w:type="dxa"/>
          </w:tcPr>
          <w:p w:rsidR="00A343F5" w:rsidRDefault="00A343F5" w:rsidP="008918E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Никонова</w:t>
            </w:r>
          </w:p>
          <w:p w:rsidR="00A343F5" w:rsidRDefault="00A343F5" w:rsidP="008918E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Наталья</w:t>
            </w:r>
          </w:p>
          <w:p w:rsidR="00A343F5" w:rsidRPr="00CE1DB7" w:rsidRDefault="00A343F5" w:rsidP="008918E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Юрьевна</w:t>
            </w:r>
          </w:p>
        </w:tc>
        <w:tc>
          <w:tcPr>
            <w:tcW w:w="2333" w:type="dxa"/>
          </w:tcPr>
          <w:p w:rsidR="00A343F5" w:rsidRPr="00CE1DB7" w:rsidRDefault="00A343F5" w:rsidP="00CC6362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воспитатель</w:t>
            </w:r>
          </w:p>
        </w:tc>
        <w:tc>
          <w:tcPr>
            <w:tcW w:w="2084" w:type="dxa"/>
          </w:tcPr>
          <w:p w:rsidR="00A343F5" w:rsidRPr="00CE1DB7" w:rsidRDefault="00A343F5" w:rsidP="00CC6362">
            <w:pPr>
              <w:rPr>
                <w:i/>
                <w:sz w:val="26"/>
                <w:szCs w:val="26"/>
              </w:rPr>
            </w:pPr>
            <w:proofErr w:type="spellStart"/>
            <w:r w:rsidRPr="00CE1DB7">
              <w:rPr>
                <w:i/>
                <w:sz w:val="26"/>
                <w:szCs w:val="26"/>
              </w:rPr>
              <w:t>Ср</w:t>
            </w:r>
            <w:proofErr w:type="gramStart"/>
            <w:r w:rsidRPr="00CE1DB7">
              <w:rPr>
                <w:i/>
                <w:sz w:val="26"/>
                <w:szCs w:val="26"/>
              </w:rPr>
              <w:t>.-</w:t>
            </w:r>
            <w:proofErr w:type="gramEnd"/>
            <w:r w:rsidRPr="00CE1DB7">
              <w:rPr>
                <w:i/>
                <w:sz w:val="26"/>
                <w:szCs w:val="26"/>
              </w:rPr>
              <w:t>спец</w:t>
            </w:r>
            <w:proofErr w:type="spellEnd"/>
          </w:p>
        </w:tc>
        <w:tc>
          <w:tcPr>
            <w:tcW w:w="2105" w:type="dxa"/>
          </w:tcPr>
          <w:p w:rsidR="00A343F5" w:rsidRPr="00CE1DB7" w:rsidRDefault="00A343F5" w:rsidP="00CC6362">
            <w:pPr>
              <w:rPr>
                <w:i/>
                <w:sz w:val="26"/>
                <w:szCs w:val="26"/>
              </w:rPr>
            </w:pPr>
            <w:r w:rsidRPr="00CE1DB7">
              <w:rPr>
                <w:i/>
                <w:sz w:val="26"/>
                <w:szCs w:val="26"/>
              </w:rPr>
              <w:t>Молодой специалист</w:t>
            </w:r>
          </w:p>
        </w:tc>
      </w:tr>
    </w:tbl>
    <w:p w:rsidR="00F4047C" w:rsidRPr="00CE1DB7" w:rsidRDefault="00F4047C" w:rsidP="008918E0">
      <w:pPr>
        <w:spacing w:after="0"/>
        <w:rPr>
          <w:i/>
          <w:sz w:val="26"/>
          <w:szCs w:val="26"/>
        </w:rPr>
      </w:pPr>
    </w:p>
    <w:p w:rsidR="002F0241" w:rsidRPr="00A343F5" w:rsidRDefault="002F0241" w:rsidP="00A343F5">
      <w:pPr>
        <w:rPr>
          <w:sz w:val="24"/>
          <w:szCs w:val="24"/>
        </w:rPr>
      </w:pPr>
      <w:r w:rsidRPr="00A343F5">
        <w:rPr>
          <w:sz w:val="24"/>
          <w:szCs w:val="24"/>
        </w:rPr>
        <w:t>Педагоги ДОУ повышают  свою квалификацию согласно  графику аттестации и повышения квалификации</w:t>
      </w:r>
    </w:p>
    <w:p w:rsidR="002F0241" w:rsidRPr="009B16D5" w:rsidRDefault="002F0241" w:rsidP="002F0241">
      <w:pPr>
        <w:spacing w:after="0"/>
        <w:jc w:val="center"/>
        <w:rPr>
          <w:b/>
          <w:i/>
          <w:sz w:val="24"/>
          <w:szCs w:val="24"/>
        </w:rPr>
      </w:pPr>
      <w:r w:rsidRPr="009B16D5">
        <w:rPr>
          <w:b/>
          <w:i/>
          <w:sz w:val="24"/>
          <w:szCs w:val="24"/>
        </w:rPr>
        <w:t>Распределение педагогического персонала по квалификации</w:t>
      </w:r>
    </w:p>
    <w:p w:rsidR="002F0241" w:rsidRPr="009B16D5" w:rsidRDefault="002F0241" w:rsidP="002F0241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23"/>
        <w:gridCol w:w="2845"/>
        <w:gridCol w:w="2093"/>
        <w:gridCol w:w="2360"/>
      </w:tblGrid>
      <w:tr w:rsidR="002F0241" w:rsidRPr="009B16D5" w:rsidTr="00454E0E">
        <w:trPr>
          <w:trHeight w:val="353"/>
        </w:trPr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rPr>
          <w:trHeight w:val="353"/>
        </w:trPr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both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7/44%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7/44%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8/57%</w:t>
            </w:r>
          </w:p>
        </w:tc>
      </w:tr>
      <w:tr w:rsidR="002F0241" w:rsidRPr="009B16D5" w:rsidTr="00454E0E">
        <w:trPr>
          <w:trHeight w:val="339"/>
        </w:trPr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both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 кв. категория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7/44%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7/44%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5/43%</w:t>
            </w:r>
          </w:p>
        </w:tc>
      </w:tr>
      <w:tr w:rsidR="002F0241" w:rsidRPr="009B16D5" w:rsidTr="00454E0E">
        <w:trPr>
          <w:trHeight w:val="353"/>
        </w:trPr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both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2/12%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2/12%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</w:tr>
      <w:tr w:rsidR="002F0241" w:rsidRPr="009B16D5" w:rsidTr="00454E0E">
        <w:trPr>
          <w:trHeight w:val="367"/>
        </w:trPr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both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Всего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16/100%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16/100%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9B16D5" w:rsidRDefault="002F0241" w:rsidP="00A343F5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</w:t>
            </w:r>
            <w:r w:rsidR="00A343F5">
              <w:rPr>
                <w:sz w:val="24"/>
                <w:szCs w:val="24"/>
              </w:rPr>
              <w:t>3</w:t>
            </w:r>
            <w:r w:rsidRPr="009B16D5">
              <w:rPr>
                <w:sz w:val="24"/>
                <w:szCs w:val="24"/>
              </w:rPr>
              <w:t>/100%</w:t>
            </w:r>
          </w:p>
        </w:tc>
      </w:tr>
    </w:tbl>
    <w:p w:rsidR="002F0241" w:rsidRPr="009B16D5" w:rsidRDefault="002F0241" w:rsidP="002F0241">
      <w:pPr>
        <w:pStyle w:val="a3"/>
        <w:rPr>
          <w:sz w:val="24"/>
          <w:szCs w:val="24"/>
        </w:rPr>
      </w:pPr>
    </w:p>
    <w:p w:rsidR="002F0241" w:rsidRPr="002A52C4" w:rsidRDefault="002F0241" w:rsidP="002F0241">
      <w:pPr>
        <w:spacing w:after="0"/>
        <w:jc w:val="center"/>
        <w:rPr>
          <w:b/>
          <w:i/>
          <w:sz w:val="28"/>
          <w:szCs w:val="28"/>
        </w:rPr>
      </w:pPr>
      <w:r w:rsidRPr="002A52C4">
        <w:rPr>
          <w:b/>
          <w:i/>
          <w:sz w:val="28"/>
          <w:szCs w:val="28"/>
        </w:rPr>
        <w:t>Награждения работников</w:t>
      </w:r>
    </w:p>
    <w:p w:rsidR="002F0241" w:rsidRPr="002A52C4" w:rsidRDefault="002F0241" w:rsidP="002F0241">
      <w:pPr>
        <w:spacing w:after="0"/>
        <w:jc w:val="center"/>
        <w:rPr>
          <w:sz w:val="28"/>
          <w:szCs w:val="28"/>
        </w:rPr>
      </w:pPr>
      <w:r w:rsidRPr="002A52C4">
        <w:rPr>
          <w:sz w:val="28"/>
          <w:szCs w:val="28"/>
        </w:rPr>
        <w:t>(01.09.201</w:t>
      </w:r>
      <w:r>
        <w:rPr>
          <w:sz w:val="28"/>
          <w:szCs w:val="28"/>
        </w:rPr>
        <w:t>2</w:t>
      </w:r>
      <w:r w:rsidRPr="002A52C4">
        <w:rPr>
          <w:sz w:val="28"/>
          <w:szCs w:val="28"/>
        </w:rPr>
        <w:t>г.)</w:t>
      </w:r>
    </w:p>
    <w:tbl>
      <w:tblPr>
        <w:tblStyle w:val="a4"/>
        <w:tblW w:w="0" w:type="auto"/>
        <w:tblLook w:val="04A0"/>
      </w:tblPr>
      <w:tblGrid>
        <w:gridCol w:w="3537"/>
        <w:gridCol w:w="3474"/>
        <w:gridCol w:w="3551"/>
      </w:tblGrid>
      <w:tr w:rsidR="002F0241" w:rsidRPr="002A52C4" w:rsidTr="00454E0E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Грамоты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Педагоги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Обслуживающий персонал</w:t>
            </w:r>
          </w:p>
        </w:tc>
      </w:tr>
      <w:tr w:rsidR="002F0241" w:rsidRPr="002A52C4" w:rsidTr="00454E0E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2A52C4" w:rsidRDefault="002F0241" w:rsidP="00454E0E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A52C4">
              <w:rPr>
                <w:sz w:val="28"/>
                <w:szCs w:val="28"/>
              </w:rPr>
              <w:t>Кольчугинского</w:t>
            </w:r>
            <w:proofErr w:type="spellEnd"/>
            <w:r w:rsidRPr="002A52C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9/56%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7/41%</w:t>
            </w:r>
          </w:p>
        </w:tc>
      </w:tr>
      <w:tr w:rsidR="002F0241" w:rsidRPr="002A52C4" w:rsidTr="00454E0E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2A52C4" w:rsidRDefault="002F0241" w:rsidP="00454E0E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Департамент образования администрации  Владимирской области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6/38%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1/6%</w:t>
            </w:r>
          </w:p>
        </w:tc>
      </w:tr>
      <w:tr w:rsidR="002F0241" w:rsidRPr="002A52C4" w:rsidTr="00454E0E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2A52C4" w:rsidRDefault="002F0241" w:rsidP="00454E0E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4/25%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Нет</w:t>
            </w:r>
          </w:p>
        </w:tc>
      </w:tr>
      <w:tr w:rsidR="002F0241" w:rsidRPr="002A52C4" w:rsidTr="00454E0E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241" w:rsidRPr="002A52C4" w:rsidRDefault="002F0241" w:rsidP="00454E0E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Всего</w:t>
            </w:r>
          </w:p>
          <w:p w:rsidR="002F0241" w:rsidRPr="002A52C4" w:rsidRDefault="002F0241" w:rsidP="00454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41" w:rsidRPr="002A52C4" w:rsidRDefault="002F0241" w:rsidP="00454E0E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27/82%</w:t>
            </w:r>
          </w:p>
        </w:tc>
      </w:tr>
    </w:tbl>
    <w:p w:rsidR="002F0241" w:rsidRPr="002A52C4" w:rsidRDefault="002F0241" w:rsidP="002F0241">
      <w:pPr>
        <w:spacing w:after="0"/>
        <w:jc w:val="center"/>
        <w:rPr>
          <w:b/>
          <w:i/>
          <w:sz w:val="28"/>
          <w:szCs w:val="28"/>
        </w:rPr>
      </w:pPr>
    </w:p>
    <w:p w:rsidR="002F0241" w:rsidRPr="009B16D5" w:rsidRDefault="002F0241" w:rsidP="002F0241">
      <w:pPr>
        <w:pStyle w:val="a3"/>
        <w:rPr>
          <w:sz w:val="24"/>
          <w:szCs w:val="24"/>
        </w:rPr>
      </w:pPr>
    </w:p>
    <w:p w:rsidR="002F0241" w:rsidRPr="009B16D5" w:rsidRDefault="002F0241" w:rsidP="002F0241">
      <w:pPr>
        <w:pStyle w:val="a3"/>
        <w:rPr>
          <w:sz w:val="24"/>
          <w:szCs w:val="24"/>
        </w:rPr>
      </w:pPr>
      <w:r w:rsidRPr="009B16D5">
        <w:rPr>
          <w:i/>
          <w:sz w:val="24"/>
          <w:szCs w:val="24"/>
        </w:rPr>
        <w:t>4.</w:t>
      </w:r>
      <w:r w:rsidRPr="009B16D5">
        <w:rPr>
          <w:sz w:val="24"/>
          <w:szCs w:val="24"/>
        </w:rPr>
        <w:t xml:space="preserve">Анализ качества воспитательно-образовательной работы </w:t>
      </w:r>
    </w:p>
    <w:p w:rsidR="002F0241" w:rsidRPr="009B16D5" w:rsidRDefault="002F0241" w:rsidP="002F0241">
      <w:pPr>
        <w:pStyle w:val="a3"/>
        <w:rPr>
          <w:sz w:val="24"/>
          <w:szCs w:val="24"/>
        </w:rPr>
      </w:pPr>
      <w:r w:rsidRPr="009B16D5">
        <w:rPr>
          <w:sz w:val="24"/>
          <w:szCs w:val="24"/>
        </w:rPr>
        <w:t xml:space="preserve">Образовательная область </w:t>
      </w:r>
      <w:r w:rsidRPr="009B16D5">
        <w:rPr>
          <w:b/>
          <w:sz w:val="24"/>
          <w:szCs w:val="24"/>
        </w:rPr>
        <w:t>«Познание»</w:t>
      </w:r>
    </w:p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Познавательное развити</w:t>
      </w:r>
      <w:proofErr w:type="gramStart"/>
      <w:r w:rsidRPr="009B16D5">
        <w:rPr>
          <w:sz w:val="24"/>
          <w:szCs w:val="24"/>
        </w:rPr>
        <w:t>е(</w:t>
      </w:r>
      <w:proofErr w:type="gramEnd"/>
      <w:r w:rsidRPr="009B16D5">
        <w:rPr>
          <w:sz w:val="24"/>
          <w:szCs w:val="24"/>
        </w:rPr>
        <w:t>по методике О.Дьяченко)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50%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41%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43%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47%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7%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12%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Конструирование (по методике О.А.Сафоновой)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28%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26%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31%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45%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53%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33%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25%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16%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30%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6%</w:t>
            </w:r>
          </w:p>
        </w:tc>
      </w:tr>
    </w:tbl>
    <w:p w:rsidR="002F0241" w:rsidRPr="009B16D5" w:rsidRDefault="002F0241" w:rsidP="002F0241">
      <w:pPr>
        <w:pStyle w:val="a3"/>
        <w:rPr>
          <w:b/>
          <w:sz w:val="24"/>
          <w:szCs w:val="24"/>
        </w:rPr>
      </w:pPr>
      <w:r w:rsidRPr="009B16D5">
        <w:rPr>
          <w:sz w:val="24"/>
          <w:szCs w:val="24"/>
        </w:rPr>
        <w:t xml:space="preserve">Образовательная область </w:t>
      </w:r>
      <w:r w:rsidRPr="009B16D5">
        <w:rPr>
          <w:b/>
          <w:sz w:val="24"/>
          <w:szCs w:val="24"/>
        </w:rPr>
        <w:t>«Коммуникация»</w:t>
      </w:r>
    </w:p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Речевое развитие (по методике О.А.Сафоновой)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35%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24%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37%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38%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32%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17%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18%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27%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9%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6%</w:t>
            </w:r>
          </w:p>
        </w:tc>
      </w:tr>
    </w:tbl>
    <w:p w:rsidR="002F0241" w:rsidRPr="009B16D5" w:rsidRDefault="002F0241" w:rsidP="002F0241">
      <w:pPr>
        <w:pStyle w:val="a3"/>
        <w:rPr>
          <w:b/>
          <w:sz w:val="24"/>
          <w:szCs w:val="24"/>
        </w:rPr>
      </w:pPr>
      <w:r w:rsidRPr="009B16D5">
        <w:rPr>
          <w:sz w:val="24"/>
          <w:szCs w:val="24"/>
        </w:rPr>
        <w:t xml:space="preserve">Образовательная область </w:t>
      </w:r>
      <w:r w:rsidRPr="009B16D5">
        <w:rPr>
          <w:b/>
          <w:sz w:val="24"/>
          <w:szCs w:val="24"/>
        </w:rPr>
        <w:t>«Социализация»</w:t>
      </w:r>
    </w:p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lastRenderedPageBreak/>
        <w:t>Игровая деятельность (по методике О.А.Сафоновой)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35%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42%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40%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38%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25%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17%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24%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28%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5%</w:t>
            </w:r>
          </w:p>
        </w:tc>
      </w:tr>
    </w:tbl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Социально-личностное развитие (по методике О.Дьяченко)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41%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51%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36%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42%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35%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14%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7%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11%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9%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</w:tr>
    </w:tbl>
    <w:p w:rsidR="002F0241" w:rsidRPr="009B16D5" w:rsidRDefault="002F0241" w:rsidP="002F0241">
      <w:pPr>
        <w:pStyle w:val="a3"/>
        <w:jc w:val="center"/>
        <w:rPr>
          <w:b/>
          <w:sz w:val="24"/>
          <w:szCs w:val="24"/>
        </w:rPr>
      </w:pPr>
    </w:p>
    <w:p w:rsidR="002F0241" w:rsidRPr="009B16D5" w:rsidRDefault="002F0241" w:rsidP="002F0241">
      <w:pPr>
        <w:pStyle w:val="a3"/>
        <w:rPr>
          <w:b/>
          <w:sz w:val="24"/>
          <w:szCs w:val="24"/>
        </w:rPr>
      </w:pPr>
      <w:r w:rsidRPr="009B16D5">
        <w:rPr>
          <w:i/>
          <w:sz w:val="24"/>
          <w:szCs w:val="24"/>
        </w:rPr>
        <w:t>Образовательная область</w:t>
      </w:r>
      <w:r w:rsidRPr="009B16D5">
        <w:rPr>
          <w:b/>
          <w:sz w:val="24"/>
          <w:szCs w:val="24"/>
        </w:rPr>
        <w:t xml:space="preserve"> Художественное творчество</w:t>
      </w:r>
    </w:p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Изобразительная деятельност</w:t>
      </w:r>
      <w:proofErr w:type="gramStart"/>
      <w:r w:rsidRPr="009B16D5">
        <w:rPr>
          <w:sz w:val="24"/>
          <w:szCs w:val="24"/>
        </w:rPr>
        <w:t>ь(</w:t>
      </w:r>
      <w:proofErr w:type="gramEnd"/>
      <w:r w:rsidRPr="009B16D5">
        <w:rPr>
          <w:sz w:val="24"/>
          <w:szCs w:val="24"/>
        </w:rPr>
        <w:t>по методике О.А.Сафоновой)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30%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23%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26%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43%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50%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43%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23%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18%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27%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9%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3%</w:t>
            </w:r>
          </w:p>
        </w:tc>
      </w:tr>
    </w:tbl>
    <w:p w:rsidR="002F0241" w:rsidRPr="009B16D5" w:rsidRDefault="002F0241" w:rsidP="002F0241">
      <w:pPr>
        <w:pStyle w:val="a3"/>
        <w:jc w:val="center"/>
        <w:rPr>
          <w:b/>
          <w:sz w:val="24"/>
          <w:szCs w:val="24"/>
        </w:rPr>
      </w:pPr>
    </w:p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Музыкальное развитие (по методике О.А.Сафоновой)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16%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21%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25%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45%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46%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41%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36%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33%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34%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</w:tr>
    </w:tbl>
    <w:p w:rsidR="002F0241" w:rsidRPr="009B16D5" w:rsidRDefault="002F0241" w:rsidP="002F0241">
      <w:pPr>
        <w:pStyle w:val="a3"/>
        <w:rPr>
          <w:i/>
          <w:sz w:val="24"/>
          <w:szCs w:val="24"/>
        </w:rPr>
      </w:pPr>
    </w:p>
    <w:p w:rsidR="002F0241" w:rsidRPr="009B16D5" w:rsidRDefault="002F0241" w:rsidP="002F0241">
      <w:pPr>
        <w:pStyle w:val="a3"/>
        <w:rPr>
          <w:b/>
          <w:sz w:val="24"/>
          <w:szCs w:val="24"/>
        </w:rPr>
      </w:pPr>
      <w:r w:rsidRPr="009B16D5">
        <w:rPr>
          <w:i/>
          <w:sz w:val="24"/>
          <w:szCs w:val="24"/>
        </w:rPr>
        <w:t>Образовательная область</w:t>
      </w:r>
      <w:r w:rsidRPr="009B16D5">
        <w:rPr>
          <w:b/>
          <w:sz w:val="24"/>
          <w:szCs w:val="24"/>
        </w:rPr>
        <w:t xml:space="preserve"> Физическая культура</w:t>
      </w:r>
    </w:p>
    <w:p w:rsidR="002F0241" w:rsidRPr="009B16D5" w:rsidRDefault="002F0241" w:rsidP="002F0241">
      <w:pPr>
        <w:pStyle w:val="a3"/>
        <w:jc w:val="center"/>
        <w:rPr>
          <w:b/>
          <w:sz w:val="24"/>
          <w:szCs w:val="24"/>
        </w:rPr>
      </w:pPr>
    </w:p>
    <w:p w:rsidR="002F0241" w:rsidRPr="009B16D5" w:rsidRDefault="002F0241" w:rsidP="002F0241">
      <w:pPr>
        <w:pStyle w:val="a3"/>
        <w:jc w:val="center"/>
        <w:rPr>
          <w:sz w:val="24"/>
          <w:szCs w:val="24"/>
        </w:rPr>
      </w:pPr>
      <w:r w:rsidRPr="009B16D5">
        <w:rPr>
          <w:sz w:val="24"/>
          <w:szCs w:val="24"/>
        </w:rPr>
        <w:t>Физическая подготовленность (по методике О.А.Сафоновой)</w:t>
      </w:r>
    </w:p>
    <w:tbl>
      <w:tblPr>
        <w:tblStyle w:val="a4"/>
        <w:tblW w:w="0" w:type="auto"/>
        <w:tblInd w:w="720" w:type="dxa"/>
        <w:tblLook w:val="04A0"/>
      </w:tblPr>
      <w:tblGrid>
        <w:gridCol w:w="2479"/>
        <w:gridCol w:w="2407"/>
        <w:gridCol w:w="2407"/>
        <w:gridCol w:w="2408"/>
      </w:tblGrid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уровни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2009-2010у.г.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2010-2011у.г.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 xml:space="preserve">2011-2012 у. </w:t>
            </w:r>
            <w:proofErr w:type="gramStart"/>
            <w:r w:rsidRPr="009B16D5">
              <w:rPr>
                <w:sz w:val="24"/>
                <w:szCs w:val="24"/>
              </w:rPr>
              <w:t>г</w:t>
            </w:r>
            <w:proofErr w:type="gramEnd"/>
            <w:r w:rsidRPr="009B16D5">
              <w:rPr>
                <w:sz w:val="24"/>
                <w:szCs w:val="24"/>
              </w:rPr>
              <w:t>.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оптимальный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51%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85%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80%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Высокий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35%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15%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20%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средний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12%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</w:tr>
      <w:tr w:rsidR="002F0241" w:rsidRPr="009B16D5" w:rsidTr="00454E0E">
        <w:tc>
          <w:tcPr>
            <w:tcW w:w="2479" w:type="dxa"/>
          </w:tcPr>
          <w:p w:rsidR="002F0241" w:rsidRPr="009B16D5" w:rsidRDefault="002F0241" w:rsidP="00454E0E">
            <w:pPr>
              <w:pStyle w:val="a3"/>
              <w:ind w:left="0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низкий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2%</w:t>
            </w:r>
          </w:p>
        </w:tc>
        <w:tc>
          <w:tcPr>
            <w:tcW w:w="2407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2F0241" w:rsidRPr="009B16D5" w:rsidRDefault="002F0241" w:rsidP="00454E0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B16D5">
              <w:rPr>
                <w:sz w:val="24"/>
                <w:szCs w:val="24"/>
              </w:rPr>
              <w:t>-</w:t>
            </w:r>
          </w:p>
        </w:tc>
      </w:tr>
    </w:tbl>
    <w:p w:rsidR="002F0241" w:rsidRPr="009B16D5" w:rsidRDefault="002F0241" w:rsidP="002F0241">
      <w:pPr>
        <w:rPr>
          <w:sz w:val="24"/>
          <w:szCs w:val="24"/>
        </w:rPr>
      </w:pPr>
    </w:p>
    <w:p w:rsidR="00F4047C" w:rsidRPr="002A52C4" w:rsidRDefault="00F4047C" w:rsidP="00F4047C">
      <w:pPr>
        <w:spacing w:after="0"/>
        <w:jc w:val="center"/>
        <w:rPr>
          <w:b/>
          <w:i/>
          <w:sz w:val="28"/>
          <w:szCs w:val="28"/>
        </w:rPr>
      </w:pPr>
      <w:r w:rsidRPr="002A52C4">
        <w:rPr>
          <w:b/>
          <w:i/>
          <w:sz w:val="28"/>
          <w:szCs w:val="28"/>
        </w:rPr>
        <w:t>Распределение непедагогического  персонала</w:t>
      </w:r>
    </w:p>
    <w:p w:rsidR="00F4047C" w:rsidRPr="002A52C4" w:rsidRDefault="00F4047C" w:rsidP="00F4047C">
      <w:pPr>
        <w:spacing w:after="0"/>
        <w:jc w:val="center"/>
        <w:rPr>
          <w:b/>
          <w:i/>
          <w:sz w:val="28"/>
          <w:szCs w:val="28"/>
        </w:rPr>
      </w:pPr>
      <w:r w:rsidRPr="002A52C4">
        <w:rPr>
          <w:b/>
          <w:i/>
          <w:sz w:val="28"/>
          <w:szCs w:val="28"/>
        </w:rPr>
        <w:t>по уровню образования и стажа работы</w:t>
      </w:r>
    </w:p>
    <w:p w:rsidR="00F4047C" w:rsidRPr="002A52C4" w:rsidRDefault="00F4047C" w:rsidP="00F4047C">
      <w:pPr>
        <w:spacing w:after="0"/>
        <w:jc w:val="center"/>
        <w:rPr>
          <w:sz w:val="28"/>
          <w:szCs w:val="28"/>
        </w:rPr>
      </w:pPr>
      <w:r w:rsidRPr="002A52C4">
        <w:rPr>
          <w:sz w:val="28"/>
          <w:szCs w:val="28"/>
        </w:rPr>
        <w:t>(на 01.09.2011г)</w:t>
      </w:r>
    </w:p>
    <w:tbl>
      <w:tblPr>
        <w:tblStyle w:val="a4"/>
        <w:tblW w:w="0" w:type="auto"/>
        <w:tblLook w:val="04A0"/>
      </w:tblPr>
      <w:tblGrid>
        <w:gridCol w:w="2235"/>
        <w:gridCol w:w="1669"/>
        <w:gridCol w:w="2650"/>
        <w:gridCol w:w="1676"/>
        <w:gridCol w:w="1907"/>
      </w:tblGrid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Стаж общий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Стаж работы в ДОУ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26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23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 xml:space="preserve">Заведующий </w:t>
            </w:r>
            <w:r w:rsidRPr="002A52C4">
              <w:rPr>
                <w:sz w:val="28"/>
                <w:szCs w:val="28"/>
              </w:rPr>
              <w:lastRenderedPageBreak/>
              <w:t>складом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 xml:space="preserve">Среднее </w:t>
            </w:r>
            <w:r w:rsidRPr="002A52C4">
              <w:rPr>
                <w:sz w:val="28"/>
                <w:szCs w:val="28"/>
              </w:rPr>
              <w:lastRenderedPageBreak/>
              <w:t>профессиональное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18</w:t>
            </w: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lastRenderedPageBreak/>
              <w:t>(из них 11 лет в должности)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lastRenderedPageBreak/>
              <w:t>Младший воспитатель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от 5 до 30 лет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от 4 до 20 лет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Уборщица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10 лет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3 мес.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Рабочий по стирке белья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34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23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Повар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35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15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Повар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 профессиональ</w:t>
            </w:r>
            <w:r>
              <w:rPr>
                <w:sz w:val="28"/>
                <w:szCs w:val="28"/>
              </w:rPr>
              <w:t>ное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17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16</w:t>
            </w:r>
          </w:p>
        </w:tc>
      </w:tr>
      <w:tr w:rsidR="00F4047C" w:rsidRPr="002A52C4" w:rsidTr="00F4047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Сторож, дворник,  рабочий по зданию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3</w:t>
            </w: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 xml:space="preserve">Среднее </w:t>
            </w: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</w:t>
            </w: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</w:p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Среднее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от 20 до 35 лет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от 2-х до 7 лет</w:t>
            </w:r>
          </w:p>
        </w:tc>
      </w:tr>
    </w:tbl>
    <w:p w:rsidR="00F4047C" w:rsidRDefault="00F4047C" w:rsidP="00F4047C">
      <w:pPr>
        <w:spacing w:after="0"/>
        <w:jc w:val="center"/>
        <w:rPr>
          <w:b/>
          <w:i/>
          <w:sz w:val="28"/>
          <w:szCs w:val="28"/>
        </w:rPr>
      </w:pPr>
    </w:p>
    <w:p w:rsidR="00F4047C" w:rsidRPr="002A52C4" w:rsidRDefault="00F4047C" w:rsidP="00F4047C">
      <w:pPr>
        <w:spacing w:after="0"/>
        <w:jc w:val="center"/>
        <w:rPr>
          <w:b/>
          <w:i/>
          <w:sz w:val="28"/>
          <w:szCs w:val="28"/>
        </w:rPr>
      </w:pPr>
      <w:r w:rsidRPr="002A52C4">
        <w:rPr>
          <w:b/>
          <w:i/>
          <w:sz w:val="28"/>
          <w:szCs w:val="28"/>
        </w:rPr>
        <w:t>Соотношение воспитанников, приходящихся на одного взрослого</w:t>
      </w:r>
    </w:p>
    <w:tbl>
      <w:tblPr>
        <w:tblStyle w:val="a4"/>
        <w:tblW w:w="0" w:type="auto"/>
        <w:tblLook w:val="04A0"/>
      </w:tblPr>
      <w:tblGrid>
        <w:gridCol w:w="3408"/>
        <w:gridCol w:w="3419"/>
        <w:gridCol w:w="3310"/>
      </w:tblGrid>
      <w:tr w:rsidR="00F4047C" w:rsidRPr="002A52C4" w:rsidTr="00F4047C"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3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Педагоги</w:t>
            </w:r>
          </w:p>
        </w:tc>
      </w:tr>
      <w:tr w:rsidR="00F4047C" w:rsidRPr="002A52C4" w:rsidTr="00F4047C"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Всего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117</w:t>
            </w:r>
          </w:p>
        </w:tc>
        <w:tc>
          <w:tcPr>
            <w:tcW w:w="3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16</w:t>
            </w:r>
          </w:p>
        </w:tc>
      </w:tr>
      <w:tr w:rsidR="00F4047C" w:rsidRPr="002A52C4" w:rsidTr="00F4047C"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Соотношение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7,3</w:t>
            </w:r>
          </w:p>
        </w:tc>
        <w:tc>
          <w:tcPr>
            <w:tcW w:w="3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</w:tr>
    </w:tbl>
    <w:p w:rsidR="00F4047C" w:rsidRPr="002A52C4" w:rsidRDefault="00F4047C" w:rsidP="00F4047C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27"/>
        <w:gridCol w:w="3533"/>
        <w:gridCol w:w="3502"/>
      </w:tblGrid>
      <w:tr w:rsidR="00F4047C" w:rsidRPr="002A52C4" w:rsidTr="00F4047C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Все работники</w:t>
            </w:r>
          </w:p>
        </w:tc>
      </w:tr>
      <w:tr w:rsidR="00F4047C" w:rsidRPr="002A52C4" w:rsidTr="00F4047C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Всего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117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33</w:t>
            </w:r>
          </w:p>
        </w:tc>
      </w:tr>
      <w:tr w:rsidR="00F4047C" w:rsidRPr="002A52C4" w:rsidTr="00F4047C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both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Соотношение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3,5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7C" w:rsidRPr="002A52C4" w:rsidRDefault="00F4047C" w:rsidP="00F4047C">
            <w:pPr>
              <w:jc w:val="center"/>
              <w:rPr>
                <w:sz w:val="28"/>
                <w:szCs w:val="28"/>
              </w:rPr>
            </w:pPr>
            <w:r w:rsidRPr="002A52C4">
              <w:rPr>
                <w:sz w:val="28"/>
                <w:szCs w:val="28"/>
              </w:rPr>
              <w:t>1</w:t>
            </w:r>
          </w:p>
        </w:tc>
      </w:tr>
    </w:tbl>
    <w:p w:rsidR="00F4047C" w:rsidRDefault="00F4047C" w:rsidP="00F4047C">
      <w:pPr>
        <w:spacing w:after="0"/>
        <w:jc w:val="center"/>
        <w:rPr>
          <w:sz w:val="32"/>
          <w:szCs w:val="32"/>
        </w:rPr>
      </w:pPr>
    </w:p>
    <w:p w:rsidR="00F4047C" w:rsidRPr="00701B38" w:rsidRDefault="00F4047C" w:rsidP="00F4047C">
      <w:pPr>
        <w:spacing w:after="0"/>
        <w:jc w:val="center"/>
        <w:rPr>
          <w:sz w:val="44"/>
          <w:szCs w:val="44"/>
        </w:rPr>
      </w:pPr>
      <w:r w:rsidRPr="00701B38">
        <w:rPr>
          <w:sz w:val="44"/>
          <w:szCs w:val="44"/>
        </w:rPr>
        <w:t>3. Структура управления ДОУ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 w:rsidRPr="002A52C4">
        <w:rPr>
          <w:sz w:val="28"/>
          <w:szCs w:val="28"/>
        </w:rPr>
        <w:t>Руководство ДОУ осуществляется в соответствии с Уставом, Законом «Об образовании» РФ, законодательством Российской Федерации.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МБДОУ следующая структура управления: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Совет педагогов определяет направление образовательной деятельности;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 ДОУ осуществляет непосредственное руководство и управление;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 работников коллектива определяет основное направление ДОУ;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Родительский комитет оказывает ДОУ помощь в реализации его основных задач;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Старший воспитатель осуществляет методическое руководство учебно-воспитательной работой;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Старшая медсестра контролирует санитарное состояние ДОУ, осуществляет профилактическую и оздоровительную работу;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Завхоз руководит работой по хозяйственному обслуживанию ДОУ,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материально-техническим состоянием здания;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Педагоги осуществляют воспитательно-образовательную работу;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Младший воспитатель участвует в педагогическом процессе, отвечает за чистоту закрепленных за ним помещений;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Младший обслуживающий персонал отвечает за участки работы по функциональным обязанностям.</w:t>
      </w:r>
    </w:p>
    <w:p w:rsidR="00F4047C" w:rsidRDefault="00F4047C" w:rsidP="00F404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всех уровней согласована при активном участии каждого отдельного звена. Полномочия управления распределены между руководителем образовательного учреждения, общим собранием работников и родительским комитетом, которые напрямую связаны с педагогическим советом, родителями, сотрудниками. Это обеспечивает единство управления ДОУ, определяет стратегическое направление развития ДОУ, всех его подразделений и позволяет оперативно и качественно выполнять функции образовательного учреждения, решать задачи жизнедеятельности в воспитании и образовании дошкольников, способствует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и демократизации управления.</w:t>
      </w:r>
    </w:p>
    <w:p w:rsidR="00F4047C" w:rsidRPr="00701B38" w:rsidRDefault="00F4047C" w:rsidP="00F4047C">
      <w:pPr>
        <w:spacing w:after="0" w:line="240" w:lineRule="auto"/>
        <w:jc w:val="center"/>
        <w:rPr>
          <w:sz w:val="44"/>
          <w:szCs w:val="44"/>
        </w:rPr>
      </w:pPr>
      <w:r w:rsidRPr="00701B38">
        <w:rPr>
          <w:sz w:val="44"/>
          <w:szCs w:val="44"/>
        </w:rPr>
        <w:t>4. Особенности воспитательно-образовательного процесса</w:t>
      </w:r>
    </w:p>
    <w:p w:rsidR="00F4047C" w:rsidRPr="00701B38" w:rsidRDefault="00F4047C" w:rsidP="00F4047C">
      <w:pPr>
        <w:spacing w:after="0" w:line="240" w:lineRule="auto"/>
        <w:jc w:val="center"/>
        <w:rPr>
          <w:sz w:val="44"/>
          <w:szCs w:val="44"/>
        </w:rPr>
      </w:pPr>
    </w:p>
    <w:p w:rsidR="00F4047C" w:rsidRDefault="00F4047C" w:rsidP="00F4047C">
      <w:pPr>
        <w:spacing w:after="0" w:line="240" w:lineRule="auto"/>
        <w:jc w:val="center"/>
        <w:rPr>
          <w:b/>
          <w:sz w:val="40"/>
          <w:szCs w:val="40"/>
        </w:rPr>
      </w:pPr>
      <w:r w:rsidRPr="00B75312">
        <w:rPr>
          <w:b/>
          <w:sz w:val="32"/>
          <w:szCs w:val="32"/>
        </w:rPr>
        <w:t>ПРИОРИТЕТНОЕ</w:t>
      </w:r>
      <w:r w:rsidRPr="00B75312">
        <w:rPr>
          <w:b/>
          <w:sz w:val="40"/>
          <w:szCs w:val="40"/>
        </w:rPr>
        <w:t xml:space="preserve"> </w:t>
      </w:r>
    </w:p>
    <w:p w:rsidR="00F4047C" w:rsidRPr="00B75312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 w:rsidRPr="00B75312">
        <w:rPr>
          <w:b/>
          <w:sz w:val="32"/>
          <w:szCs w:val="32"/>
        </w:rPr>
        <w:t>ХУДОЖЕСТВЕННО-ЭСТЕТИЧЕСКОЕ РАЗВИТИЕ</w:t>
      </w:r>
    </w:p>
    <w:p w:rsidR="00F4047C" w:rsidRDefault="00F4047C" w:rsidP="00F4047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Художественно-эстетический приоритет в работе МБДОУ «Детский сад № 2 «Сказка» (далее ДОУ) был определен социальным заказом родителей, возможностями и желанием педагогов.</w:t>
      </w:r>
    </w:p>
    <w:p w:rsidR="00F4047C" w:rsidRDefault="00F4047C" w:rsidP="00F4047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этим ключевая роль детского сада –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способностями.</w:t>
      </w:r>
    </w:p>
    <w:p w:rsidR="00F4047C" w:rsidRDefault="00F4047C" w:rsidP="00F4047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Осуществляя художественно-эстетический приоритет, педагоги и родители поставили перед собой следующие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F4047C" w:rsidRDefault="00F4047C" w:rsidP="00F4047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здоровья, создание условий, обеспечивающих эмоциональное благополучие каждого ребенка.</w:t>
      </w:r>
    </w:p>
    <w:p w:rsidR="00F4047C" w:rsidRDefault="00F4047C" w:rsidP="00F4047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возможностей для накопления сенсорного опыта, обогащения чувственных впечатлений ребенка.</w:t>
      </w:r>
    </w:p>
    <w:p w:rsidR="00F4047C" w:rsidRDefault="00F4047C" w:rsidP="00F4047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предметно-развивающей среды и условий для разнообразной художественной деятельности детей.</w:t>
      </w:r>
    </w:p>
    <w:p w:rsidR="00F4047C" w:rsidRDefault="00F4047C" w:rsidP="00F4047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возможностей для творческого самовыражения детей.</w:t>
      </w:r>
    </w:p>
    <w:p w:rsidR="00F4047C" w:rsidRDefault="00F4047C" w:rsidP="00F4047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детского сада и семьи в художественно-эстетическом развитии детей.</w:t>
      </w:r>
    </w:p>
    <w:p w:rsidR="00F4047C" w:rsidRDefault="00F4047C" w:rsidP="00F4047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Учитывая интересы детей, желания родителей, их стремление к познанию прекрасного, коллектив ДОУ создает условия для приобщения ребенка к разнообразным видам художественно-эстетической деятельности, что позволяет развивать способность к творчеству, образному мышлению ребенка, эстетический вкус, формировать практические умения, выявлять и развивать художественные способности и наклонности детей, способствовать интеллектуальному, эмоциональному и волевому развитию личности художественными   средствами.</w:t>
      </w:r>
      <w:proofErr w:type="gramEnd"/>
    </w:p>
    <w:p w:rsidR="00F4047C" w:rsidRDefault="00F4047C" w:rsidP="00F4047C">
      <w:pPr>
        <w:pStyle w:val="a3"/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Изобразительное искусство</w:t>
      </w:r>
    </w:p>
    <w:p w:rsidR="00F4047C" w:rsidRDefault="00F4047C" w:rsidP="00F4047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эмоциональную отзывчивость на произведения изобразительного искусства.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разными видами изобразительного искусства (живопись, графика, скульптура).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понимать язык изобразительного искусства (цвет, композиция, колорит, форма и т.д.)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высказывать свое отношение к </w:t>
      </w:r>
      <w:proofErr w:type="gramStart"/>
      <w:r>
        <w:rPr>
          <w:sz w:val="28"/>
          <w:szCs w:val="28"/>
        </w:rPr>
        <w:t>изображенному</w:t>
      </w:r>
      <w:proofErr w:type="gramEnd"/>
      <w:r>
        <w:rPr>
          <w:sz w:val="28"/>
          <w:szCs w:val="28"/>
        </w:rPr>
        <w:t>.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использовать разнообразные материалы и средства художественной выразительности на занятиях по изобразительному искусству.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заниматься изобразительной деятельностью.</w:t>
      </w:r>
    </w:p>
    <w:p w:rsidR="00F4047C" w:rsidRDefault="00F4047C" w:rsidP="00F404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инициативу, стремление к импровизации при самостоятельном воплощении ребенком художественных замыслов.</w:t>
      </w:r>
    </w:p>
    <w:p w:rsidR="00F4047C" w:rsidRDefault="00F4047C" w:rsidP="00F4047C">
      <w:pPr>
        <w:pStyle w:val="a3"/>
        <w:spacing w:after="0" w:line="240" w:lineRule="auto"/>
        <w:ind w:left="144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Музыкальное воспитание</w:t>
      </w:r>
    </w:p>
    <w:p w:rsidR="00F4047C" w:rsidRDefault="00F4047C" w:rsidP="00F4047C">
      <w:pPr>
        <w:pStyle w:val="a3"/>
        <w:spacing w:after="0" w:line="24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4047C" w:rsidRDefault="00F4047C" w:rsidP="00F4047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и интерес к музыке.</w:t>
      </w:r>
    </w:p>
    <w:p w:rsidR="00F4047C" w:rsidRDefault="00F4047C" w:rsidP="00F4047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разными музыкальными произведениями.</w:t>
      </w:r>
    </w:p>
    <w:p w:rsidR="00F4047C" w:rsidRDefault="00F4047C" w:rsidP="00F4047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Приобщать к различным видам музыкальной деятельности: формировать простейшие исполнительские навыки в области пения, ритмики, игры на детских музыкальных инструментах.</w:t>
      </w:r>
    </w:p>
    <w:p w:rsidR="00F4047C" w:rsidRDefault="00F4047C" w:rsidP="00F4047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общую музыкальность детей (сенсорные способности, ладовый слух, чувство ритма), формировать певческий голос, выразительность движений.</w:t>
      </w:r>
    </w:p>
    <w:p w:rsidR="00F4047C" w:rsidRDefault="00F4047C" w:rsidP="00F4047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инициативу в создании художественных образов с помощью пластических средств, ритма, темпа, высоты и силы звука.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Pr="00A24C93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Default="00F4047C" w:rsidP="00F4047C">
      <w:pPr>
        <w:pStyle w:val="a3"/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Народное творчество</w:t>
      </w:r>
    </w:p>
    <w:p w:rsidR="00F4047C" w:rsidRDefault="00F4047C" w:rsidP="00F4047C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причастности к истории Родины, родному народу.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национальными и региональными художественными промыслами.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некоторыми обрядами, песнями, хороводами.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Раскрывать образность, выразительность малых фольклорных жанров (пословицы, колыбельные песни,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загадки и т. п.).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глубокий нравственный смысл сказок, их поэтичность, отражение в них национального характера, мировосприятия.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Побуждать воспроизводить образцы народного творчества в самостоятельной изобразительной, музыкальной,  театрализованной деятельности</w:t>
      </w:r>
    </w:p>
    <w:p w:rsidR="00F4047C" w:rsidRDefault="00F4047C" w:rsidP="00F4047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</w:p>
    <w:p w:rsidR="00F4047C" w:rsidRDefault="00F4047C" w:rsidP="00F4047C">
      <w:pPr>
        <w:pStyle w:val="a3"/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Театрализованная деятельность</w:t>
      </w:r>
    </w:p>
    <w:p w:rsidR="00F4047C" w:rsidRDefault="00F4047C" w:rsidP="00F4047C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4047C" w:rsidRDefault="00F4047C" w:rsidP="00F4047C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искусством театра, театральными профессиями (режиссер, актер)</w:t>
      </w:r>
    </w:p>
    <w:p w:rsidR="00F4047C" w:rsidRDefault="00F4047C" w:rsidP="00F4047C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желание участвовать в драматизациях сказок и литературных произведений.</w:t>
      </w:r>
    </w:p>
    <w:p w:rsidR="00F4047C" w:rsidRDefault="00F4047C" w:rsidP="00F4047C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выразительном, эмоциональном чтении и рассказывании</w:t>
      </w:r>
    </w:p>
    <w:p w:rsidR="00F4047C" w:rsidRDefault="00F4047C" w:rsidP="00F4047C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передавать характер, переживания, настроения  персонажей языковыми средствами, средствами мимики, пантомимы, интонации.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Pr="00841435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Default="00F4047C" w:rsidP="00F4047C">
      <w:pPr>
        <w:pStyle w:val="a3"/>
        <w:spacing w:after="0" w:line="240" w:lineRule="auto"/>
        <w:ind w:left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Самостоятельная художественная деятельность детей</w:t>
      </w:r>
    </w:p>
    <w:p w:rsidR="00F4047C" w:rsidRDefault="00F4047C" w:rsidP="00F404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Особое значение уделяем самостоятельной деятельности детей, которая направлена на развитие творческих способностей, инициативы, умения занять себя интересным делом.</w:t>
      </w:r>
    </w:p>
    <w:p w:rsidR="00F4047C" w:rsidRDefault="00F4047C" w:rsidP="00F404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Дети по желанию выбирают различные виды художественной деятельности. Для этого в каждой возрастной группе педагогами созданы различные уголки: изобразительный, художественно-речевой и музыкальной деятельности,  различных видов театра (пальчиковый,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настольныйи</w:t>
      </w:r>
      <w:proofErr w:type="spellEnd"/>
      <w:r>
        <w:rPr>
          <w:sz w:val="28"/>
          <w:szCs w:val="28"/>
        </w:rPr>
        <w:t xml:space="preserve"> др.), художественного труда.</w:t>
      </w:r>
    </w:p>
    <w:p w:rsidR="00F4047C" w:rsidRDefault="00F4047C" w:rsidP="00F404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211082" w:rsidRDefault="00211082" w:rsidP="00F404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FC1930" w:rsidRDefault="009A6D37" w:rsidP="00FC1930">
      <w:pPr>
        <w:pStyle w:val="a3"/>
        <w:spacing w:after="0" w:line="240" w:lineRule="auto"/>
        <w:ind w:left="0"/>
        <w:jc w:val="center"/>
        <w:rPr>
          <w:b/>
          <w:sz w:val="36"/>
          <w:szCs w:val="36"/>
        </w:rPr>
      </w:pPr>
      <w:r w:rsidRPr="00FC1930">
        <w:rPr>
          <w:b/>
          <w:sz w:val="36"/>
          <w:szCs w:val="36"/>
        </w:rPr>
        <w:t>Творческие достижения педагогического коллектива з</w:t>
      </w:r>
      <w:r w:rsidR="00D824BD" w:rsidRPr="00FC1930">
        <w:rPr>
          <w:b/>
          <w:sz w:val="36"/>
          <w:szCs w:val="36"/>
        </w:rPr>
        <w:t>а истекший учебный год</w:t>
      </w:r>
    </w:p>
    <w:p w:rsidR="00FC1930" w:rsidRDefault="00FC1930" w:rsidP="00FC1930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495399" w:rsidRPr="009A6D37" w:rsidRDefault="001A61EA" w:rsidP="00F404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Мероприятия н</w:t>
      </w:r>
      <w:r w:rsidR="00495399" w:rsidRPr="00495399">
        <w:rPr>
          <w:b/>
          <w:sz w:val="28"/>
          <w:szCs w:val="28"/>
        </w:rPr>
        <w:t>а уровне ДОУ</w:t>
      </w:r>
      <w:proofErr w:type="gramStart"/>
      <w:r w:rsidR="00495399" w:rsidRPr="00495399">
        <w:rPr>
          <w:b/>
          <w:sz w:val="28"/>
          <w:szCs w:val="28"/>
        </w:rPr>
        <w:t xml:space="preserve"> :</w:t>
      </w:r>
      <w:proofErr w:type="gramEnd"/>
    </w:p>
    <w:p w:rsidR="00495399" w:rsidRDefault="00495399" w:rsidP="00495399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Праздничная программа </w:t>
      </w:r>
      <w:r w:rsidRPr="00495399">
        <w:rPr>
          <w:b/>
          <w:sz w:val="28"/>
          <w:szCs w:val="28"/>
        </w:rPr>
        <w:t>«Тепло сердец для милых дам»</w:t>
      </w:r>
      <w:r>
        <w:rPr>
          <w:sz w:val="28"/>
          <w:szCs w:val="28"/>
        </w:rPr>
        <w:t>, посвященная «Дню матери»;</w:t>
      </w:r>
    </w:p>
    <w:p w:rsidR="00495399" w:rsidRDefault="00495399" w:rsidP="00495399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495399">
        <w:rPr>
          <w:b/>
          <w:sz w:val="28"/>
          <w:szCs w:val="28"/>
        </w:rPr>
        <w:t>«Эта маленькая Вселенная»,</w:t>
      </w:r>
      <w:r>
        <w:rPr>
          <w:sz w:val="28"/>
          <w:szCs w:val="28"/>
        </w:rPr>
        <w:t xml:space="preserve"> посвященное «Дню семьи»;</w:t>
      </w:r>
    </w:p>
    <w:p w:rsidR="00495399" w:rsidRPr="00495399" w:rsidRDefault="00495399" w:rsidP="00495399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чтецов  </w:t>
      </w:r>
      <w:r w:rsidRPr="00495399">
        <w:rPr>
          <w:b/>
          <w:sz w:val="28"/>
          <w:szCs w:val="28"/>
        </w:rPr>
        <w:t>«Привет, Россия – родина моя»</w:t>
      </w:r>
      <w:r w:rsidR="001E2CC0">
        <w:rPr>
          <w:b/>
          <w:sz w:val="28"/>
          <w:szCs w:val="28"/>
        </w:rPr>
        <w:t>;</w:t>
      </w:r>
    </w:p>
    <w:p w:rsidR="001E2CC0" w:rsidRPr="001E2CC0" w:rsidRDefault="00495399" w:rsidP="00495399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Смотр-к</w:t>
      </w:r>
      <w:r w:rsidRPr="00495399">
        <w:rPr>
          <w:sz w:val="28"/>
          <w:szCs w:val="28"/>
        </w:rPr>
        <w:t>онкурс</w:t>
      </w:r>
      <w:r w:rsidR="001E2CC0">
        <w:rPr>
          <w:sz w:val="28"/>
          <w:szCs w:val="28"/>
        </w:rPr>
        <w:t xml:space="preserve"> </w:t>
      </w:r>
      <w:r w:rsidR="001E2CC0">
        <w:rPr>
          <w:b/>
          <w:sz w:val="28"/>
          <w:szCs w:val="28"/>
        </w:rPr>
        <w:t>«Наша армия родная»;</w:t>
      </w:r>
    </w:p>
    <w:p w:rsidR="00495399" w:rsidRPr="00495399" w:rsidRDefault="00495399" w:rsidP="001E2CC0">
      <w:pPr>
        <w:pStyle w:val="a3"/>
        <w:spacing w:after="0" w:line="240" w:lineRule="auto"/>
        <w:jc w:val="both"/>
        <w:rPr>
          <w:sz w:val="28"/>
          <w:szCs w:val="28"/>
        </w:rPr>
      </w:pPr>
      <w:r w:rsidRPr="00495399">
        <w:rPr>
          <w:sz w:val="28"/>
          <w:szCs w:val="28"/>
        </w:rPr>
        <w:t xml:space="preserve">  </w:t>
      </w:r>
    </w:p>
    <w:p w:rsidR="00211082" w:rsidRPr="00495399" w:rsidRDefault="00211082" w:rsidP="00F4047C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495399">
        <w:rPr>
          <w:b/>
          <w:sz w:val="28"/>
          <w:szCs w:val="28"/>
        </w:rPr>
        <w:t>Участие в районных мероприятиях</w:t>
      </w:r>
      <w:r w:rsidR="00495399" w:rsidRPr="00495399">
        <w:rPr>
          <w:b/>
          <w:sz w:val="28"/>
          <w:szCs w:val="28"/>
        </w:rPr>
        <w:t>:</w:t>
      </w:r>
    </w:p>
    <w:p w:rsidR="00F4047C" w:rsidRDefault="00003D34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1-ое место </w:t>
      </w:r>
      <w:r w:rsidR="00860D22">
        <w:rPr>
          <w:sz w:val="28"/>
          <w:szCs w:val="28"/>
        </w:rPr>
        <w:t xml:space="preserve">коллективной работы </w:t>
      </w:r>
      <w:r>
        <w:rPr>
          <w:sz w:val="28"/>
          <w:szCs w:val="28"/>
        </w:rPr>
        <w:t xml:space="preserve"> подготовительной к школе группе в конкурсе детского творчества среди дошкольных образовательных учреждений </w:t>
      </w:r>
      <w:proofErr w:type="spellStart"/>
      <w:r>
        <w:rPr>
          <w:sz w:val="28"/>
          <w:szCs w:val="28"/>
        </w:rPr>
        <w:t>Кольчугинского</w:t>
      </w:r>
      <w:proofErr w:type="spellEnd"/>
      <w:r>
        <w:rPr>
          <w:sz w:val="28"/>
          <w:szCs w:val="28"/>
        </w:rPr>
        <w:t xml:space="preserve"> района </w:t>
      </w:r>
      <w:r w:rsidRPr="00003D34">
        <w:rPr>
          <w:b/>
          <w:sz w:val="28"/>
          <w:szCs w:val="28"/>
        </w:rPr>
        <w:t>«Чудесный мир детства»;</w:t>
      </w:r>
      <w:r>
        <w:rPr>
          <w:sz w:val="28"/>
          <w:szCs w:val="28"/>
        </w:rPr>
        <w:t xml:space="preserve"> </w:t>
      </w:r>
    </w:p>
    <w:p w:rsidR="00003D34" w:rsidRDefault="00003D34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2-ое место команды «Парад планет» в интеллектуальной игре </w:t>
      </w:r>
      <w:r w:rsidRPr="00003D34">
        <w:rPr>
          <w:b/>
          <w:sz w:val="28"/>
          <w:szCs w:val="28"/>
        </w:rPr>
        <w:t>«Большое космическое путешествие»,</w:t>
      </w:r>
      <w:r>
        <w:rPr>
          <w:sz w:val="28"/>
          <w:szCs w:val="28"/>
        </w:rPr>
        <w:t xml:space="preserve"> посвященной 50-летию российской космонавтики;</w:t>
      </w:r>
    </w:p>
    <w:p w:rsidR="00003D34" w:rsidRDefault="00003D34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районного конкурса детского творчества</w:t>
      </w:r>
      <w:r w:rsidR="00860D22">
        <w:rPr>
          <w:sz w:val="28"/>
          <w:szCs w:val="28"/>
        </w:rPr>
        <w:t xml:space="preserve"> </w:t>
      </w:r>
      <w:r w:rsidR="00860D22" w:rsidRPr="00860D22">
        <w:rPr>
          <w:b/>
          <w:sz w:val="28"/>
          <w:szCs w:val="28"/>
        </w:rPr>
        <w:t>«Мир науки глазами детей»</w:t>
      </w:r>
      <w:r w:rsidR="00860D22">
        <w:rPr>
          <w:sz w:val="28"/>
          <w:szCs w:val="28"/>
        </w:rPr>
        <w:t xml:space="preserve"> в номинации «</w:t>
      </w:r>
      <w:r w:rsidR="00860D22">
        <w:rPr>
          <w:b/>
          <w:sz w:val="28"/>
          <w:szCs w:val="28"/>
        </w:rPr>
        <w:t>М</w:t>
      </w:r>
      <w:r w:rsidR="00860D22" w:rsidRPr="00860D22">
        <w:rPr>
          <w:b/>
          <w:sz w:val="28"/>
          <w:szCs w:val="28"/>
        </w:rPr>
        <w:t>ир науки</w:t>
      </w:r>
      <w:r w:rsidR="00860D22">
        <w:rPr>
          <w:sz w:val="28"/>
          <w:szCs w:val="28"/>
        </w:rPr>
        <w:t>»;</w:t>
      </w:r>
    </w:p>
    <w:p w:rsidR="00860D22" w:rsidRDefault="00860D22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Воспитанник старшей группы лауреат</w:t>
      </w:r>
      <w:r w:rsidR="00A10B9D">
        <w:rPr>
          <w:sz w:val="28"/>
          <w:szCs w:val="28"/>
        </w:rPr>
        <w:t xml:space="preserve"> районного конкурса чтецов </w:t>
      </w:r>
      <w:r w:rsidR="00A10B9D" w:rsidRPr="00A10B9D">
        <w:rPr>
          <w:b/>
          <w:sz w:val="28"/>
          <w:szCs w:val="28"/>
        </w:rPr>
        <w:t>«Россия твоим величием душа полна»</w:t>
      </w:r>
      <w:r w:rsidR="00A10B9D">
        <w:rPr>
          <w:b/>
          <w:sz w:val="28"/>
          <w:szCs w:val="28"/>
        </w:rPr>
        <w:t>;</w:t>
      </w:r>
    </w:p>
    <w:p w:rsidR="00211082" w:rsidRDefault="00A10B9D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211082">
        <w:rPr>
          <w:sz w:val="28"/>
          <w:szCs w:val="28"/>
        </w:rPr>
        <w:t xml:space="preserve">1-ое место  команды «Муравьи» в районной спортивной эстафете </w:t>
      </w:r>
      <w:r w:rsidRPr="00211082">
        <w:rPr>
          <w:b/>
          <w:sz w:val="28"/>
          <w:szCs w:val="28"/>
        </w:rPr>
        <w:t>«Здравствуй, лето!»</w:t>
      </w:r>
      <w:proofErr w:type="gramStart"/>
      <w:r w:rsidRPr="00211082">
        <w:rPr>
          <w:sz w:val="28"/>
          <w:szCs w:val="28"/>
        </w:rPr>
        <w:t xml:space="preserve"> </w:t>
      </w:r>
      <w:r w:rsidR="00211082">
        <w:rPr>
          <w:sz w:val="28"/>
          <w:szCs w:val="28"/>
        </w:rPr>
        <w:t>;</w:t>
      </w:r>
      <w:proofErr w:type="gramEnd"/>
    </w:p>
    <w:p w:rsidR="00211082" w:rsidRPr="001A61EA" w:rsidRDefault="00211082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Воспитанница  подготовительной группы абсолютный победитель конкурса детского рисунка </w:t>
      </w:r>
      <w:r w:rsidRPr="00211082">
        <w:rPr>
          <w:b/>
          <w:sz w:val="28"/>
          <w:szCs w:val="28"/>
        </w:rPr>
        <w:t>«Малыши - друзья природы»</w:t>
      </w:r>
      <w:r>
        <w:rPr>
          <w:b/>
          <w:sz w:val="28"/>
          <w:szCs w:val="28"/>
        </w:rPr>
        <w:t>.</w:t>
      </w:r>
    </w:p>
    <w:p w:rsidR="001A61EA" w:rsidRDefault="001A61EA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1A61EA">
        <w:rPr>
          <w:sz w:val="28"/>
          <w:szCs w:val="28"/>
        </w:rPr>
        <w:t xml:space="preserve">3-е место </w:t>
      </w:r>
      <w:r>
        <w:rPr>
          <w:sz w:val="28"/>
          <w:szCs w:val="28"/>
        </w:rPr>
        <w:t xml:space="preserve">в районном смотре-конкурсе методических кабинетов дошкольных образовательных учреждений  </w:t>
      </w:r>
      <w:proofErr w:type="spellStart"/>
      <w:r>
        <w:rPr>
          <w:sz w:val="28"/>
          <w:szCs w:val="28"/>
        </w:rPr>
        <w:t>Кольчугинского</w:t>
      </w:r>
      <w:proofErr w:type="spellEnd"/>
      <w:r>
        <w:rPr>
          <w:sz w:val="28"/>
          <w:szCs w:val="28"/>
        </w:rPr>
        <w:t xml:space="preserve"> района.</w:t>
      </w:r>
    </w:p>
    <w:p w:rsidR="003920E0" w:rsidRPr="001A61EA" w:rsidRDefault="003920E0" w:rsidP="00003D34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3-е место в конкурсе «Зеленый огонек»</w:t>
      </w:r>
    </w:p>
    <w:p w:rsidR="00F4047C" w:rsidRDefault="00F4047C" w:rsidP="00F404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F4047C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ВЕДУЩИЕ ФОРМЫ ПРОВЕДЕНИЯ ЗАНЯТИЙ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Назначение занятий состоит в систематизации, углублении, обобщении личного опыта ребенка: в освоении новых  способов познавательной деятельности. 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Default="00F4047C" w:rsidP="00F4047C">
      <w:pPr>
        <w:spacing w:after="0" w:line="24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Основные результаты развития, </w:t>
      </w:r>
    </w:p>
    <w:p w:rsidR="00F4047C" w:rsidRDefault="00F4047C" w:rsidP="00F4047C">
      <w:pPr>
        <w:spacing w:after="0" w:line="24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обучения и воспитания детей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2153"/>
        <w:gridCol w:w="1881"/>
        <w:gridCol w:w="2033"/>
        <w:gridCol w:w="1816"/>
      </w:tblGrid>
      <w:tr w:rsidR="00F4047C" w:rsidTr="00F4047C">
        <w:trPr>
          <w:trHeight w:val="329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</w:t>
            </w:r>
          </w:p>
          <w:p w:rsidR="00F4047C" w:rsidRDefault="00F4047C" w:rsidP="00F40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развития </w:t>
            </w:r>
          </w:p>
        </w:tc>
      </w:tr>
      <w:tr w:rsidR="00F4047C" w:rsidTr="00F4047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7C" w:rsidRDefault="00F4047C" w:rsidP="00F404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7C" w:rsidRDefault="00F4047C" w:rsidP="00F4047C">
            <w:pPr>
              <w:rPr>
                <w:b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</w:t>
            </w:r>
          </w:p>
        </w:tc>
      </w:tr>
      <w:tr w:rsidR="00F4047C" w:rsidRPr="00EC234A" w:rsidTr="00F4047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7C" w:rsidRPr="00EC234A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ясельная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47C" w:rsidRPr="00EC234A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EC234A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6/37%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EC234A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10/63%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EC234A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4047C" w:rsidTr="00F4047C">
        <w:trPr>
          <w:trHeight w:val="32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7/41%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8/47%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2/12%</w:t>
            </w:r>
          </w:p>
        </w:tc>
      </w:tr>
      <w:tr w:rsidR="00F4047C" w:rsidTr="00F4047C">
        <w:trPr>
          <w:trHeight w:val="32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5/24%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11/52%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4/20%</w:t>
            </w:r>
          </w:p>
        </w:tc>
      </w:tr>
      <w:tr w:rsidR="00F4047C" w:rsidTr="00F4047C">
        <w:trPr>
          <w:trHeight w:val="32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8/38%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13/62%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4047C" w:rsidTr="00F4047C">
        <w:trPr>
          <w:trHeight w:val="34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5/29%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10/59%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2/12%</w:t>
            </w:r>
          </w:p>
        </w:tc>
      </w:tr>
      <w:tr w:rsidR="00F4047C" w:rsidTr="00F4047C">
        <w:trPr>
          <w:trHeight w:val="32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11/55%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9/45%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4047C" w:rsidTr="00F4047C">
        <w:trPr>
          <w:trHeight w:val="32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42/38%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61/55%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8/7%</w:t>
            </w:r>
          </w:p>
        </w:tc>
      </w:tr>
    </w:tbl>
    <w:p w:rsidR="00F4047C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</w:p>
    <w:p w:rsidR="00F4047C" w:rsidRPr="00B75312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 w:rsidRPr="00B75312">
        <w:rPr>
          <w:b/>
          <w:sz w:val="32"/>
          <w:szCs w:val="32"/>
        </w:rPr>
        <w:t>ФИЗКУЛЬТУРНО-ОЗДОРОВИТЕЛЬНАЯ РАБОТА</w:t>
      </w:r>
    </w:p>
    <w:p w:rsidR="00F4047C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7728">
        <w:rPr>
          <w:rFonts w:ascii="Times New Roman" w:hAnsi="Times New Roman" w:cs="Times New Roman"/>
          <w:sz w:val="28"/>
          <w:szCs w:val="28"/>
        </w:rPr>
        <w:t>В каждой возрастной группе под руководством медицинского персонала, физ. руководителя и старшего воспитателя организована система физкультурно-оздоровительной работы.</w:t>
      </w:r>
    </w:p>
    <w:p w:rsidR="00F4047C" w:rsidRPr="00AF5B23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AF5B23">
        <w:rPr>
          <w:rFonts w:ascii="Times New Roman" w:hAnsi="Times New Roman" w:cs="Times New Roman"/>
          <w:sz w:val="28"/>
          <w:szCs w:val="28"/>
        </w:rPr>
        <w:t>Большое внимание в течение дня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F5B23">
        <w:rPr>
          <w:rFonts w:ascii="Times New Roman" w:hAnsi="Times New Roman" w:cs="Times New Roman"/>
          <w:sz w:val="28"/>
          <w:szCs w:val="28"/>
        </w:rPr>
        <w:t xml:space="preserve"> организации оптимального для раннего возраста режима двигательной активности детей.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AF5B23">
        <w:rPr>
          <w:rFonts w:ascii="Times New Roman" w:hAnsi="Times New Roman" w:cs="Times New Roman"/>
          <w:sz w:val="28"/>
          <w:szCs w:val="28"/>
        </w:rPr>
        <w:t>различные виды подвижных игр и игровых заданий.</w:t>
      </w:r>
    </w:p>
    <w:p w:rsidR="00F4047C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AF5B23">
        <w:rPr>
          <w:rFonts w:ascii="Times New Roman" w:hAnsi="Times New Roman" w:cs="Times New Roman"/>
          <w:sz w:val="28"/>
          <w:szCs w:val="28"/>
        </w:rPr>
        <w:t xml:space="preserve">При планировании физкультурно-оздоровительной работы отражены все стратегические направления: оптимизация режима (гибкий, щадящий, адаптационный); организация двигательной активности; охрана </w:t>
      </w:r>
      <w:proofErr w:type="spellStart"/>
      <w:r w:rsidRPr="00AF5B23"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spellEnd"/>
      <w:r w:rsidRPr="00AF5B23">
        <w:rPr>
          <w:rFonts w:ascii="Times New Roman" w:hAnsi="Times New Roman" w:cs="Times New Roman"/>
          <w:sz w:val="28"/>
          <w:szCs w:val="28"/>
        </w:rPr>
        <w:t xml:space="preserve"> активности; профилактика заболеваемости; закаливание.</w:t>
      </w:r>
    </w:p>
    <w:p w:rsidR="00F4047C" w:rsidRPr="00AF5B23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AF5B23">
        <w:rPr>
          <w:rFonts w:ascii="Times New Roman" w:hAnsi="Times New Roman" w:cs="Times New Roman"/>
          <w:sz w:val="28"/>
          <w:szCs w:val="28"/>
        </w:rPr>
        <w:t>В течение года особое внимание уделялось формированию навыков здорового образа жизни (личной гигиене, заботе об окружающих, о профилактике заболеваний, безопасности жизнедеятельности, правила первой помощи, поддержание порядка в окружающей обстановке и др.). В увлекательной, наглядно-практической форме воспитатели обогащали представления детей о здоровье, об организме, его потребностях, о способах предупреждения травматизма, закаливании. Физкультурные занятия с детьми в основном носили фронтальный характер, но содержание включало разнообразные формы организации детей и видов двигательной активности. В соответствии с программными задачами и возрастными особенностями дети овладевали новыми видами движений, комплексами ОРУ с предметами и без предметов, строевыми упражнениями…</w:t>
      </w:r>
    </w:p>
    <w:p w:rsidR="00F4047C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AF5B23">
        <w:rPr>
          <w:rFonts w:ascii="Times New Roman" w:hAnsi="Times New Roman" w:cs="Times New Roman"/>
          <w:sz w:val="28"/>
          <w:szCs w:val="28"/>
        </w:rPr>
        <w:t xml:space="preserve">Физкультурный руководитель </w:t>
      </w:r>
      <w:r>
        <w:rPr>
          <w:rFonts w:ascii="Times New Roman" w:hAnsi="Times New Roman" w:cs="Times New Roman"/>
          <w:sz w:val="28"/>
          <w:szCs w:val="28"/>
        </w:rPr>
        <w:t>Семина О.В.</w:t>
      </w:r>
      <w:r w:rsidRPr="00AF5B23">
        <w:rPr>
          <w:rFonts w:ascii="Times New Roman" w:hAnsi="Times New Roman" w:cs="Times New Roman"/>
          <w:sz w:val="28"/>
          <w:szCs w:val="28"/>
        </w:rPr>
        <w:t xml:space="preserve"> учитывала в своей работе возрастные и индивидуальные особенности детей, рекомендации медперсонала. В течение года дети, под руководством физ. руководителя, принимали активное участие в спортивно-массовых мероприятиях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AF5B23">
        <w:rPr>
          <w:rFonts w:ascii="Times New Roman" w:hAnsi="Times New Roman" w:cs="Times New Roman"/>
          <w:sz w:val="28"/>
          <w:szCs w:val="28"/>
        </w:rPr>
        <w:t>ДОУ и района.</w:t>
      </w:r>
    </w:p>
    <w:p w:rsidR="00F4047C" w:rsidRPr="006950F3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6950F3">
        <w:rPr>
          <w:rFonts w:ascii="Times New Roman" w:hAnsi="Times New Roman" w:cs="Times New Roman"/>
          <w:sz w:val="28"/>
          <w:szCs w:val="28"/>
        </w:rPr>
        <w:t xml:space="preserve">В конце учебного года физкультурным руководителем, в дошкольных </w:t>
      </w:r>
      <w:proofErr w:type="spellStart"/>
      <w:r w:rsidRPr="006950F3">
        <w:rPr>
          <w:rFonts w:ascii="Times New Roman" w:hAnsi="Times New Roman" w:cs="Times New Roman"/>
          <w:sz w:val="28"/>
          <w:szCs w:val="28"/>
        </w:rPr>
        <w:t>группахбыла</w:t>
      </w:r>
      <w:proofErr w:type="spellEnd"/>
      <w:r w:rsidRPr="006950F3">
        <w:rPr>
          <w:rFonts w:ascii="Times New Roman" w:hAnsi="Times New Roman" w:cs="Times New Roman"/>
          <w:sz w:val="28"/>
          <w:szCs w:val="28"/>
        </w:rPr>
        <w:t xml:space="preserve"> проведена итоговая диагностика, результаты которой показали положительную динамику </w:t>
      </w:r>
      <w:proofErr w:type="gramStart"/>
      <w:r w:rsidRPr="006950F3">
        <w:rPr>
          <w:rFonts w:ascii="Times New Roman" w:hAnsi="Times New Roman" w:cs="Times New Roman"/>
          <w:sz w:val="28"/>
          <w:szCs w:val="28"/>
        </w:rPr>
        <w:t>прироста показателей физического развития детей всех возрастных групп</w:t>
      </w:r>
      <w:proofErr w:type="gramEnd"/>
      <w:r w:rsidRPr="006950F3">
        <w:rPr>
          <w:rFonts w:ascii="Times New Roman" w:hAnsi="Times New Roman" w:cs="Times New Roman"/>
          <w:sz w:val="28"/>
          <w:szCs w:val="28"/>
        </w:rPr>
        <w:t>.</w:t>
      </w:r>
    </w:p>
    <w:p w:rsidR="00F4047C" w:rsidRPr="006950F3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6950F3">
        <w:rPr>
          <w:rFonts w:ascii="Times New Roman" w:hAnsi="Times New Roman" w:cs="Times New Roman"/>
          <w:sz w:val="28"/>
          <w:szCs w:val="28"/>
        </w:rPr>
        <w:t xml:space="preserve">Работа по физическому воспитанию в течение учебного года проводилась в тесном взаимодействии с родителями воспитанников. С участием родителей оформлялись фотовыставки и фоторепортажи. В рамках пропаганды здорового образа жизни педагогами ДОУ были организованы тематические консультации, оформлялась </w:t>
      </w:r>
      <w:r w:rsidRPr="006950F3">
        <w:rPr>
          <w:rFonts w:ascii="Times New Roman" w:hAnsi="Times New Roman" w:cs="Times New Roman"/>
          <w:sz w:val="28"/>
          <w:szCs w:val="28"/>
        </w:rPr>
        <w:lastRenderedPageBreak/>
        <w:t>наглядная информация, в группах на родительских собраниях обсуждались вопросы сохранения и укрепления здоровья детей.</w:t>
      </w:r>
    </w:p>
    <w:p w:rsidR="00F4047C" w:rsidRPr="006950F3" w:rsidRDefault="00F4047C" w:rsidP="00F4047C">
      <w:pPr>
        <w:jc w:val="both"/>
        <w:rPr>
          <w:rFonts w:ascii="Times New Roman" w:hAnsi="Times New Roman" w:cs="Times New Roman"/>
          <w:sz w:val="28"/>
          <w:szCs w:val="28"/>
        </w:rPr>
      </w:pPr>
      <w:r w:rsidRPr="006950F3">
        <w:rPr>
          <w:rFonts w:ascii="Times New Roman" w:hAnsi="Times New Roman" w:cs="Times New Roman"/>
          <w:sz w:val="28"/>
          <w:szCs w:val="28"/>
        </w:rPr>
        <w:t xml:space="preserve">В каждой группе ведутся альбомы здоровья, где фиксируются все формы </w:t>
      </w:r>
      <w:proofErr w:type="gramStart"/>
      <w:r w:rsidRPr="006950F3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950F3">
        <w:rPr>
          <w:rFonts w:ascii="Times New Roman" w:hAnsi="Times New Roman" w:cs="Times New Roman"/>
          <w:sz w:val="28"/>
          <w:szCs w:val="28"/>
        </w:rPr>
        <w:t xml:space="preserve"> с детьми составляющие систему физкультурно-оздоровительной работы ДОУ.</w:t>
      </w:r>
    </w:p>
    <w:p w:rsidR="00F4047C" w:rsidRPr="00E2633B" w:rsidRDefault="00F4047C" w:rsidP="00F4047C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Формы физкультурно-оздоровительной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677"/>
        <w:gridCol w:w="2533"/>
        <w:gridCol w:w="2393"/>
      </w:tblGrid>
      <w:tr w:rsidR="00F4047C" w:rsidTr="00F4047C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занятия: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интегрированное;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традиционное;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круговая тренировка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прогулки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 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ходьба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F4047C" w:rsidTr="00F4047C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F4047C" w:rsidTr="00F4047C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3-4 часа</w:t>
            </w:r>
          </w:p>
        </w:tc>
      </w:tr>
      <w:tr w:rsidR="00F4047C" w:rsidTr="00F4047C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раза в год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пробуждения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 до 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профилактики плоскостопия, 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осанки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F4047C" w:rsidTr="00F4047C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альбома здоровья  детей: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-группы здоровья;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антропометрические 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данные;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график заболеваемости;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 физкультурно-оздоровительной работы;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комплексы гимнастики пробуждения;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комплексы формирования осанки и профилактики плоскостопия;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эмоционального развития;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коррекция эмоциональных отклонений.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группы раннего возраста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 май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май 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4-х лет в динамике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2 младшей группы </w:t>
            </w:r>
          </w:p>
          <w:p w:rsidR="00F4047C" w:rsidRDefault="00F4047C" w:rsidP="00F4047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выпуска в школу</w:t>
            </w:r>
          </w:p>
        </w:tc>
      </w:tr>
    </w:tbl>
    <w:p w:rsidR="00F4047C" w:rsidRPr="00420203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 w:rsidRPr="00420203">
        <w:rPr>
          <w:b/>
          <w:sz w:val="32"/>
          <w:szCs w:val="32"/>
        </w:rPr>
        <w:lastRenderedPageBreak/>
        <w:t xml:space="preserve"> Закаливание детей</w:t>
      </w:r>
    </w:p>
    <w:p w:rsidR="00F4047C" w:rsidRDefault="00F4047C" w:rsidP="00F404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(проводится ежедневно)</w:t>
      </w:r>
    </w:p>
    <w:p w:rsidR="00F4047C" w:rsidRDefault="00F4047C" w:rsidP="00F4047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Прогулки на свежем воздухе общей продолжительностью 3-4 часа</w:t>
      </w:r>
    </w:p>
    <w:p w:rsidR="00F4047C" w:rsidRDefault="00F4047C" w:rsidP="00F4047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Умывание прохладной водой  (+28 +30* С) кистей рук, рук до локтей, обтирание горла и шеи при умывании</w:t>
      </w:r>
    </w:p>
    <w:p w:rsidR="00F4047C" w:rsidRDefault="00F4047C" w:rsidP="00F4047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Полоскание рта  кипяченой водой комнатной температуры после приема пищи;</w:t>
      </w:r>
    </w:p>
    <w:p w:rsidR="00F4047C" w:rsidRDefault="00F4047C" w:rsidP="00F4047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Воздушные ванны перед сном и после сна (10-20 мин.), на физкультурных занятиях (15-30 мин.)</w:t>
      </w:r>
    </w:p>
    <w:p w:rsidR="00F4047C" w:rsidRDefault="00F4047C" w:rsidP="00F4047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Ходьба босиком перед сном и после сна (10-20 мин.), на занятиях физической культурой (15-30 мин.)</w:t>
      </w:r>
    </w:p>
    <w:p w:rsidR="00F4047C" w:rsidRDefault="00F4047C" w:rsidP="00F4047C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Обливание ног в летний период</w:t>
      </w:r>
    </w:p>
    <w:p w:rsidR="00F4047C" w:rsidRPr="00420203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 w:rsidRPr="00420203">
        <w:rPr>
          <w:b/>
          <w:sz w:val="32"/>
          <w:szCs w:val="32"/>
        </w:rPr>
        <w:t xml:space="preserve"> Воздушно-тепловой режим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Обмен воздуха осуществляется за счет его притока через фрамуги, окна. Обязательно движение воздуха проходит из основных помещений во вспомогательные: из групповой и спальни – в гигиенические комнаты  и раздевалку. Осуществляется 2 вида проветривания:  боковое и сквозное. </w:t>
      </w:r>
      <w:r>
        <w:rPr>
          <w:b/>
          <w:sz w:val="28"/>
          <w:szCs w:val="28"/>
        </w:rPr>
        <w:t xml:space="preserve">Боковое </w:t>
      </w:r>
      <w:r>
        <w:rPr>
          <w:sz w:val="28"/>
          <w:szCs w:val="28"/>
        </w:rPr>
        <w:t xml:space="preserve">(в присутствии детей) – проветривание спальни (группы) при закрытых дверях. </w:t>
      </w:r>
      <w:proofErr w:type="gramStart"/>
      <w:r>
        <w:rPr>
          <w:b/>
          <w:sz w:val="28"/>
          <w:szCs w:val="28"/>
        </w:rPr>
        <w:t>Сквозное</w:t>
      </w:r>
      <w:proofErr w:type="gramEnd"/>
      <w:r>
        <w:rPr>
          <w:sz w:val="28"/>
          <w:szCs w:val="28"/>
        </w:rPr>
        <w:t xml:space="preserve"> (в отсутствии детей) – окна и фрамуги открываются на противоположных стенах. Сквозное проветривание заканчивается за 30 минут до прихода детей в группу. </w:t>
      </w:r>
    </w:p>
    <w:p w:rsidR="00F4047C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 w:rsidRPr="00420203">
        <w:rPr>
          <w:b/>
          <w:sz w:val="32"/>
          <w:szCs w:val="32"/>
        </w:rPr>
        <w:t>Показатели уровня физического развития</w:t>
      </w:r>
    </w:p>
    <w:p w:rsidR="00F4047C" w:rsidRPr="00420203" w:rsidRDefault="00F4047C" w:rsidP="00F4047C">
      <w:pPr>
        <w:spacing w:after="0" w:line="240" w:lineRule="auto"/>
        <w:jc w:val="center"/>
        <w:rPr>
          <w:b/>
          <w:sz w:val="32"/>
          <w:szCs w:val="32"/>
        </w:rPr>
      </w:pPr>
      <w:r w:rsidRPr="00420203">
        <w:rPr>
          <w:b/>
          <w:sz w:val="32"/>
          <w:szCs w:val="32"/>
        </w:rPr>
        <w:t>и динамика здоровья дошкольников</w:t>
      </w:r>
    </w:p>
    <w:p w:rsidR="00F4047C" w:rsidRPr="009676FA" w:rsidRDefault="00F4047C" w:rsidP="00F404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B23">
        <w:rPr>
          <w:rFonts w:ascii="Times New Roman" w:hAnsi="Times New Roman" w:cs="Times New Roman"/>
          <w:sz w:val="28"/>
          <w:szCs w:val="28"/>
        </w:rPr>
        <w:t>Аналитическая справка по состоянию здоровья детей, показателям заболеваемости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5B2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B2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4047C" w:rsidRDefault="00F4047C" w:rsidP="00F4047C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Мониторинг физической подготовленности детей ДОУ</w:t>
      </w:r>
    </w:p>
    <w:p w:rsidR="00F4047C" w:rsidRDefault="00F4047C" w:rsidP="00F4047C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(тест-программа «Физкультурный паспорт»)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1776"/>
        <w:gridCol w:w="1741"/>
        <w:gridCol w:w="1741"/>
        <w:gridCol w:w="1895"/>
      </w:tblGrid>
      <w:tr w:rsidR="00F4047C" w:rsidTr="00F4047C"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Учебные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4047C" w:rsidTr="00F4047C"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7C" w:rsidRDefault="00F4047C" w:rsidP="00F4047C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2008-2009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детей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Участвовало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55/85%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52/82,5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53/75%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44/68%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13/24%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15/29%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17/32%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8/18%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17/31%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14/27%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15/28%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14/32%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16/29%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12/23%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12/23%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15/34%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8/15%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10/19%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9/17%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7/16%</w:t>
            </w:r>
          </w:p>
        </w:tc>
      </w:tr>
      <w:tr w:rsidR="00F4047C" w:rsidTr="00F4047C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1/1%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1/2%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</w:tbl>
    <w:p w:rsidR="00F4047C" w:rsidRDefault="00F4047C" w:rsidP="00F4047C">
      <w:pPr>
        <w:spacing w:after="0"/>
        <w:jc w:val="center"/>
        <w:rPr>
          <w:i/>
          <w:sz w:val="28"/>
          <w:szCs w:val="28"/>
          <w:u w:val="single"/>
        </w:rPr>
      </w:pPr>
    </w:p>
    <w:p w:rsidR="00F4047C" w:rsidRDefault="00F4047C" w:rsidP="00F4047C">
      <w:pPr>
        <w:spacing w:after="0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Динамика заболеваемости и посещаемости детьми ДОУ (на конец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3394"/>
        <w:gridCol w:w="1883"/>
        <w:gridCol w:w="1883"/>
        <w:gridCol w:w="1883"/>
      </w:tblGrid>
      <w:tr w:rsidR="00F4047C" w:rsidTr="00F4047C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F4047C" w:rsidTr="00F404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7C" w:rsidRDefault="00F4047C" w:rsidP="00F4047C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7C" w:rsidRDefault="00F4047C" w:rsidP="00F4047C">
            <w:pPr>
              <w:spacing w:after="0" w:line="240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</w:tr>
      <w:tr w:rsidR="00F4047C" w:rsidTr="00F4047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Списочный состав</w:t>
            </w:r>
          </w:p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F4047C" w:rsidTr="00F4047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</w:tr>
      <w:tr w:rsidR="00F4047C" w:rsidTr="00F4047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случаев заболевания в среднем на одного ребенка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</w:tr>
      <w:tr w:rsidR="00F4047C" w:rsidTr="00F4047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Число пропусков </w:t>
            </w:r>
            <w:proofErr w:type="spellStart"/>
            <w:r>
              <w:rPr>
                <w:sz w:val="28"/>
                <w:szCs w:val="28"/>
              </w:rPr>
              <w:t>детодней</w:t>
            </w:r>
            <w:proofErr w:type="spellEnd"/>
          </w:p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по болезни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1747</w:t>
            </w:r>
          </w:p>
        </w:tc>
      </w:tr>
      <w:tr w:rsidR="00F4047C" w:rsidTr="00F4047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Число пропусков дней в среднем на одного ребенка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</w:t>
            </w:r>
          </w:p>
        </w:tc>
      </w:tr>
      <w:tr w:rsidR="00F4047C" w:rsidTr="00F4047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часто болеющих детей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F4047C" w:rsidRDefault="00F4047C" w:rsidP="00F4047C">
      <w:pPr>
        <w:rPr>
          <w:rFonts w:ascii="Times New Roman" w:hAnsi="Times New Roman" w:cs="Times New Roman"/>
          <w:sz w:val="28"/>
          <w:szCs w:val="28"/>
        </w:rPr>
      </w:pPr>
      <w:r w:rsidRPr="006950F3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5D1F">
        <w:rPr>
          <w:rFonts w:ascii="Times New Roman" w:hAnsi="Times New Roman" w:cs="Times New Roman"/>
          <w:sz w:val="28"/>
          <w:szCs w:val="28"/>
        </w:rPr>
        <w:t xml:space="preserve">величение числа случаев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D1F">
        <w:rPr>
          <w:rFonts w:ascii="Times New Roman" w:hAnsi="Times New Roman" w:cs="Times New Roman"/>
          <w:sz w:val="28"/>
          <w:szCs w:val="28"/>
        </w:rPr>
        <w:t>заболеваний связано с массовыми заболеваниями детей Ветряной оспой.</w:t>
      </w:r>
    </w:p>
    <w:p w:rsidR="00F4047C" w:rsidRDefault="00F4047C" w:rsidP="00F4047C">
      <w:pPr>
        <w:spacing w:after="0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Мониторинг групп здоровья детей ДОУ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2747"/>
        <w:gridCol w:w="2747"/>
        <w:gridCol w:w="2466"/>
      </w:tblGrid>
      <w:tr w:rsidR="00F4047C" w:rsidTr="00F4047C"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</w:tr>
      <w:tr w:rsidR="00F4047C" w:rsidTr="00F4047C"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7C" w:rsidRDefault="00F4047C" w:rsidP="00F4047C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</w:tr>
      <w:tr w:rsidR="00F4047C" w:rsidTr="00F4047C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F4047C" w:rsidTr="00F4047C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50/42%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50/43%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39/34%</w:t>
            </w:r>
          </w:p>
        </w:tc>
      </w:tr>
      <w:tr w:rsidR="00F4047C" w:rsidTr="00F4047C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50/42%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45/39%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58/51%</w:t>
            </w:r>
          </w:p>
        </w:tc>
      </w:tr>
      <w:tr w:rsidR="00F4047C" w:rsidTr="00F4047C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18/16%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21/18%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16/14%</w:t>
            </w:r>
          </w:p>
        </w:tc>
      </w:tr>
      <w:tr w:rsidR="00F4047C" w:rsidTr="00F4047C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группа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47C" w:rsidRDefault="00F4047C" w:rsidP="00F4047C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1/1%</w:t>
            </w:r>
          </w:p>
        </w:tc>
      </w:tr>
    </w:tbl>
    <w:p w:rsidR="00F4047C" w:rsidRDefault="00F4047C" w:rsidP="00F4047C">
      <w:pPr>
        <w:spacing w:after="0"/>
        <w:rPr>
          <w:rFonts w:ascii="Calibri" w:hAnsi="Calibri"/>
          <w:b/>
          <w:i/>
          <w:sz w:val="28"/>
          <w:szCs w:val="28"/>
          <w:lang w:eastAsia="en-US"/>
        </w:rPr>
      </w:pPr>
    </w:p>
    <w:p w:rsidR="00F4047C" w:rsidRDefault="00F4047C" w:rsidP="00FF5556">
      <w:pPr>
        <w:spacing w:after="0" w:line="240" w:lineRule="auto"/>
        <w:ind w:left="1080"/>
        <w:jc w:val="center"/>
        <w:rPr>
          <w:b/>
          <w:sz w:val="32"/>
          <w:szCs w:val="32"/>
        </w:rPr>
      </w:pPr>
      <w:r w:rsidRPr="00B75312">
        <w:rPr>
          <w:b/>
          <w:sz w:val="32"/>
          <w:szCs w:val="32"/>
        </w:rPr>
        <w:t>ВЗАИМОДЕЙСТВИЕ С СЕМЬЕЙ</w:t>
      </w:r>
    </w:p>
    <w:p w:rsidR="00F4047C" w:rsidRPr="00FF5556" w:rsidRDefault="00F4047C" w:rsidP="00F4047C">
      <w:pPr>
        <w:spacing w:after="0" w:line="240" w:lineRule="auto"/>
        <w:ind w:left="1080"/>
        <w:rPr>
          <w:b/>
          <w:sz w:val="24"/>
          <w:szCs w:val="24"/>
        </w:rPr>
      </w:pPr>
      <w:r w:rsidRPr="00FF5556">
        <w:rPr>
          <w:b/>
          <w:sz w:val="24"/>
          <w:szCs w:val="24"/>
        </w:rPr>
        <w:t>Основные виды работы с родителями</w:t>
      </w:r>
    </w:p>
    <w:p w:rsidR="00F4047C" w:rsidRPr="00FF5556" w:rsidRDefault="00F4047C" w:rsidP="00F4047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F5556">
        <w:rPr>
          <w:rFonts w:eastAsia="Times New Roman" w:cs="Times New Roman"/>
          <w:color w:val="000000"/>
          <w:sz w:val="24"/>
          <w:szCs w:val="24"/>
        </w:rPr>
        <w:t>-</w:t>
      </w:r>
      <w:r w:rsidRPr="00FF5556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Индивидуальные</w:t>
      </w:r>
      <w:r w:rsidRPr="00FF5556">
        <w:rPr>
          <w:rFonts w:eastAsia="Times New Roman" w:cs="Times New Roman"/>
          <w:color w:val="000000"/>
          <w:sz w:val="24"/>
          <w:szCs w:val="24"/>
        </w:rPr>
        <w:t xml:space="preserve"> - анкетирование, беседы, беседы при поступлении ребенка в ДОУ, консультации педагогов, посещение семей детей, не посещающих ДОУ.</w:t>
      </w:r>
    </w:p>
    <w:p w:rsidR="00F4047C" w:rsidRPr="00FF5556" w:rsidRDefault="00F4047C" w:rsidP="00F4047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F5556">
        <w:rPr>
          <w:rFonts w:eastAsia="Times New Roman" w:cs="Times New Roman"/>
          <w:color w:val="000000"/>
          <w:sz w:val="24"/>
          <w:szCs w:val="24"/>
        </w:rPr>
        <w:t>-</w:t>
      </w:r>
      <w:r w:rsidRPr="00FF5556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Групповые - </w:t>
      </w:r>
      <w:r w:rsidRPr="00FF5556">
        <w:rPr>
          <w:rFonts w:eastAsia="Times New Roman" w:cs="Times New Roman"/>
          <w:color w:val="000000"/>
          <w:sz w:val="24"/>
          <w:szCs w:val="24"/>
        </w:rPr>
        <w:t xml:space="preserve">родительские собрания, оформление наглядной агитации в группах, консультации педагогов, открытые занятия, оформление информационных стендов: «Для вас родители», </w:t>
      </w:r>
      <w:r w:rsidRPr="00FF5556">
        <w:rPr>
          <w:rFonts w:eastAsia="Times New Roman" w:cs="Times New Roman"/>
          <w:color w:val="000000"/>
          <w:sz w:val="24"/>
          <w:szCs w:val="24"/>
        </w:rPr>
        <w:lastRenderedPageBreak/>
        <w:t>«Безопасность дома и на улице», «Осторожн</w:t>
      </w:r>
      <w:proofErr w:type="gramStart"/>
      <w:r w:rsidRPr="00FF5556">
        <w:rPr>
          <w:rFonts w:eastAsia="Times New Roman" w:cs="Times New Roman"/>
          <w:color w:val="000000"/>
          <w:sz w:val="24"/>
          <w:szCs w:val="24"/>
        </w:rPr>
        <w:t>о-</w:t>
      </w:r>
      <w:proofErr w:type="gramEnd"/>
      <w:r w:rsidRPr="00FF5556">
        <w:rPr>
          <w:rFonts w:eastAsia="Times New Roman" w:cs="Times New Roman"/>
          <w:color w:val="000000"/>
          <w:sz w:val="24"/>
          <w:szCs w:val="24"/>
        </w:rPr>
        <w:t xml:space="preserve"> огонь», «Дети тоже имеют права », « Моё село- Гремячее».</w:t>
      </w:r>
    </w:p>
    <w:p w:rsidR="00F4047C" w:rsidRPr="00FF5556" w:rsidRDefault="00F4047C" w:rsidP="00F4047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F5556">
        <w:rPr>
          <w:rFonts w:eastAsia="Times New Roman" w:cs="Times New Roman"/>
          <w:color w:val="000000"/>
          <w:sz w:val="24"/>
          <w:szCs w:val="24"/>
        </w:rPr>
        <w:t>-</w:t>
      </w:r>
      <w:r w:rsidRPr="00FF5556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Коллективные - </w:t>
      </w:r>
      <w:r w:rsidRPr="00FF5556">
        <w:rPr>
          <w:rFonts w:eastAsia="Times New Roman" w:cs="Times New Roman"/>
          <w:color w:val="000000"/>
          <w:sz w:val="24"/>
          <w:szCs w:val="24"/>
        </w:rPr>
        <w:t xml:space="preserve">общие родительские собрания, дни открытых дверей, спортивные праздники, участие родителей в праздниках, вечерах, досугов, участие родителей в выставках </w:t>
      </w:r>
    </w:p>
    <w:p w:rsidR="00F4047C" w:rsidRPr="00FF5556" w:rsidRDefault="00F4047C" w:rsidP="00F4047C">
      <w:pPr>
        <w:spacing w:after="0" w:line="240" w:lineRule="auto"/>
        <w:ind w:left="1080"/>
        <w:rPr>
          <w:rFonts w:cs="Times New Roman"/>
          <w:b/>
          <w:sz w:val="24"/>
          <w:szCs w:val="24"/>
        </w:rPr>
      </w:pPr>
    </w:p>
    <w:p w:rsidR="00F4047C" w:rsidRPr="00FF5556" w:rsidRDefault="00F4047C" w:rsidP="00F4047C">
      <w:pPr>
        <w:spacing w:after="0" w:line="240" w:lineRule="auto"/>
        <w:jc w:val="both"/>
        <w:rPr>
          <w:sz w:val="24"/>
          <w:szCs w:val="24"/>
        </w:rPr>
      </w:pPr>
      <w:r w:rsidRPr="00FF5556">
        <w:rPr>
          <w:sz w:val="24"/>
          <w:szCs w:val="24"/>
        </w:rPr>
        <w:t xml:space="preserve">   Задача педагогического коллектива – установление партнерских отношений с семьей, активизировать и обогащать воспитательные умения родителей, применять опыт родителей по вопросам воспитания, обучения и развития детей.</w:t>
      </w:r>
    </w:p>
    <w:p w:rsidR="00F4047C" w:rsidRPr="00FF5556" w:rsidRDefault="00F4047C" w:rsidP="00F4047C">
      <w:pPr>
        <w:spacing w:after="0" w:line="240" w:lineRule="auto"/>
        <w:jc w:val="both"/>
        <w:rPr>
          <w:sz w:val="24"/>
          <w:szCs w:val="24"/>
        </w:rPr>
      </w:pPr>
    </w:p>
    <w:p w:rsidR="00F4047C" w:rsidRPr="00FF5556" w:rsidRDefault="00F4047C" w:rsidP="00F4047C">
      <w:pPr>
        <w:spacing w:after="0" w:line="240" w:lineRule="auto"/>
        <w:jc w:val="center"/>
        <w:rPr>
          <w:sz w:val="24"/>
          <w:szCs w:val="24"/>
        </w:rPr>
      </w:pPr>
      <w:r w:rsidRPr="00FF5556">
        <w:rPr>
          <w:b/>
          <w:sz w:val="24"/>
          <w:szCs w:val="24"/>
        </w:rPr>
        <w:t>УСТАНОВЛЕНИЕ СОЦИАЛЬНОГО ПАРТНЕРСТВА</w:t>
      </w:r>
    </w:p>
    <w:p w:rsidR="00F4047C" w:rsidRPr="00FF5556" w:rsidRDefault="00F4047C" w:rsidP="00F4047C">
      <w:pPr>
        <w:spacing w:after="0" w:line="240" w:lineRule="auto"/>
        <w:jc w:val="both"/>
        <w:rPr>
          <w:sz w:val="24"/>
          <w:szCs w:val="24"/>
        </w:rPr>
      </w:pPr>
      <w:r w:rsidRPr="00FF5556">
        <w:rPr>
          <w:sz w:val="24"/>
          <w:szCs w:val="24"/>
        </w:rPr>
        <w:t xml:space="preserve">     Дошкольное образовательное учреждение «Детский сад № 2 «Сказка» является открытой социальной системой, способной реагировать на изменения внутренней и внешней среды. Оно осуществляет взаимодействие со средой. Эффективным механизмом такого взаимодействия стала система социального партнерства.</w:t>
      </w:r>
    </w:p>
    <w:p w:rsidR="00F4047C" w:rsidRPr="00FF5556" w:rsidRDefault="00F4047C" w:rsidP="00F4047C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F4047C" w:rsidRPr="00FF5556" w:rsidRDefault="00F4047C" w:rsidP="00F4047C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FF5556">
        <w:rPr>
          <w:b/>
          <w:sz w:val="24"/>
          <w:szCs w:val="24"/>
        </w:rPr>
        <w:t xml:space="preserve"> Преемственность со школой</w:t>
      </w:r>
    </w:p>
    <w:p w:rsidR="00F4047C" w:rsidRDefault="00F4047C" w:rsidP="00F4047C">
      <w:pPr>
        <w:spacing w:after="0" w:line="240" w:lineRule="auto"/>
        <w:ind w:left="360"/>
        <w:jc w:val="both"/>
        <w:rPr>
          <w:sz w:val="28"/>
          <w:szCs w:val="28"/>
        </w:rPr>
      </w:pPr>
      <w:r w:rsidRPr="00FF5556">
        <w:rPr>
          <w:sz w:val="24"/>
          <w:szCs w:val="24"/>
        </w:rPr>
        <w:t xml:space="preserve">       В целях реализации Концепции преемственности</w:t>
      </w:r>
      <w:r>
        <w:rPr>
          <w:sz w:val="28"/>
          <w:szCs w:val="28"/>
        </w:rPr>
        <w:t xml:space="preserve"> детского сада и начальной школы, в ДОУ разработан план мероприятий по подготовке детей подготовительной группы к школе, предусматривающий взаимодействие педагогов ДОУ и СОШ, родителей и детей.</w:t>
      </w:r>
    </w:p>
    <w:p w:rsidR="00F4047C" w:rsidRDefault="00F4047C" w:rsidP="00F4047C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каждому новому учебному году старшим воспитателем ДОУ и завучем начального звена СОШ № 1 составляется план работы по реализации преемственности воспитательно-образовательного процесса, который принимается на совместном методическом совещании и утверждается заведующим М</w:t>
      </w:r>
      <w:r w:rsidR="0019214B">
        <w:rPr>
          <w:sz w:val="28"/>
          <w:szCs w:val="28"/>
        </w:rPr>
        <w:t>Б</w:t>
      </w:r>
      <w:r>
        <w:rPr>
          <w:sz w:val="28"/>
          <w:szCs w:val="28"/>
        </w:rPr>
        <w:t>ДОУ и директором СОШ.</w:t>
      </w:r>
    </w:p>
    <w:p w:rsidR="0019214B" w:rsidRDefault="0019214B" w:rsidP="0019214B">
      <w:pPr>
        <w:spacing w:after="0" w:line="240" w:lineRule="auto"/>
        <w:rPr>
          <w:b/>
          <w:sz w:val="32"/>
          <w:szCs w:val="32"/>
        </w:rPr>
      </w:pPr>
    </w:p>
    <w:p w:rsidR="0019214B" w:rsidRPr="009676FA" w:rsidRDefault="0019214B" w:rsidP="0019214B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>Формы работы по преемственности со школой</w:t>
      </w:r>
    </w:p>
    <w:p w:rsidR="0019214B" w:rsidRPr="0019214B" w:rsidRDefault="0019214B" w:rsidP="0019214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921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9214B">
        <w:rPr>
          <w:rFonts w:ascii="Times New Roman" w:hAnsi="Times New Roman" w:cs="Times New Roman"/>
          <w:sz w:val="24"/>
          <w:szCs w:val="24"/>
        </w:rPr>
        <w:t xml:space="preserve">наладить взаимосвязь со школой по психологической готовности, успешной адаптации ребенка </w:t>
      </w:r>
    </w:p>
    <w:p w:rsidR="0019214B" w:rsidRPr="0019214B" w:rsidRDefault="0019214B" w:rsidP="0019214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4762"/>
        <w:gridCol w:w="2515"/>
      </w:tblGrid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7809" w:type="dxa"/>
          </w:tcPr>
          <w:p w:rsidR="0019214B" w:rsidRPr="0019214B" w:rsidRDefault="0019214B" w:rsidP="00EB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утверждение плана работы по преемственности между ДОУ и СОШ</w:t>
            </w:r>
          </w:p>
        </w:tc>
        <w:tc>
          <w:tcPr>
            <w:tcW w:w="7809" w:type="dxa"/>
            <w:vMerge w:val="restart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социальной позиции будущих школьников, выработка стиля взаимодействия детей и взрослых, постепенная адаптация детей к школьной жизни</w:t>
            </w: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Целевая прогулка к школ</w:t>
            </w:r>
            <w:proofErr w:type="gramStart"/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библиотека, класс, физкультурный и музыкальный залы, компьютерный класс и т.д.)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1 сентября, апрель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 детей с особенностями школьной жизни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</w:tr>
      <w:tr w:rsidR="0019214B" w:rsidRPr="0019214B" w:rsidTr="00EB63A0">
        <w:tc>
          <w:tcPr>
            <w:tcW w:w="3673" w:type="dxa"/>
            <w:vMerge w:val="restart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ДОУ</w:t>
            </w:r>
          </w:p>
        </w:tc>
        <w:tc>
          <w:tcPr>
            <w:tcW w:w="7809" w:type="dxa"/>
            <w:vMerge w:val="restart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и взаимодействие ДОУ и начальной школы, знакомство с формами и методами  обучения, обеспечение преемственности в содержании процесса обучения</w:t>
            </w: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19214B" w:rsidRPr="0019214B" w:rsidTr="00EB63A0">
        <w:tc>
          <w:tcPr>
            <w:tcW w:w="3673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Посещение уроков в школе детьми подготовительной к школе группы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1921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ДОУ и учителями школы воспитательно-образовательного процесса в ДОУ и школе.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бывших воспитанников детского сада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познавательного цикла в подготовительной к школе группе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детей, поступающих в школу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Участие в комплектовании 1-х классов выпускниками ДОУ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по подготовке детей к школе в условиях семьи.</w:t>
            </w:r>
          </w:p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 w:val="restart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Становление правильной позиции родителей будущих школьников, обогащение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с приглашением учителей, </w:t>
            </w:r>
            <w:r w:rsidRPr="0019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9214B" w:rsidRPr="0019214B" w:rsidTr="00EB63A0">
        <w:tc>
          <w:tcPr>
            <w:tcW w:w="3673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 в школе для детей и родителей выпускников</w:t>
            </w:r>
          </w:p>
        </w:tc>
        <w:tc>
          <w:tcPr>
            <w:tcW w:w="7809" w:type="dxa"/>
            <w:vMerge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214B" w:rsidRPr="0019214B" w:rsidRDefault="0019214B" w:rsidP="00EB6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4047C" w:rsidRPr="0019214B" w:rsidRDefault="00F4047C" w:rsidP="00F4047C">
      <w:pPr>
        <w:spacing w:after="0" w:line="240" w:lineRule="auto"/>
        <w:rPr>
          <w:sz w:val="24"/>
          <w:szCs w:val="24"/>
        </w:rPr>
      </w:pPr>
    </w:p>
    <w:p w:rsidR="00F4047C" w:rsidRPr="00EA41AF" w:rsidRDefault="00F4047C" w:rsidP="00F4047C">
      <w:pPr>
        <w:spacing w:after="0" w:line="240" w:lineRule="auto"/>
        <w:rPr>
          <w:sz w:val="28"/>
          <w:szCs w:val="28"/>
        </w:rPr>
      </w:pPr>
      <w:r w:rsidRPr="00EA41AF">
        <w:rPr>
          <w:sz w:val="28"/>
          <w:szCs w:val="28"/>
        </w:rPr>
        <w:t>В мае 201</w:t>
      </w:r>
      <w:r w:rsidR="0019214B" w:rsidRPr="00EA41AF">
        <w:rPr>
          <w:sz w:val="28"/>
          <w:szCs w:val="28"/>
        </w:rPr>
        <w:t>2</w:t>
      </w:r>
      <w:r w:rsidRPr="00EA41AF">
        <w:rPr>
          <w:sz w:val="28"/>
          <w:szCs w:val="28"/>
        </w:rPr>
        <w:t xml:space="preserve"> года </w:t>
      </w:r>
      <w:r w:rsidR="0019214B" w:rsidRPr="00EA41AF">
        <w:rPr>
          <w:sz w:val="28"/>
          <w:szCs w:val="28"/>
        </w:rPr>
        <w:t xml:space="preserve">в  </w:t>
      </w:r>
      <w:r w:rsidRPr="00EA41AF">
        <w:rPr>
          <w:sz w:val="28"/>
          <w:szCs w:val="28"/>
        </w:rPr>
        <w:t xml:space="preserve">ДОУ </w:t>
      </w:r>
      <w:r w:rsidR="0019214B" w:rsidRPr="00EA41AF">
        <w:rPr>
          <w:sz w:val="28"/>
          <w:szCs w:val="28"/>
        </w:rPr>
        <w:t>18</w:t>
      </w:r>
      <w:r w:rsidRPr="00EA41AF">
        <w:rPr>
          <w:sz w:val="28"/>
          <w:szCs w:val="28"/>
        </w:rPr>
        <w:t xml:space="preserve"> </w:t>
      </w:r>
      <w:r w:rsidR="0019214B" w:rsidRPr="00EA41AF">
        <w:rPr>
          <w:sz w:val="28"/>
          <w:szCs w:val="28"/>
        </w:rPr>
        <w:t>выпускников</w:t>
      </w:r>
      <w:r w:rsidRPr="00EA41AF">
        <w:rPr>
          <w:sz w:val="28"/>
          <w:szCs w:val="28"/>
        </w:rPr>
        <w:t>, все психологически готовы к школьному обучению</w:t>
      </w:r>
      <w:r w:rsidR="0019214B" w:rsidRPr="00EA41AF">
        <w:rPr>
          <w:sz w:val="28"/>
          <w:szCs w:val="28"/>
        </w:rPr>
        <w:t>.</w:t>
      </w:r>
    </w:p>
    <w:p w:rsidR="0019214B" w:rsidRPr="00EA41AF" w:rsidRDefault="0019214B" w:rsidP="00F4047C">
      <w:pPr>
        <w:spacing w:after="0" w:line="240" w:lineRule="auto"/>
        <w:rPr>
          <w:sz w:val="28"/>
          <w:szCs w:val="28"/>
        </w:rPr>
      </w:pPr>
    </w:p>
    <w:p w:rsidR="00F4047C" w:rsidRPr="00EA41AF" w:rsidRDefault="00F4047C" w:rsidP="00F4047C">
      <w:pPr>
        <w:spacing w:after="0" w:line="240" w:lineRule="auto"/>
        <w:jc w:val="center"/>
        <w:rPr>
          <w:sz w:val="28"/>
          <w:szCs w:val="28"/>
        </w:rPr>
      </w:pPr>
      <w:r w:rsidRPr="00EA41AF">
        <w:rPr>
          <w:sz w:val="28"/>
          <w:szCs w:val="28"/>
        </w:rPr>
        <w:t xml:space="preserve">- </w:t>
      </w:r>
      <w:r w:rsidRPr="00EA41AF">
        <w:rPr>
          <w:i/>
          <w:sz w:val="28"/>
          <w:szCs w:val="28"/>
        </w:rPr>
        <w:t xml:space="preserve">Уровень </w:t>
      </w:r>
      <w:proofErr w:type="spellStart"/>
      <w:r w:rsidRPr="00EA41AF">
        <w:rPr>
          <w:i/>
          <w:sz w:val="28"/>
          <w:szCs w:val="28"/>
        </w:rPr>
        <w:t>сформированности</w:t>
      </w:r>
      <w:proofErr w:type="spellEnd"/>
      <w:r w:rsidRPr="00EA41AF">
        <w:rPr>
          <w:i/>
          <w:sz w:val="28"/>
          <w:szCs w:val="28"/>
        </w:rPr>
        <w:t xml:space="preserve"> учебно-познавательной деятельности выпускников:</w:t>
      </w:r>
    </w:p>
    <w:p w:rsidR="00F4047C" w:rsidRPr="00EA41AF" w:rsidRDefault="00F4047C" w:rsidP="00F4047C">
      <w:pPr>
        <w:spacing w:after="0" w:line="240" w:lineRule="auto"/>
        <w:rPr>
          <w:sz w:val="28"/>
          <w:szCs w:val="28"/>
        </w:rPr>
      </w:pPr>
      <w:r w:rsidRPr="00EA41AF">
        <w:rPr>
          <w:sz w:val="28"/>
          <w:szCs w:val="28"/>
        </w:rPr>
        <w:t>высокий – 1</w:t>
      </w:r>
      <w:r w:rsidR="003920E0">
        <w:rPr>
          <w:sz w:val="28"/>
          <w:szCs w:val="28"/>
        </w:rPr>
        <w:t>0</w:t>
      </w:r>
      <w:r w:rsidRPr="00EA41AF">
        <w:rPr>
          <w:sz w:val="28"/>
          <w:szCs w:val="28"/>
        </w:rPr>
        <w:t xml:space="preserve">/55%,            средний – </w:t>
      </w:r>
      <w:r w:rsidR="003920E0">
        <w:rPr>
          <w:sz w:val="28"/>
          <w:szCs w:val="28"/>
        </w:rPr>
        <w:t>8</w:t>
      </w:r>
      <w:r w:rsidRPr="00EA41AF">
        <w:rPr>
          <w:sz w:val="28"/>
          <w:szCs w:val="28"/>
        </w:rPr>
        <w:t>/45%,               низкий – нет</w:t>
      </w:r>
    </w:p>
    <w:p w:rsidR="00F4047C" w:rsidRPr="00EA41AF" w:rsidRDefault="00F4047C" w:rsidP="00F4047C">
      <w:pPr>
        <w:spacing w:after="0" w:line="240" w:lineRule="auto"/>
        <w:jc w:val="center"/>
        <w:rPr>
          <w:i/>
          <w:sz w:val="28"/>
          <w:szCs w:val="28"/>
        </w:rPr>
      </w:pPr>
      <w:r w:rsidRPr="00EA41AF">
        <w:rPr>
          <w:i/>
          <w:sz w:val="28"/>
          <w:szCs w:val="28"/>
        </w:rPr>
        <w:t xml:space="preserve">- Оценка школьной зрелости по тесту </w:t>
      </w:r>
      <w:proofErr w:type="spellStart"/>
      <w:r w:rsidRPr="00EA41AF">
        <w:rPr>
          <w:i/>
          <w:sz w:val="28"/>
          <w:szCs w:val="28"/>
        </w:rPr>
        <w:t>Керна-Ирасека</w:t>
      </w:r>
      <w:proofErr w:type="spellEnd"/>
      <w:r w:rsidRPr="00EA41AF">
        <w:rPr>
          <w:i/>
          <w:sz w:val="28"/>
          <w:szCs w:val="28"/>
        </w:rPr>
        <w:t>:</w:t>
      </w:r>
    </w:p>
    <w:p w:rsidR="00F4047C" w:rsidRPr="00EA41AF" w:rsidRDefault="00F4047C" w:rsidP="00F4047C">
      <w:pPr>
        <w:spacing w:after="0" w:line="240" w:lineRule="auto"/>
        <w:rPr>
          <w:sz w:val="28"/>
          <w:szCs w:val="28"/>
        </w:rPr>
      </w:pPr>
      <w:r w:rsidRPr="00EA41AF">
        <w:rPr>
          <w:sz w:val="28"/>
          <w:szCs w:val="28"/>
        </w:rPr>
        <w:t xml:space="preserve">школьно-зрелые – 15/75%,               </w:t>
      </w:r>
      <w:proofErr w:type="spellStart"/>
      <w:r w:rsidRPr="00EA41AF">
        <w:rPr>
          <w:sz w:val="28"/>
          <w:szCs w:val="28"/>
        </w:rPr>
        <w:t>средне-зрелые</w:t>
      </w:r>
      <w:proofErr w:type="spellEnd"/>
      <w:r w:rsidRPr="00EA41AF">
        <w:rPr>
          <w:sz w:val="28"/>
          <w:szCs w:val="28"/>
        </w:rPr>
        <w:t xml:space="preserve"> – </w:t>
      </w:r>
      <w:r w:rsidR="003920E0">
        <w:rPr>
          <w:sz w:val="28"/>
          <w:szCs w:val="28"/>
        </w:rPr>
        <w:t>3</w:t>
      </w:r>
      <w:r w:rsidRPr="00EA41AF">
        <w:rPr>
          <w:sz w:val="28"/>
          <w:szCs w:val="28"/>
        </w:rPr>
        <w:t>/75%,               незрелые – нет.</w:t>
      </w:r>
    </w:p>
    <w:p w:rsidR="00F4047C" w:rsidRPr="00EA41AF" w:rsidRDefault="00F4047C" w:rsidP="00F4047C">
      <w:pPr>
        <w:spacing w:after="0" w:line="240" w:lineRule="auto"/>
        <w:ind w:left="720"/>
        <w:jc w:val="both"/>
        <w:rPr>
          <w:sz w:val="28"/>
          <w:szCs w:val="28"/>
        </w:rPr>
      </w:pPr>
      <w:r w:rsidRPr="00EA41AF">
        <w:rPr>
          <w:sz w:val="28"/>
          <w:szCs w:val="28"/>
        </w:rPr>
        <w:t>Диагностические данные показывают, что дети приобрели достаточные интегративные качества для обучения в школе.</w:t>
      </w:r>
    </w:p>
    <w:p w:rsidR="00F4047C" w:rsidRPr="00EA41AF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Default="00F4047C" w:rsidP="00F4047C">
      <w:pPr>
        <w:spacing w:after="0" w:line="240" w:lineRule="auto"/>
        <w:rPr>
          <w:b/>
          <w:sz w:val="24"/>
          <w:szCs w:val="24"/>
        </w:rPr>
      </w:pPr>
    </w:p>
    <w:p w:rsidR="00FF5556" w:rsidRDefault="00FF5556" w:rsidP="00F4047C">
      <w:pPr>
        <w:spacing w:after="0" w:line="240" w:lineRule="auto"/>
        <w:rPr>
          <w:b/>
          <w:sz w:val="24"/>
          <w:szCs w:val="24"/>
        </w:rPr>
      </w:pPr>
    </w:p>
    <w:p w:rsidR="00FF5556" w:rsidRDefault="00FF5556" w:rsidP="00F4047C">
      <w:pPr>
        <w:spacing w:after="0" w:line="240" w:lineRule="auto"/>
        <w:rPr>
          <w:b/>
          <w:sz w:val="24"/>
          <w:szCs w:val="24"/>
        </w:rPr>
      </w:pPr>
    </w:p>
    <w:p w:rsidR="00FF5556" w:rsidRPr="0019214B" w:rsidRDefault="00FF5556" w:rsidP="00F4047C">
      <w:pPr>
        <w:spacing w:after="0" w:line="240" w:lineRule="auto"/>
        <w:rPr>
          <w:b/>
          <w:sz w:val="24"/>
          <w:szCs w:val="24"/>
        </w:rPr>
      </w:pPr>
    </w:p>
    <w:p w:rsidR="00F4047C" w:rsidRPr="0019214B" w:rsidRDefault="00F4047C" w:rsidP="00F4047C">
      <w:pPr>
        <w:spacing w:after="0" w:line="240" w:lineRule="auto"/>
        <w:jc w:val="center"/>
        <w:rPr>
          <w:b/>
          <w:sz w:val="24"/>
          <w:szCs w:val="24"/>
        </w:rPr>
      </w:pPr>
      <w:r w:rsidRPr="0019214B">
        <w:rPr>
          <w:b/>
          <w:sz w:val="24"/>
          <w:szCs w:val="24"/>
        </w:rPr>
        <w:t>Взаимодействие ДОУ с учреждениями города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3301"/>
        <w:gridCol w:w="3066"/>
        <w:gridCol w:w="1828"/>
      </w:tblGrid>
      <w:tr w:rsidR="00F4047C" w:rsidRPr="0019214B" w:rsidTr="00F4047C">
        <w:trPr>
          <w:trHeight w:val="67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14B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14B">
              <w:rPr>
                <w:b/>
                <w:sz w:val="24"/>
                <w:szCs w:val="24"/>
              </w:rPr>
              <w:t>Задачи, решаемые</w:t>
            </w:r>
          </w:p>
          <w:p w:rsidR="00F4047C" w:rsidRPr="0019214B" w:rsidRDefault="00F4047C" w:rsidP="00F404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14B">
              <w:rPr>
                <w:b/>
                <w:sz w:val="24"/>
                <w:szCs w:val="24"/>
              </w:rPr>
              <w:t>в совместной работе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14B">
              <w:rPr>
                <w:b/>
                <w:sz w:val="24"/>
                <w:szCs w:val="24"/>
              </w:rPr>
              <w:t>Формы работы</w:t>
            </w:r>
          </w:p>
          <w:p w:rsidR="00F4047C" w:rsidRPr="0019214B" w:rsidRDefault="00F4047C" w:rsidP="00F404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214B">
              <w:rPr>
                <w:b/>
                <w:sz w:val="24"/>
                <w:szCs w:val="24"/>
              </w:rPr>
              <w:t>с детьми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9214B">
              <w:rPr>
                <w:b/>
                <w:sz w:val="24"/>
                <w:szCs w:val="24"/>
              </w:rPr>
              <w:t>Периодич-ность</w:t>
            </w:r>
            <w:proofErr w:type="spellEnd"/>
            <w:proofErr w:type="gramEnd"/>
          </w:p>
        </w:tc>
      </w:tr>
      <w:tr w:rsidR="00F4047C" w:rsidRPr="0019214B" w:rsidTr="00F4047C">
        <w:trPr>
          <w:trHeight w:val="33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Детская школа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искусств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1. Развитие представлений о различных жанрах </w:t>
            </w:r>
            <w:proofErr w:type="spellStart"/>
            <w:proofErr w:type="gramStart"/>
            <w:r w:rsidRPr="0019214B">
              <w:rPr>
                <w:sz w:val="24"/>
                <w:szCs w:val="24"/>
              </w:rPr>
              <w:t>музы-кального</w:t>
            </w:r>
            <w:proofErr w:type="spellEnd"/>
            <w:proofErr w:type="gramEnd"/>
            <w:r w:rsidRPr="0019214B">
              <w:rPr>
                <w:sz w:val="24"/>
                <w:szCs w:val="24"/>
              </w:rPr>
              <w:t xml:space="preserve"> искусства.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2.Приобщение к русской национальной культуре.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3.Знакомство детей с русским народным танцем.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 Посещение воспитанниками ДОУ занятий в ДШИ.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2.Творческие встречи воспитанников ДОУ и учащихся ДШИ в стенах детского сада.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3. Беседы с педагогами народного отделения ДШИ о русских народных костюмах.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3 раза в год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 раза в год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 раз в год</w:t>
            </w:r>
          </w:p>
        </w:tc>
      </w:tr>
      <w:tr w:rsidR="00F4047C" w:rsidRPr="0019214B" w:rsidTr="00F4047C">
        <w:trPr>
          <w:trHeight w:val="33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Городской 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дворец культуры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(имеется договор о </w:t>
            </w:r>
            <w:proofErr w:type="spellStart"/>
            <w:r w:rsidRPr="0019214B">
              <w:rPr>
                <w:sz w:val="24"/>
                <w:szCs w:val="24"/>
              </w:rPr>
              <w:t>сот-рудничестсве</w:t>
            </w:r>
            <w:proofErr w:type="spellEnd"/>
            <w:r w:rsidRPr="0019214B">
              <w:rPr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1.Развитие представлений о различных видах искусства.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2. Приобщение детей к театральной культуре.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 Просмотр мультфильмов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2. Тематические программы в ДК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3. Тематические программы в ДОУ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4. Посещение спектаклей  в ДК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не менее  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2-х раз в год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не менее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2-х раз в год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не менее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2-х раз в год</w:t>
            </w:r>
          </w:p>
        </w:tc>
      </w:tr>
      <w:tr w:rsidR="00F4047C" w:rsidRPr="0019214B" w:rsidTr="00F4047C">
        <w:trPr>
          <w:trHeight w:val="33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Городская детская 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библиотека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(имеется договор о </w:t>
            </w:r>
            <w:proofErr w:type="spellStart"/>
            <w:proofErr w:type="gramStart"/>
            <w:r w:rsidRPr="0019214B">
              <w:rPr>
                <w:sz w:val="24"/>
                <w:szCs w:val="24"/>
              </w:rPr>
              <w:t>сот-</w:t>
            </w:r>
            <w:r w:rsidRPr="0019214B">
              <w:rPr>
                <w:sz w:val="24"/>
                <w:szCs w:val="24"/>
              </w:rPr>
              <w:lastRenderedPageBreak/>
              <w:t>рудничестве</w:t>
            </w:r>
            <w:proofErr w:type="spellEnd"/>
            <w:proofErr w:type="gramEnd"/>
            <w:r w:rsidRPr="0019214B">
              <w:rPr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lastRenderedPageBreak/>
              <w:t>1.Приобщение детей к культуре чтения художественной литературы.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 Использование фонда библиотеки для занятий с детьми, воспитателями и родителями.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2. Организация </w:t>
            </w:r>
            <w:proofErr w:type="spellStart"/>
            <w:r w:rsidRPr="0019214B">
              <w:rPr>
                <w:sz w:val="24"/>
                <w:szCs w:val="24"/>
              </w:rPr>
              <w:t>выст</w:t>
            </w:r>
            <w:proofErr w:type="gramStart"/>
            <w:r w:rsidRPr="0019214B">
              <w:rPr>
                <w:sz w:val="24"/>
                <w:szCs w:val="24"/>
              </w:rPr>
              <w:t>а</w:t>
            </w:r>
            <w:proofErr w:type="spellEnd"/>
            <w:r w:rsidRPr="0019214B">
              <w:rPr>
                <w:sz w:val="24"/>
                <w:szCs w:val="24"/>
              </w:rPr>
              <w:t>-</w:t>
            </w:r>
            <w:proofErr w:type="gramEnd"/>
            <w:r w:rsidRPr="0019214B">
              <w:rPr>
                <w:sz w:val="24"/>
                <w:szCs w:val="24"/>
              </w:rPr>
              <w:t xml:space="preserve">  </w:t>
            </w:r>
            <w:proofErr w:type="spellStart"/>
            <w:r w:rsidRPr="0019214B">
              <w:rPr>
                <w:sz w:val="24"/>
                <w:szCs w:val="24"/>
              </w:rPr>
              <w:t>вок</w:t>
            </w:r>
            <w:proofErr w:type="spellEnd"/>
            <w:r w:rsidRPr="0019214B">
              <w:rPr>
                <w:sz w:val="24"/>
                <w:szCs w:val="24"/>
              </w:rPr>
              <w:t xml:space="preserve"> </w:t>
            </w:r>
            <w:r w:rsidRPr="0019214B">
              <w:rPr>
                <w:sz w:val="24"/>
                <w:szCs w:val="24"/>
              </w:rPr>
              <w:lastRenderedPageBreak/>
              <w:t xml:space="preserve">детской </w:t>
            </w:r>
            <w:proofErr w:type="spellStart"/>
            <w:r w:rsidRPr="0019214B">
              <w:rPr>
                <w:sz w:val="24"/>
                <w:szCs w:val="24"/>
              </w:rPr>
              <w:t>художест-венной</w:t>
            </w:r>
            <w:proofErr w:type="spellEnd"/>
            <w:r w:rsidRPr="0019214B">
              <w:rPr>
                <w:sz w:val="24"/>
                <w:szCs w:val="24"/>
              </w:rPr>
              <w:t xml:space="preserve"> литературы в библиотеке и в ДОУ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3. Проведение бесед, викторин с детьми по прочитанным книгам.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lastRenderedPageBreak/>
              <w:t>1 раз в 2 мес.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 раза в год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 раза в год</w:t>
            </w:r>
          </w:p>
        </w:tc>
      </w:tr>
      <w:tr w:rsidR="00F4047C" w:rsidRPr="0019214B" w:rsidTr="00F4047C">
        <w:trPr>
          <w:trHeight w:val="3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lastRenderedPageBreak/>
              <w:t xml:space="preserve">Городская 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картинная 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галерея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(имеется договор о </w:t>
            </w:r>
            <w:proofErr w:type="spellStart"/>
            <w:proofErr w:type="gramStart"/>
            <w:r w:rsidRPr="0019214B">
              <w:rPr>
                <w:sz w:val="24"/>
                <w:szCs w:val="24"/>
              </w:rPr>
              <w:t>сот-рудничестве</w:t>
            </w:r>
            <w:proofErr w:type="spellEnd"/>
            <w:proofErr w:type="gramEnd"/>
            <w:r w:rsidRPr="0019214B">
              <w:rPr>
                <w:sz w:val="24"/>
                <w:szCs w:val="24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 Приобщение детей к миру искусства.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2. Знакомство с произведениями изобразительного искусства различных жанров и видов.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3. Знакомство со средствами выразительности, </w:t>
            </w:r>
            <w:proofErr w:type="spellStart"/>
            <w:proofErr w:type="gramStart"/>
            <w:r w:rsidRPr="0019214B">
              <w:rPr>
                <w:sz w:val="24"/>
                <w:szCs w:val="24"/>
              </w:rPr>
              <w:t>прису-щими</w:t>
            </w:r>
            <w:proofErr w:type="spellEnd"/>
            <w:proofErr w:type="gramEnd"/>
            <w:r w:rsidRPr="0019214B">
              <w:rPr>
                <w:sz w:val="24"/>
                <w:szCs w:val="24"/>
              </w:rPr>
              <w:t xml:space="preserve"> различным видам изобразительного искусства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1. Посещение </w:t>
            </w:r>
            <w:proofErr w:type="spellStart"/>
            <w:r w:rsidRPr="0019214B">
              <w:rPr>
                <w:sz w:val="24"/>
                <w:szCs w:val="24"/>
              </w:rPr>
              <w:t>темат</w:t>
            </w:r>
            <w:proofErr w:type="gramStart"/>
            <w:r w:rsidRPr="0019214B">
              <w:rPr>
                <w:sz w:val="24"/>
                <w:szCs w:val="24"/>
              </w:rPr>
              <w:t>и</w:t>
            </w:r>
            <w:proofErr w:type="spellEnd"/>
            <w:r w:rsidRPr="0019214B">
              <w:rPr>
                <w:sz w:val="24"/>
                <w:szCs w:val="24"/>
              </w:rPr>
              <w:t>-</w:t>
            </w:r>
            <w:proofErr w:type="gramEnd"/>
            <w:r w:rsidRPr="0019214B">
              <w:rPr>
                <w:sz w:val="24"/>
                <w:szCs w:val="24"/>
              </w:rPr>
              <w:t xml:space="preserve"> </w:t>
            </w:r>
            <w:proofErr w:type="spellStart"/>
            <w:r w:rsidRPr="0019214B">
              <w:rPr>
                <w:sz w:val="24"/>
                <w:szCs w:val="24"/>
              </w:rPr>
              <w:t>ческих</w:t>
            </w:r>
            <w:proofErr w:type="spellEnd"/>
            <w:r w:rsidRPr="0019214B">
              <w:rPr>
                <w:sz w:val="24"/>
                <w:szCs w:val="24"/>
              </w:rPr>
              <w:t xml:space="preserve"> и персональных выставок художников, народных умельцев, фотографов.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3 раза в год</w:t>
            </w:r>
          </w:p>
        </w:tc>
      </w:tr>
      <w:tr w:rsidR="00F4047C" w:rsidRPr="0019214B" w:rsidTr="00F4047C">
        <w:trPr>
          <w:trHeight w:val="34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ГИБДД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 Ознакомление детей старшего дошкольного возраста с правилами дорожного движения.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1. Профилактические </w:t>
            </w:r>
          </w:p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беседы с детьми.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апрель</w:t>
            </w:r>
          </w:p>
        </w:tc>
      </w:tr>
      <w:tr w:rsidR="00F4047C" w:rsidRPr="0019214B" w:rsidTr="00F4047C">
        <w:trPr>
          <w:trHeight w:val="155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9214B">
              <w:rPr>
                <w:sz w:val="24"/>
                <w:szCs w:val="24"/>
              </w:rPr>
              <w:t>Госпожнадзор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 xml:space="preserve">Ознакомление детей старшего дошкольного возраста с правилами пожарной </w:t>
            </w:r>
            <w:proofErr w:type="spellStart"/>
            <w:r w:rsidRPr="0019214B">
              <w:rPr>
                <w:sz w:val="24"/>
                <w:szCs w:val="24"/>
              </w:rPr>
              <w:t>б</w:t>
            </w:r>
            <w:proofErr w:type="gramStart"/>
            <w:r w:rsidRPr="0019214B">
              <w:rPr>
                <w:sz w:val="24"/>
                <w:szCs w:val="24"/>
              </w:rPr>
              <w:t>е</w:t>
            </w:r>
            <w:proofErr w:type="spellEnd"/>
            <w:r w:rsidRPr="0019214B">
              <w:rPr>
                <w:sz w:val="24"/>
                <w:szCs w:val="24"/>
              </w:rPr>
              <w:t>-</w:t>
            </w:r>
            <w:proofErr w:type="gramEnd"/>
            <w:r w:rsidRPr="0019214B">
              <w:rPr>
                <w:sz w:val="24"/>
                <w:szCs w:val="24"/>
              </w:rPr>
              <w:t xml:space="preserve"> </w:t>
            </w:r>
            <w:proofErr w:type="spellStart"/>
            <w:r w:rsidRPr="0019214B">
              <w:rPr>
                <w:sz w:val="24"/>
                <w:szCs w:val="24"/>
              </w:rPr>
              <w:t>зопасности</w:t>
            </w:r>
            <w:proofErr w:type="spellEnd"/>
            <w:r w:rsidRPr="0019214B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1.Профилактические беседы с детьми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C" w:rsidRPr="0019214B" w:rsidRDefault="00F4047C" w:rsidP="00F404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214B">
              <w:rPr>
                <w:sz w:val="24"/>
                <w:szCs w:val="24"/>
              </w:rPr>
              <w:t>по плану мероприятий</w:t>
            </w:r>
          </w:p>
        </w:tc>
      </w:tr>
    </w:tbl>
    <w:p w:rsidR="00F4047C" w:rsidRPr="0019214B" w:rsidRDefault="00F4047C" w:rsidP="00F4047C">
      <w:pPr>
        <w:spacing w:after="0" w:line="240" w:lineRule="auto"/>
        <w:jc w:val="both"/>
        <w:rPr>
          <w:sz w:val="24"/>
          <w:szCs w:val="24"/>
        </w:rPr>
      </w:pPr>
    </w:p>
    <w:p w:rsidR="00F4047C" w:rsidRPr="0019214B" w:rsidRDefault="00F4047C" w:rsidP="00F4047C">
      <w:pPr>
        <w:jc w:val="center"/>
        <w:rPr>
          <w:sz w:val="24"/>
          <w:szCs w:val="24"/>
        </w:rPr>
      </w:pPr>
    </w:p>
    <w:p w:rsidR="00F4047C" w:rsidRPr="0019214B" w:rsidRDefault="00F4047C" w:rsidP="00F4047C">
      <w:pPr>
        <w:jc w:val="center"/>
        <w:rPr>
          <w:b/>
          <w:sz w:val="32"/>
          <w:szCs w:val="32"/>
        </w:rPr>
      </w:pPr>
      <w:r w:rsidRPr="0019214B">
        <w:rPr>
          <w:b/>
          <w:sz w:val="32"/>
          <w:szCs w:val="32"/>
        </w:rPr>
        <w:t>5. Условия осуществления образовательного процесса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Предметно-развивающая среда в детском саду создана в соответствии с основной образовательной программой ДОУ. Развивающая среда групповых ячеек оформлена соответственно возрасту детей и всестороннему развитию детей. Выделены зоны деятельности: игровая, спортивная, музыкальная, театральная,  зона конструктивной деятельности. 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Музыкальный зал с пособиями и атрибутами, детскими музыкальными инструментами, аудиосредствами дает возможность эстетического развития и театрально-игровой деятельности детей. 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проведения физкультурно-оздоровительных мероприятий с детьми используется необходимое спортивное оборудование и инвентарь, нетрадиционные пособия, сделанные руками сотрудников.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Холлы и коридоры ДОУ украшены картинами по сказкам А.С.Пушкина, лаковыми миниатюрами. Музыкальный зал и холл второго этажа </w:t>
      </w:r>
      <w:proofErr w:type="gramStart"/>
      <w:r>
        <w:rPr>
          <w:sz w:val="28"/>
          <w:szCs w:val="28"/>
        </w:rPr>
        <w:t>расписаны</w:t>
      </w:r>
      <w:proofErr w:type="gramEnd"/>
      <w:r>
        <w:rPr>
          <w:sz w:val="28"/>
          <w:szCs w:val="28"/>
        </w:rPr>
        <w:t xml:space="preserve"> хохломской росписью.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организации работы по художественно-эстетическому развитию в группах созданы уголки изобразительного творчества, где собраны и размещены по видам и жанрам художественные произведения искусства: народные промыслы </w:t>
      </w:r>
      <w:r>
        <w:rPr>
          <w:sz w:val="28"/>
          <w:szCs w:val="28"/>
        </w:rPr>
        <w:lastRenderedPageBreak/>
        <w:t xml:space="preserve">(дымковская, </w:t>
      </w:r>
      <w:proofErr w:type="spellStart"/>
      <w:r>
        <w:rPr>
          <w:sz w:val="28"/>
          <w:szCs w:val="28"/>
        </w:rPr>
        <w:t>филимоновская</w:t>
      </w:r>
      <w:proofErr w:type="spellEnd"/>
      <w:r>
        <w:rPr>
          <w:sz w:val="28"/>
          <w:szCs w:val="28"/>
        </w:rPr>
        <w:t xml:space="preserve"> игрушка, хохлома, гжель, расписные матрешки), живопись (натюрморт, пейзаж, потрет), </w:t>
      </w:r>
      <w:proofErr w:type="spellStart"/>
      <w:r>
        <w:rPr>
          <w:sz w:val="28"/>
          <w:szCs w:val="28"/>
        </w:rPr>
        <w:t>минискульптура</w:t>
      </w:r>
      <w:proofErr w:type="spellEnd"/>
      <w:r>
        <w:rPr>
          <w:sz w:val="28"/>
          <w:szCs w:val="28"/>
        </w:rPr>
        <w:t xml:space="preserve">.  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ДОУ имеется уголок «Быт старины», где размещены подлинные старинные предметы: прялка, самовар, чугунки, кринки, деревянные ложки, расшитые полотенца, кухонная утварь, которые способствуют более детальному знакомству дошкольников с жизнью деревенского уклада, воспитывают чувство патриотизма и любви к родному краю.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Эстетически оформленные участки для прогулок детей  оснащены необходимым оборудованием  для развития основных движений и игр дошкольников.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Медицинский блок состоит из медицинского, процедурного  кабинетов и изолятора и оснащен необходимым медицинским оборудованием и инструментарием. </w:t>
      </w: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Default="00F4047C" w:rsidP="00F4047C">
      <w:pPr>
        <w:spacing w:after="0" w:line="240" w:lineRule="auto"/>
        <w:jc w:val="both"/>
        <w:rPr>
          <w:sz w:val="28"/>
          <w:szCs w:val="28"/>
        </w:rPr>
      </w:pPr>
    </w:p>
    <w:p w:rsidR="00F4047C" w:rsidRPr="00092F99" w:rsidRDefault="00F4047C" w:rsidP="00F4047C">
      <w:pPr>
        <w:spacing w:after="0" w:line="240" w:lineRule="auto"/>
        <w:jc w:val="both"/>
        <w:rPr>
          <w:b/>
          <w:sz w:val="36"/>
          <w:szCs w:val="36"/>
        </w:rPr>
      </w:pPr>
    </w:p>
    <w:p w:rsidR="00F4047C" w:rsidRDefault="00F4047C" w:rsidP="00F4047C">
      <w:pPr>
        <w:spacing w:after="0" w:line="240" w:lineRule="auto"/>
        <w:jc w:val="center"/>
        <w:rPr>
          <w:b/>
          <w:sz w:val="36"/>
          <w:szCs w:val="36"/>
        </w:rPr>
      </w:pPr>
      <w:r w:rsidRPr="00092F99">
        <w:rPr>
          <w:b/>
          <w:sz w:val="36"/>
          <w:szCs w:val="36"/>
        </w:rPr>
        <w:t>Материально- техническое обеспечение</w:t>
      </w:r>
    </w:p>
    <w:p w:rsidR="00B10773" w:rsidRPr="00454E0E" w:rsidRDefault="004A65D3" w:rsidP="00454E0E">
      <w:pPr>
        <w:spacing w:after="0" w:line="240" w:lineRule="auto"/>
        <w:jc w:val="center"/>
        <w:rPr>
          <w:sz w:val="28"/>
          <w:szCs w:val="28"/>
        </w:rPr>
      </w:pPr>
      <w:r w:rsidRPr="00454E0E">
        <w:rPr>
          <w:sz w:val="28"/>
          <w:szCs w:val="28"/>
        </w:rPr>
        <w:t>К 2012/2013 учебному году состояние материально-технической  базы учреждения значительно улучшилось за счет привлечения рационального использования бюджетных средств.  Отремонтированы центральное крыльцо, 2 крыльца ясельных групп, постелен линолеум в музыкальном зале, отремонтирован методический кабинет.  Куплена нов</w:t>
      </w:r>
      <w:r w:rsidR="00454E0E" w:rsidRPr="00454E0E">
        <w:rPr>
          <w:sz w:val="28"/>
          <w:szCs w:val="28"/>
        </w:rPr>
        <w:t>ая</w:t>
      </w:r>
      <w:r w:rsidRPr="00454E0E">
        <w:rPr>
          <w:sz w:val="28"/>
          <w:szCs w:val="28"/>
        </w:rPr>
        <w:t xml:space="preserve"> оргтехника, и</w:t>
      </w:r>
      <w:r w:rsidR="00454E0E">
        <w:rPr>
          <w:sz w:val="28"/>
          <w:szCs w:val="28"/>
        </w:rPr>
        <w:t>гровое спортивное оборудование</w:t>
      </w:r>
      <w:r w:rsidR="00454E0E" w:rsidRPr="00454E0E">
        <w:rPr>
          <w:sz w:val="28"/>
          <w:szCs w:val="28"/>
        </w:rPr>
        <w:t>, шкафчики для раздевалок 2-ой младшей, средней и старшей групп</w:t>
      </w:r>
      <w:r w:rsidR="00454E0E">
        <w:rPr>
          <w:sz w:val="28"/>
          <w:szCs w:val="28"/>
        </w:rPr>
        <w:t xml:space="preserve"> </w:t>
      </w:r>
      <w:r w:rsidRPr="00454E0E">
        <w:rPr>
          <w:sz w:val="28"/>
          <w:szCs w:val="28"/>
        </w:rPr>
        <w:t>приобретены новые костюмы, музыкальные игрушки, декорации в музыкальный  зал.</w:t>
      </w:r>
    </w:p>
    <w:p w:rsidR="00454E0E" w:rsidRPr="00454E0E" w:rsidRDefault="00454E0E" w:rsidP="00F4047C">
      <w:pPr>
        <w:spacing w:after="0" w:line="240" w:lineRule="auto"/>
        <w:jc w:val="center"/>
        <w:rPr>
          <w:sz w:val="28"/>
          <w:szCs w:val="28"/>
        </w:rPr>
      </w:pP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9762D">
        <w:rPr>
          <w:rFonts w:ascii="Calibri" w:hAnsi="Calibri"/>
          <w:sz w:val="28"/>
          <w:szCs w:val="28"/>
        </w:rPr>
        <w:t xml:space="preserve">       </w:t>
      </w:r>
      <w:r w:rsidRPr="0039762D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Основные направления развития ДОУ в ближайшей перспективе.</w:t>
      </w:r>
      <w:r w:rsidRPr="0039762D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9762D">
        <w:rPr>
          <w:rFonts w:ascii="Calibri" w:eastAsia="Times New Roman" w:hAnsi="Calibri" w:cs="Times New Roman"/>
          <w:color w:val="000000"/>
          <w:sz w:val="28"/>
          <w:szCs w:val="28"/>
        </w:rPr>
        <w:t>1.Повышение качества образовательного процесса;</w:t>
      </w: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9762D">
        <w:rPr>
          <w:rFonts w:ascii="Calibri" w:eastAsia="Times New Roman" w:hAnsi="Calibri" w:cs="Times New Roman"/>
          <w:color w:val="000000"/>
          <w:sz w:val="28"/>
          <w:szCs w:val="28"/>
        </w:rPr>
        <w:t xml:space="preserve">2.Работа по улучшению материально-технической базы; </w:t>
      </w: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4047C" w:rsidRDefault="00454E0E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="00F4047C" w:rsidRPr="0039762D">
        <w:rPr>
          <w:rFonts w:ascii="Calibri" w:eastAsia="Times New Roman" w:hAnsi="Calibri" w:cs="Times New Roman"/>
          <w:color w:val="000000"/>
          <w:sz w:val="28"/>
          <w:szCs w:val="28"/>
        </w:rPr>
        <w:t>.Разработка и внедрение новых  форм работы с семьей (проведение гостиных, конференций, акций и др.)</w:t>
      </w:r>
    </w:p>
    <w:p w:rsidR="00F4047C" w:rsidRPr="0039762D" w:rsidRDefault="00F4047C" w:rsidP="00F404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4047C" w:rsidRPr="0039762D" w:rsidRDefault="00F4047C" w:rsidP="00F4047C">
      <w:pPr>
        <w:jc w:val="both"/>
        <w:rPr>
          <w:rFonts w:ascii="Calibri" w:hAnsi="Calibri"/>
          <w:sz w:val="28"/>
          <w:szCs w:val="28"/>
        </w:rPr>
      </w:pPr>
      <w:r w:rsidRPr="0039762D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 Вывод</w:t>
      </w:r>
      <w:r w:rsidRPr="0039762D">
        <w:rPr>
          <w:rFonts w:ascii="Calibri" w:eastAsia="Times New Roman" w:hAnsi="Calibri" w:cs="Times New Roman"/>
          <w:color w:val="000000"/>
          <w:sz w:val="28"/>
          <w:szCs w:val="28"/>
        </w:rPr>
        <w:t>: наше дошкольное образовательное учреждение находится в режиме развития. Анализ результатов деятельности ДОУ, помог сформулировать перспективы работы на следующий учебный год и определить пути повышения качества образовательного процесса. Одним из условий достижения эффективности результатов деятельности ДОУ стал сплоченный коллектив. Сотрудников детского сада отличает творческий подход к работе, что сказывается на качестве деятельности всего учреждения в целом.</w:t>
      </w:r>
    </w:p>
    <w:p w:rsidR="004A65D3" w:rsidRDefault="004A65D3" w:rsidP="004A65D3">
      <w:pPr>
        <w:jc w:val="center"/>
        <w:rPr>
          <w:b/>
          <w:sz w:val="32"/>
          <w:szCs w:val="32"/>
        </w:rPr>
      </w:pPr>
      <w:r w:rsidRPr="004A65D3">
        <w:rPr>
          <w:b/>
          <w:sz w:val="32"/>
          <w:szCs w:val="32"/>
        </w:rPr>
        <w:lastRenderedPageBreak/>
        <w:t>Самое важное состоит в том, что Детский сад стремится быть тем местом, где дети могут весело и счастливо проводить время.</w:t>
      </w:r>
    </w:p>
    <w:p w:rsidR="004A65D3" w:rsidRPr="004A65D3" w:rsidRDefault="004A65D3" w:rsidP="004A65D3">
      <w:pPr>
        <w:jc w:val="center"/>
        <w:rPr>
          <w:b/>
          <w:sz w:val="32"/>
          <w:szCs w:val="32"/>
        </w:rPr>
      </w:pPr>
    </w:p>
    <w:p w:rsidR="004A65D3" w:rsidRPr="004A65D3" w:rsidRDefault="004A65D3" w:rsidP="004A65D3">
      <w:pPr>
        <w:spacing w:after="0"/>
        <w:jc w:val="center"/>
        <w:rPr>
          <w:i/>
          <w:sz w:val="28"/>
          <w:szCs w:val="28"/>
        </w:rPr>
      </w:pPr>
      <w:r w:rsidRPr="004A65D3">
        <w:rPr>
          <w:i/>
          <w:sz w:val="28"/>
          <w:szCs w:val="28"/>
        </w:rPr>
        <w:t>Более полную информацию об услугах и педагогах</w:t>
      </w:r>
    </w:p>
    <w:p w:rsidR="00F4047C" w:rsidRPr="004A65D3" w:rsidRDefault="004A65D3" w:rsidP="004A65D3">
      <w:pPr>
        <w:spacing w:after="0"/>
        <w:jc w:val="center"/>
        <w:rPr>
          <w:i/>
          <w:sz w:val="28"/>
          <w:szCs w:val="28"/>
        </w:rPr>
      </w:pPr>
      <w:r w:rsidRPr="004A65D3">
        <w:rPr>
          <w:i/>
          <w:sz w:val="28"/>
          <w:szCs w:val="28"/>
        </w:rPr>
        <w:t>Вы можете получить по телефону: 8 (</w:t>
      </w:r>
      <w:r>
        <w:rPr>
          <w:i/>
          <w:sz w:val="28"/>
          <w:szCs w:val="28"/>
        </w:rPr>
        <w:t>245</w:t>
      </w:r>
      <w:r w:rsidRPr="004A65D3">
        <w:rPr>
          <w:i/>
          <w:sz w:val="28"/>
          <w:szCs w:val="28"/>
        </w:rPr>
        <w:t>) 2-</w:t>
      </w:r>
      <w:r>
        <w:rPr>
          <w:i/>
          <w:sz w:val="28"/>
          <w:szCs w:val="28"/>
        </w:rPr>
        <w:t>10-56</w:t>
      </w:r>
    </w:p>
    <w:sectPr w:rsidR="00F4047C" w:rsidRPr="004A65D3" w:rsidSect="00CE1DB7">
      <w:footerReference w:type="default" r:id="rId11"/>
      <w:pgSz w:w="11906" w:h="16838"/>
      <w:pgMar w:top="709" w:right="851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4A" w:rsidRDefault="006F4D4A" w:rsidP="00815984">
      <w:pPr>
        <w:spacing w:after="0" w:line="240" w:lineRule="auto"/>
      </w:pPr>
      <w:r>
        <w:separator/>
      </w:r>
    </w:p>
  </w:endnote>
  <w:endnote w:type="continuationSeparator" w:id="0">
    <w:p w:rsidR="006F4D4A" w:rsidRDefault="006F4D4A" w:rsidP="0081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7428"/>
      <w:docPartObj>
        <w:docPartGallery w:val="Page Numbers (Bottom of Page)"/>
        <w:docPartUnique/>
      </w:docPartObj>
    </w:sdtPr>
    <w:sdtContent>
      <w:p w:rsidR="00CE1DB7" w:rsidRDefault="00CE1DB7" w:rsidP="00F4047C">
        <w:pPr>
          <w:pStyle w:val="a7"/>
          <w:jc w:val="center"/>
        </w:pPr>
        <w:fldSimple w:instr=" PAGE   \* MERGEFORMAT ">
          <w:r w:rsidR="005C7FE5">
            <w:rPr>
              <w:noProof/>
            </w:rPr>
            <w:t>9</w:t>
          </w:r>
        </w:fldSimple>
      </w:p>
    </w:sdtContent>
  </w:sdt>
  <w:p w:rsidR="00CE1DB7" w:rsidRDefault="00CE1DB7" w:rsidP="00F4047C">
    <w:pPr>
      <w:pStyle w:val="a7"/>
      <w:tabs>
        <w:tab w:val="clear" w:pos="4677"/>
        <w:tab w:val="clear" w:pos="9355"/>
        <w:tab w:val="left" w:pos="381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4A" w:rsidRDefault="006F4D4A" w:rsidP="00815984">
      <w:pPr>
        <w:spacing w:after="0" w:line="240" w:lineRule="auto"/>
      </w:pPr>
      <w:r>
        <w:separator/>
      </w:r>
    </w:p>
  </w:footnote>
  <w:footnote w:type="continuationSeparator" w:id="0">
    <w:p w:rsidR="006F4D4A" w:rsidRDefault="006F4D4A" w:rsidP="0081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712"/>
    <w:multiLevelType w:val="hybridMultilevel"/>
    <w:tmpl w:val="7C8EF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67972"/>
    <w:multiLevelType w:val="hybridMultilevel"/>
    <w:tmpl w:val="C3ECCF8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0295C9C"/>
    <w:multiLevelType w:val="hybridMultilevel"/>
    <w:tmpl w:val="295E48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D094A"/>
    <w:multiLevelType w:val="hybridMultilevel"/>
    <w:tmpl w:val="F7C61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73880"/>
    <w:multiLevelType w:val="hybridMultilevel"/>
    <w:tmpl w:val="356A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9690A"/>
    <w:multiLevelType w:val="hybridMultilevel"/>
    <w:tmpl w:val="F92A5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4728E"/>
    <w:multiLevelType w:val="hybridMultilevel"/>
    <w:tmpl w:val="7E10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20D6"/>
    <w:multiLevelType w:val="hybridMultilevel"/>
    <w:tmpl w:val="E91C59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A0C22"/>
    <w:multiLevelType w:val="hybridMultilevel"/>
    <w:tmpl w:val="6DF267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E5ED2"/>
    <w:multiLevelType w:val="multilevel"/>
    <w:tmpl w:val="132A8E92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>
    <w:nsid w:val="5BBD2764"/>
    <w:multiLevelType w:val="hybridMultilevel"/>
    <w:tmpl w:val="D4BA5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C5DB4"/>
    <w:multiLevelType w:val="hybridMultilevel"/>
    <w:tmpl w:val="29F2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A1648"/>
    <w:multiLevelType w:val="hybridMultilevel"/>
    <w:tmpl w:val="7A2ED58A"/>
    <w:lvl w:ilvl="0" w:tplc="F1B0A0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E5C18"/>
    <w:multiLevelType w:val="hybridMultilevel"/>
    <w:tmpl w:val="05EE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22E3A"/>
    <w:multiLevelType w:val="hybridMultilevel"/>
    <w:tmpl w:val="7914689E"/>
    <w:lvl w:ilvl="0" w:tplc="4F9694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8BA549C"/>
    <w:multiLevelType w:val="hybridMultilevel"/>
    <w:tmpl w:val="3C8C2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430DA"/>
    <w:multiLevelType w:val="hybridMultilevel"/>
    <w:tmpl w:val="9FDAF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A94E1E"/>
    <w:multiLevelType w:val="hybridMultilevel"/>
    <w:tmpl w:val="3B84C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7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47C"/>
    <w:rsid w:val="00003D34"/>
    <w:rsid w:val="0002243B"/>
    <w:rsid w:val="000B4C29"/>
    <w:rsid w:val="000C452E"/>
    <w:rsid w:val="0010291A"/>
    <w:rsid w:val="00110317"/>
    <w:rsid w:val="0019214B"/>
    <w:rsid w:val="001A61EA"/>
    <w:rsid w:val="001A666B"/>
    <w:rsid w:val="001E2CC0"/>
    <w:rsid w:val="00211082"/>
    <w:rsid w:val="00256002"/>
    <w:rsid w:val="0029308D"/>
    <w:rsid w:val="002A3A76"/>
    <w:rsid w:val="002D76E6"/>
    <w:rsid w:val="002E36A4"/>
    <w:rsid w:val="002F0241"/>
    <w:rsid w:val="003013C8"/>
    <w:rsid w:val="00302B98"/>
    <w:rsid w:val="00374376"/>
    <w:rsid w:val="003800E2"/>
    <w:rsid w:val="003920E0"/>
    <w:rsid w:val="003D27E0"/>
    <w:rsid w:val="00451A04"/>
    <w:rsid w:val="00454E0E"/>
    <w:rsid w:val="00495399"/>
    <w:rsid w:val="004A2478"/>
    <w:rsid w:val="004A65D3"/>
    <w:rsid w:val="004A7D78"/>
    <w:rsid w:val="004B3094"/>
    <w:rsid w:val="004C602F"/>
    <w:rsid w:val="004E3CC2"/>
    <w:rsid w:val="00526705"/>
    <w:rsid w:val="005C7FE5"/>
    <w:rsid w:val="00660465"/>
    <w:rsid w:val="00670099"/>
    <w:rsid w:val="006F4D4A"/>
    <w:rsid w:val="006F69ED"/>
    <w:rsid w:val="00701B38"/>
    <w:rsid w:val="00703650"/>
    <w:rsid w:val="00780BDF"/>
    <w:rsid w:val="007B23B6"/>
    <w:rsid w:val="007C0F2D"/>
    <w:rsid w:val="007D3C74"/>
    <w:rsid w:val="008043AA"/>
    <w:rsid w:val="00815984"/>
    <w:rsid w:val="00860D22"/>
    <w:rsid w:val="00862B72"/>
    <w:rsid w:val="008918E0"/>
    <w:rsid w:val="008D2D56"/>
    <w:rsid w:val="008E2F63"/>
    <w:rsid w:val="008F02F7"/>
    <w:rsid w:val="00987A32"/>
    <w:rsid w:val="009A6D37"/>
    <w:rsid w:val="009D4F41"/>
    <w:rsid w:val="00A05F13"/>
    <w:rsid w:val="00A10B9D"/>
    <w:rsid w:val="00A343F5"/>
    <w:rsid w:val="00AE3863"/>
    <w:rsid w:val="00AF5389"/>
    <w:rsid w:val="00B10773"/>
    <w:rsid w:val="00B55636"/>
    <w:rsid w:val="00B93F45"/>
    <w:rsid w:val="00CA4A7E"/>
    <w:rsid w:val="00CB02F3"/>
    <w:rsid w:val="00CB2B57"/>
    <w:rsid w:val="00CE1DB7"/>
    <w:rsid w:val="00D824BD"/>
    <w:rsid w:val="00D85D3C"/>
    <w:rsid w:val="00DD4DCA"/>
    <w:rsid w:val="00E1313E"/>
    <w:rsid w:val="00EA163E"/>
    <w:rsid w:val="00EA41AF"/>
    <w:rsid w:val="00EB63A0"/>
    <w:rsid w:val="00F4047C"/>
    <w:rsid w:val="00F759D5"/>
    <w:rsid w:val="00FB5D14"/>
    <w:rsid w:val="00FC1930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7C"/>
    <w:pPr>
      <w:ind w:left="720"/>
      <w:contextualSpacing/>
    </w:pPr>
  </w:style>
  <w:style w:type="table" w:styleId="a4">
    <w:name w:val="Table Grid"/>
    <w:basedOn w:val="a1"/>
    <w:uiPriority w:val="59"/>
    <w:rsid w:val="00F404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4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047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4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47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4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паспорт семей воспитанников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полная</c:v>
                </c:pt>
                <c:pt idx="1">
                  <c:v>неполная</c:v>
                </c:pt>
                <c:pt idx="2">
                  <c:v>многодетная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0.88000000000000089</c:v>
                </c:pt>
                <c:pt idx="1">
                  <c:v>9.0000000000000066E-2</c:v>
                </c:pt>
                <c:pt idx="2">
                  <c:v>3.0000000000000079E-2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bg1">
        <a:lumMod val="85000"/>
      </a:schemeClr>
    </a:solidFill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благополучные</c:v>
                </c:pt>
                <c:pt idx="1">
                  <c:v>неблагополучные</c:v>
                </c:pt>
                <c:pt idx="2">
                  <c:v>опекаемые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76450432"/>
        <c:axId val="83829504"/>
      </c:barChart>
      <c:catAx>
        <c:axId val="76450432"/>
        <c:scaling>
          <c:orientation val="minMax"/>
        </c:scaling>
        <c:axPos val="b"/>
        <c:tickLblPos val="nextTo"/>
        <c:crossAx val="83829504"/>
        <c:crosses val="autoZero"/>
        <c:auto val="1"/>
        <c:lblAlgn val="ctr"/>
        <c:lblOffset val="100"/>
      </c:catAx>
      <c:valAx>
        <c:axId val="83829504"/>
        <c:scaling>
          <c:orientation val="minMax"/>
        </c:scaling>
        <c:axPos val="l"/>
        <c:majorGridlines/>
        <c:numFmt formatCode="0%" sourceLinked="1"/>
        <c:tickLblPos val="nextTo"/>
        <c:crossAx val="76450432"/>
        <c:crosses val="autoZero"/>
        <c:crossBetween val="between"/>
      </c:valAx>
      <c:spPr>
        <a:solidFill>
          <a:schemeClr val="bg1">
            <a:lumMod val="85000"/>
          </a:schemeClr>
        </a:solidFill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служащие</c:v>
                </c:pt>
                <c:pt idx="1">
                  <c:v>рабочие</c:v>
                </c:pt>
                <c:pt idx="2">
                  <c:v>предприниматели</c:v>
                </c:pt>
                <c:pt idx="3">
                  <c:v>безработные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0.29000000000000031</c:v>
                </c:pt>
                <c:pt idx="2">
                  <c:v>3.0000000000000002E-2</c:v>
                </c:pt>
                <c:pt idx="3">
                  <c:v>9.0000000000000024E-2</c:v>
                </c:pt>
              </c:numCache>
            </c:numRef>
          </c:val>
        </c:ser>
        <c:overlap val="100"/>
        <c:axId val="84014208"/>
        <c:axId val="84016512"/>
      </c:barChart>
      <c:catAx>
        <c:axId val="84014208"/>
        <c:scaling>
          <c:orientation val="minMax"/>
        </c:scaling>
        <c:axPos val="b"/>
        <c:numFmt formatCode="General" sourceLinked="1"/>
        <c:tickLblPos val="nextTo"/>
        <c:crossAx val="84016512"/>
        <c:crosses val="autoZero"/>
        <c:auto val="1"/>
        <c:lblAlgn val="ctr"/>
        <c:lblOffset val="100"/>
      </c:catAx>
      <c:valAx>
        <c:axId val="84016512"/>
        <c:scaling>
          <c:orientation val="minMax"/>
        </c:scaling>
        <c:axPos val="l"/>
        <c:majorGridlines/>
        <c:numFmt formatCode="0%" sourceLinked="1"/>
        <c:tickLblPos val="nextTo"/>
        <c:crossAx val="84014208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незаконченное высшее</c:v>
                </c:pt>
                <c:pt idx="2">
                  <c:v> среднее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3.0000000000000002E-2</c:v>
                </c:pt>
                <c:pt idx="2">
                  <c:v>0.4</c:v>
                </c:pt>
                <c:pt idx="3">
                  <c:v>0.14000000000000001</c:v>
                </c:pt>
              </c:numCache>
            </c:numRef>
          </c:val>
        </c:ser>
        <c:overlap val="100"/>
        <c:axId val="84595840"/>
        <c:axId val="84598144"/>
      </c:barChart>
      <c:catAx>
        <c:axId val="84595840"/>
        <c:scaling>
          <c:orientation val="minMax"/>
        </c:scaling>
        <c:axPos val="b"/>
        <c:tickLblPos val="nextTo"/>
        <c:crossAx val="84598144"/>
        <c:crosses val="autoZero"/>
        <c:auto val="1"/>
        <c:lblAlgn val="ctr"/>
        <c:lblOffset val="100"/>
      </c:catAx>
      <c:valAx>
        <c:axId val="84598144"/>
        <c:scaling>
          <c:orientation val="minMax"/>
        </c:scaling>
        <c:axPos val="l"/>
        <c:majorGridlines/>
        <c:numFmt formatCode="0%" sourceLinked="1"/>
        <c:tickLblPos val="nextTo"/>
        <c:crossAx val="84595840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24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25</cp:revision>
  <cp:lastPrinted>2012-09-11T05:58:00Z</cp:lastPrinted>
  <dcterms:created xsi:type="dcterms:W3CDTF">2012-07-04T08:19:00Z</dcterms:created>
  <dcterms:modified xsi:type="dcterms:W3CDTF">2012-09-11T06:06:00Z</dcterms:modified>
</cp:coreProperties>
</file>