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03" w:rsidRPr="008C5AE2" w:rsidRDefault="00951910" w:rsidP="00951910">
      <w:pPr>
        <w:jc w:val="center"/>
        <w:rPr>
          <w:b/>
          <w:i w:val="0"/>
          <w:color w:val="375AAF" w:themeColor="accent4" w:themeShade="BF"/>
          <w:spacing w:val="60"/>
          <w:sz w:val="144"/>
          <w:szCs w:val="144"/>
          <w:lang w:val="ru-RU"/>
        </w:rPr>
      </w:pPr>
      <w:r w:rsidRPr="008C5AE2">
        <w:rPr>
          <w:b/>
          <w:i w:val="0"/>
          <w:color w:val="375AAF" w:themeColor="accent4" w:themeShade="BF"/>
          <w:spacing w:val="60"/>
          <w:sz w:val="144"/>
          <w:szCs w:val="144"/>
          <w:lang w:val="ru-RU"/>
        </w:rPr>
        <w:t>Урок  здоровья</w:t>
      </w:r>
    </w:p>
    <w:p w:rsidR="00951910" w:rsidRPr="008C5AE2" w:rsidRDefault="00951910" w:rsidP="00951910">
      <w:pPr>
        <w:jc w:val="center"/>
        <w:rPr>
          <w:b/>
          <w:i w:val="0"/>
          <w:color w:val="375AAF" w:themeColor="accent4" w:themeShade="BF"/>
          <w:spacing w:val="60"/>
          <w:sz w:val="144"/>
          <w:szCs w:val="144"/>
          <w:lang w:val="ru-RU"/>
        </w:rPr>
      </w:pPr>
      <w:r w:rsidRPr="008C5AE2">
        <w:rPr>
          <w:b/>
          <w:i w:val="0"/>
          <w:color w:val="375AAF" w:themeColor="accent4" w:themeShade="BF"/>
          <w:spacing w:val="60"/>
          <w:sz w:val="144"/>
          <w:szCs w:val="144"/>
          <w:lang w:val="ru-RU"/>
        </w:rPr>
        <w:t>№1</w:t>
      </w:r>
    </w:p>
    <w:p w:rsidR="00A876BA" w:rsidRPr="00A876BA" w:rsidRDefault="00951910" w:rsidP="00A876BA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 w:rsidRPr="00A876BA">
        <w:rPr>
          <w:rFonts w:ascii="Times New Roman" w:hAnsi="Times New Roman" w:cs="Times New Roman"/>
          <w:i w:val="0"/>
          <w:sz w:val="36"/>
          <w:szCs w:val="36"/>
          <w:lang w:val="ru-RU"/>
        </w:rPr>
        <w:t>Тема:</w:t>
      </w:r>
      <w:r w:rsidR="00A876BA" w:rsidRPr="00A876BA">
        <w:rPr>
          <w:rFonts w:ascii="Times New Roman" w:hAnsi="Times New Roman" w:cs="Times New Roman"/>
          <w:i w:val="0"/>
          <w:sz w:val="36"/>
          <w:szCs w:val="36"/>
          <w:lang w:val="ru-RU"/>
        </w:rPr>
        <w:t xml:space="preserve"> </w:t>
      </w:r>
      <w:r w:rsidRPr="00A876BA">
        <w:rPr>
          <w:rFonts w:ascii="Times New Roman" w:hAnsi="Times New Roman" w:cs="Times New Roman"/>
          <w:i w:val="0"/>
          <w:sz w:val="36"/>
          <w:szCs w:val="36"/>
          <w:lang w:val="ru-RU"/>
        </w:rPr>
        <w:t>«Наши помощники»</w:t>
      </w:r>
    </w:p>
    <w:p w:rsidR="00951910" w:rsidRPr="00A876BA" w:rsidRDefault="00951910" w:rsidP="00A876BA">
      <w:pPr>
        <w:jc w:val="center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 w:rsidRPr="00A876BA">
        <w:rPr>
          <w:rFonts w:ascii="Times New Roman" w:hAnsi="Times New Roman" w:cs="Times New Roman"/>
          <w:i w:val="0"/>
          <w:sz w:val="36"/>
          <w:szCs w:val="36"/>
          <w:lang w:val="ru-RU"/>
        </w:rPr>
        <w:t xml:space="preserve">Средняя </w:t>
      </w:r>
      <w:r w:rsidR="00A876BA" w:rsidRPr="00A876BA">
        <w:rPr>
          <w:rFonts w:ascii="Times New Roman" w:hAnsi="Times New Roman" w:cs="Times New Roman"/>
          <w:i w:val="0"/>
          <w:sz w:val="36"/>
          <w:szCs w:val="36"/>
          <w:lang w:val="ru-RU"/>
        </w:rPr>
        <w:t>группа</w:t>
      </w:r>
    </w:p>
    <w:p w:rsidR="00A876BA" w:rsidRDefault="00A876BA" w:rsidP="00A876BA">
      <w:pPr>
        <w:rPr>
          <w:rFonts w:ascii="Times New Roman" w:hAnsi="Times New Roman" w:cs="Times New Roman"/>
          <w:i w:val="0"/>
          <w:spacing w:val="60"/>
          <w:sz w:val="36"/>
          <w:szCs w:val="36"/>
          <w:lang w:val="ru-RU"/>
        </w:rPr>
      </w:pPr>
      <w:r w:rsidRPr="00A876BA">
        <w:rPr>
          <w:i w:val="0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1803599" cy="2838450"/>
            <wp:effectExtent l="0" t="0" r="6350" b="0"/>
            <wp:docPr id="3" name="Рисунок 1" descr="Q:\140066.rus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140066.rus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47" cy="283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6BA">
        <w:rPr>
          <w:b/>
          <w:i w:val="0"/>
          <w:spacing w:val="60"/>
          <w:sz w:val="36"/>
          <w:szCs w:val="36"/>
          <w:lang w:val="ru-RU"/>
        </w:rPr>
        <w:t xml:space="preserve">                                  </w:t>
      </w:r>
    </w:p>
    <w:p w:rsidR="00A876BA" w:rsidRPr="00A876BA" w:rsidRDefault="00A876BA" w:rsidP="00A876BA">
      <w:pPr>
        <w:jc w:val="right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A876BA">
        <w:rPr>
          <w:rFonts w:ascii="Times New Roman" w:hAnsi="Times New Roman" w:cs="Times New Roman"/>
          <w:i w:val="0"/>
          <w:sz w:val="32"/>
          <w:szCs w:val="32"/>
          <w:lang w:val="ru-RU"/>
        </w:rPr>
        <w:t>Воспитатель</w:t>
      </w:r>
    </w:p>
    <w:p w:rsidR="00A876BA" w:rsidRPr="00A876BA" w:rsidRDefault="00A876BA" w:rsidP="00A876BA">
      <w:pPr>
        <w:jc w:val="right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A876BA">
        <w:rPr>
          <w:rFonts w:ascii="Times New Roman" w:hAnsi="Times New Roman" w:cs="Times New Roman"/>
          <w:i w:val="0"/>
          <w:sz w:val="32"/>
          <w:szCs w:val="32"/>
          <w:lang w:val="ru-RU"/>
        </w:rPr>
        <w:t>Лобова Е.В.</w:t>
      </w:r>
    </w:p>
    <w:p w:rsidR="00951910" w:rsidRPr="00A876BA" w:rsidRDefault="00951910" w:rsidP="00A876BA">
      <w:pPr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 w:rsidRPr="00A876BA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lastRenderedPageBreak/>
        <w:t>«Знакомство с основными частями тела»</w:t>
      </w:r>
    </w:p>
    <w:p w:rsidR="00951910" w:rsidRPr="00A876BA" w:rsidRDefault="00951910" w:rsidP="00951910">
      <w:pPr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951910" w:rsidRPr="008C5AE2" w:rsidRDefault="00951910" w:rsidP="00BF6760">
      <w:pPr>
        <w:ind w:firstLine="708"/>
        <w:rPr>
          <w:rFonts w:ascii="Times New Roman" w:hAnsi="Times New Roman" w:cs="Times New Roman"/>
          <w:i w:val="0"/>
          <w:sz w:val="40"/>
          <w:szCs w:val="40"/>
          <w:lang w:val="ru-RU"/>
        </w:rPr>
      </w:pPr>
      <w:r w:rsidRPr="00A876BA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Цель: </w:t>
      </w:r>
      <w:r w:rsidR="00A876BA">
        <w:rPr>
          <w:rFonts w:ascii="Times New Roman" w:hAnsi="Times New Roman" w:cs="Times New Roman"/>
          <w:i w:val="0"/>
          <w:sz w:val="40"/>
          <w:szCs w:val="40"/>
          <w:lang w:val="ru-RU"/>
        </w:rPr>
        <w:t>п</w:t>
      </w:r>
      <w:r w:rsidRPr="00A876BA">
        <w:rPr>
          <w:rFonts w:ascii="Times New Roman" w:hAnsi="Times New Roman" w:cs="Times New Roman"/>
          <w:i w:val="0"/>
          <w:sz w:val="40"/>
          <w:szCs w:val="40"/>
          <w:lang w:val="ru-RU"/>
        </w:rPr>
        <w:t xml:space="preserve">ознакомить детей с основными частями тела человека, их назначением. </w:t>
      </w:r>
      <w:r w:rsidRPr="008C5AE2">
        <w:rPr>
          <w:rFonts w:ascii="Times New Roman" w:hAnsi="Times New Roman" w:cs="Times New Roman"/>
          <w:i w:val="0"/>
          <w:sz w:val="40"/>
          <w:szCs w:val="40"/>
          <w:lang w:val="ru-RU"/>
        </w:rPr>
        <w:t>Подвести к пониманию того, что люди должны заботит</w:t>
      </w:r>
      <w:r w:rsidR="00BF6760" w:rsidRPr="008C5AE2">
        <w:rPr>
          <w:rFonts w:ascii="Times New Roman" w:hAnsi="Times New Roman" w:cs="Times New Roman"/>
          <w:i w:val="0"/>
          <w:sz w:val="40"/>
          <w:szCs w:val="40"/>
          <w:lang w:val="ru-RU"/>
        </w:rPr>
        <w:t>ь</w:t>
      </w:r>
      <w:r w:rsidRPr="008C5AE2">
        <w:rPr>
          <w:rFonts w:ascii="Times New Roman" w:hAnsi="Times New Roman" w:cs="Times New Roman"/>
          <w:i w:val="0"/>
          <w:sz w:val="40"/>
          <w:szCs w:val="40"/>
          <w:lang w:val="ru-RU"/>
        </w:rPr>
        <w:t xml:space="preserve">ся </w:t>
      </w:r>
      <w:r w:rsidR="00BF6760" w:rsidRPr="008C5AE2">
        <w:rPr>
          <w:rFonts w:ascii="Times New Roman" w:hAnsi="Times New Roman" w:cs="Times New Roman"/>
          <w:i w:val="0"/>
          <w:sz w:val="40"/>
          <w:szCs w:val="40"/>
          <w:lang w:val="ru-RU"/>
        </w:rPr>
        <w:t>о своем теле. Начать формировать представление о «схеме тела».</w:t>
      </w:r>
    </w:p>
    <w:p w:rsidR="00DF3E45" w:rsidRPr="008C5AE2" w:rsidRDefault="00DF3E45" w:rsidP="00BF6760">
      <w:pPr>
        <w:ind w:firstLine="708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BF6760" w:rsidRPr="008C5AE2" w:rsidRDefault="00BF6760" w:rsidP="00BF6760">
      <w:pPr>
        <w:ind w:firstLine="708"/>
        <w:rPr>
          <w:rFonts w:ascii="Times New Roman" w:hAnsi="Times New Roman" w:cs="Times New Roman"/>
          <w:i w:val="0"/>
          <w:sz w:val="40"/>
          <w:szCs w:val="40"/>
          <w:lang w:val="ru-RU"/>
        </w:rPr>
      </w:pPr>
      <w:r w:rsidRPr="008C5AE2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Предварительная работа: </w:t>
      </w:r>
      <w:r w:rsidRPr="008C5AE2">
        <w:rPr>
          <w:rFonts w:ascii="Times New Roman" w:hAnsi="Times New Roman" w:cs="Times New Roman"/>
          <w:i w:val="0"/>
          <w:sz w:val="40"/>
          <w:szCs w:val="40"/>
          <w:lang w:val="ru-RU"/>
        </w:rPr>
        <w:t>Чтение сказок «Крот и жаба», «Лисичка со скалочкой»</w:t>
      </w:r>
    </w:p>
    <w:p w:rsidR="00DF3E45" w:rsidRPr="008C5AE2" w:rsidRDefault="00DF3E45" w:rsidP="00BF6760">
      <w:pPr>
        <w:ind w:firstLine="708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:rsidR="00BF6760" w:rsidRPr="008C5AE2" w:rsidRDefault="00BF6760" w:rsidP="00BF6760">
      <w:pPr>
        <w:ind w:firstLine="708"/>
        <w:rPr>
          <w:rFonts w:ascii="Times New Roman" w:hAnsi="Times New Roman" w:cs="Times New Roman"/>
          <w:i w:val="0"/>
          <w:sz w:val="40"/>
          <w:szCs w:val="40"/>
          <w:lang w:val="ru-RU"/>
        </w:rPr>
      </w:pPr>
      <w:r w:rsidRPr="008C5AE2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Материал: </w:t>
      </w:r>
      <w:r w:rsidRPr="008C5AE2">
        <w:rPr>
          <w:rFonts w:ascii="Times New Roman" w:hAnsi="Times New Roman" w:cs="Times New Roman"/>
          <w:i w:val="0"/>
          <w:sz w:val="40"/>
          <w:szCs w:val="40"/>
          <w:lang w:val="ru-RU"/>
        </w:rPr>
        <w:t>Картинка с изображением крота и человека.</w:t>
      </w:r>
    </w:p>
    <w:p w:rsidR="00BF6760" w:rsidRPr="008C5AE2" w:rsidRDefault="00BF6760" w:rsidP="00BF6760">
      <w:pPr>
        <w:ind w:firstLine="708"/>
        <w:rPr>
          <w:rFonts w:ascii="Times New Roman" w:hAnsi="Times New Roman" w:cs="Times New Roman"/>
          <w:i w:val="0"/>
          <w:sz w:val="40"/>
          <w:szCs w:val="40"/>
          <w:lang w:val="ru-RU"/>
        </w:rPr>
      </w:pPr>
    </w:p>
    <w:p w:rsidR="00A876BA" w:rsidRDefault="00A876BA" w:rsidP="00A876BA">
      <w:pPr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bookmarkStart w:id="0" w:name="_GoBack"/>
      <w:bookmarkEnd w:id="0"/>
    </w:p>
    <w:p w:rsidR="00A876BA" w:rsidRDefault="00A876BA" w:rsidP="00A876BA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A876BA" w:rsidRDefault="00A876BA" w:rsidP="00A876BA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A876BA" w:rsidRDefault="00A876BA" w:rsidP="00A876BA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A876BA" w:rsidRDefault="00A876BA" w:rsidP="00A876BA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A876BA" w:rsidRDefault="00A876BA" w:rsidP="00A876BA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A876BA" w:rsidRDefault="00A876BA" w:rsidP="00A876BA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A876BA" w:rsidRDefault="00A876BA" w:rsidP="00A876BA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BF6760" w:rsidRPr="00A876BA" w:rsidRDefault="00BF6760" w:rsidP="00A876BA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proofErr w:type="spellStart"/>
      <w:r w:rsidRPr="00A876BA">
        <w:rPr>
          <w:rFonts w:ascii="Times New Roman" w:hAnsi="Times New Roman" w:cs="Times New Roman"/>
          <w:b/>
          <w:i w:val="0"/>
          <w:sz w:val="32"/>
          <w:szCs w:val="32"/>
        </w:rPr>
        <w:lastRenderedPageBreak/>
        <w:t>Ход</w:t>
      </w:r>
      <w:proofErr w:type="spellEnd"/>
      <w:r w:rsidRPr="00A876BA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A876BA">
        <w:rPr>
          <w:rFonts w:ascii="Times New Roman" w:hAnsi="Times New Roman" w:cs="Times New Roman"/>
          <w:b/>
          <w:i w:val="0"/>
          <w:sz w:val="32"/>
          <w:szCs w:val="32"/>
        </w:rPr>
        <w:t>занятия</w:t>
      </w:r>
      <w:proofErr w:type="spellEnd"/>
      <w:r w:rsidRPr="00A876BA">
        <w:rPr>
          <w:rFonts w:ascii="Times New Roman" w:hAnsi="Times New Roman" w:cs="Times New Roman"/>
          <w:b/>
          <w:i w:val="0"/>
          <w:sz w:val="32"/>
          <w:szCs w:val="32"/>
        </w:rPr>
        <w:t>:</w:t>
      </w:r>
    </w:p>
    <w:p w:rsidR="00BF6760" w:rsidRPr="008C5AE2" w:rsidRDefault="00BF6760" w:rsidP="00BF6760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8C5AE2">
        <w:rPr>
          <w:rFonts w:ascii="Times New Roman" w:hAnsi="Times New Roman" w:cs="Times New Roman"/>
          <w:b/>
          <w:sz w:val="32"/>
          <w:szCs w:val="32"/>
          <w:lang w:val="ru-RU"/>
        </w:rPr>
        <w:t xml:space="preserve">( </w:t>
      </w:r>
      <w:r w:rsidRPr="008C5AE2">
        <w:rPr>
          <w:rFonts w:ascii="Times New Roman" w:hAnsi="Times New Roman" w:cs="Times New Roman"/>
          <w:sz w:val="32"/>
          <w:szCs w:val="32"/>
          <w:lang w:val="ru-RU"/>
        </w:rPr>
        <w:t>Сопровождаю свой рассказ показом картинки)</w:t>
      </w:r>
    </w:p>
    <w:p w:rsidR="00BF6760" w:rsidRPr="008C5AE2" w:rsidRDefault="00BF6760" w:rsidP="00BF6760">
      <w:pPr>
        <w:ind w:firstLine="708"/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</w:pP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- «Однажды крот рыл новый подземный ход и нечаянно попал в огород, где работал человек. Встретились крот и человек и разговорились</w:t>
      </w:r>
      <w:r w:rsidRPr="008C5AE2">
        <w:rPr>
          <w:rStyle w:val="bodytext"/>
          <w:rFonts w:ascii="Times New Roman" w:hAnsi="Times New Roman" w:cs="Times New Roman"/>
          <w:sz w:val="32"/>
          <w:szCs w:val="32"/>
          <w:lang w:val="ru-RU"/>
        </w:rPr>
        <w:t>. ( Вы помните, что крот слепой?)</w:t>
      </w: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 xml:space="preserve"> Крот и спрашивает у человека:</w:t>
      </w: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br/>
      </w: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- Много я слышал о тебе, человек, от разных зверей, червяков и жуков.</w:t>
      </w: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Одни хвалят тебя, другие ругают. Но все отмечают твой ум, силу и</w:t>
      </w: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смелость, трудолюбие. И всё-то ты, человек, можешь и всё умеешь. Но мне</w:t>
      </w:r>
      <w:r w:rsidR="006E104F"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6E104F"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очень хочется узнать</w:t>
      </w: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, как ты вы</w:t>
      </w:r>
      <w:r w:rsidR="006E104F"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глядишь? На кого</w:t>
      </w: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gramStart"/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похож</w:t>
      </w:r>
      <w:proofErr w:type="gramEnd"/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?</w:t>
      </w:r>
      <w:r w:rsidR="006E104F"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 xml:space="preserve"> На червячка, а может на птицу? А может на меня, крота?</w:t>
      </w: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</w:p>
    <w:p w:rsidR="006E104F" w:rsidRPr="00A876BA" w:rsidRDefault="006E104F" w:rsidP="00BF6760">
      <w:pPr>
        <w:ind w:firstLine="708"/>
        <w:rPr>
          <w:rStyle w:val="bodytext"/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A876BA">
        <w:rPr>
          <w:rStyle w:val="bodytext"/>
          <w:rFonts w:ascii="Times New Roman" w:hAnsi="Times New Roman" w:cs="Times New Roman"/>
          <w:i w:val="0"/>
          <w:sz w:val="32"/>
          <w:szCs w:val="32"/>
        </w:rPr>
        <w:t>Рассмеялся</w:t>
      </w:r>
      <w:proofErr w:type="spellEnd"/>
      <w:r w:rsidRPr="00A876BA">
        <w:rPr>
          <w:rStyle w:val="bodytext"/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A876BA">
        <w:rPr>
          <w:rStyle w:val="bodytext"/>
          <w:rFonts w:ascii="Times New Roman" w:hAnsi="Times New Roman" w:cs="Times New Roman"/>
          <w:i w:val="0"/>
          <w:sz w:val="32"/>
          <w:szCs w:val="32"/>
        </w:rPr>
        <w:t>человек</w:t>
      </w:r>
      <w:proofErr w:type="spellEnd"/>
      <w:r w:rsidRPr="00A876BA">
        <w:rPr>
          <w:rStyle w:val="bodytext"/>
          <w:rFonts w:ascii="Times New Roman" w:hAnsi="Times New Roman" w:cs="Times New Roman"/>
          <w:i w:val="0"/>
          <w:sz w:val="32"/>
          <w:szCs w:val="32"/>
        </w:rPr>
        <w:t xml:space="preserve"> и </w:t>
      </w:r>
      <w:proofErr w:type="spellStart"/>
      <w:r w:rsidRPr="00A876BA">
        <w:rPr>
          <w:rStyle w:val="bodytext"/>
          <w:rFonts w:ascii="Times New Roman" w:hAnsi="Times New Roman" w:cs="Times New Roman"/>
          <w:i w:val="0"/>
          <w:sz w:val="32"/>
          <w:szCs w:val="32"/>
        </w:rPr>
        <w:t>ответил</w:t>
      </w:r>
      <w:proofErr w:type="spellEnd"/>
      <w:r w:rsidRPr="00A876BA">
        <w:rPr>
          <w:rStyle w:val="bodytext"/>
          <w:rFonts w:ascii="Times New Roman" w:hAnsi="Times New Roman" w:cs="Times New Roman"/>
          <w:i w:val="0"/>
          <w:sz w:val="32"/>
          <w:szCs w:val="32"/>
        </w:rPr>
        <w:t>:</w:t>
      </w:r>
    </w:p>
    <w:p w:rsidR="006E104F" w:rsidRPr="008C5AE2" w:rsidRDefault="006E104F" w:rsidP="00BF6760">
      <w:pPr>
        <w:ind w:firstLine="708"/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</w:pP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- Нет, крот, я не похож ни на червяка, ни на птицу, ни на тебя. Я похож сам на себя. И человек рассказал кроту о себе.</w:t>
      </w:r>
    </w:p>
    <w:p w:rsidR="006E104F" w:rsidRPr="008C5AE2" w:rsidRDefault="006E104F" w:rsidP="00BF6760">
      <w:pPr>
        <w:ind w:firstLine="708"/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</w:pPr>
      <w:r w:rsidRPr="008C5AE2">
        <w:rPr>
          <w:rStyle w:val="bodytext"/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Ведущий: </w:t>
      </w: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А если бы вы встретились с кротом, как бы вы описали себя? Что же есть у человека?</w:t>
      </w:r>
    </w:p>
    <w:p w:rsidR="006E104F" w:rsidRPr="008C5AE2" w:rsidRDefault="006E104F" w:rsidP="00BF6760">
      <w:pPr>
        <w:ind w:firstLine="708"/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</w:pP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 xml:space="preserve">( </w:t>
      </w:r>
      <w:r w:rsidRPr="008C5AE2">
        <w:rPr>
          <w:rStyle w:val="bodytext"/>
          <w:rFonts w:ascii="Times New Roman" w:hAnsi="Times New Roman" w:cs="Times New Roman"/>
          <w:sz w:val="32"/>
          <w:szCs w:val="32"/>
          <w:lang w:val="ru-RU"/>
        </w:rPr>
        <w:t xml:space="preserve">дети перечисляют основные части тела: туловище, голова </w:t>
      </w:r>
      <w:proofErr w:type="gramStart"/>
      <w:r w:rsidRPr="008C5AE2">
        <w:rPr>
          <w:rStyle w:val="bodytext"/>
          <w:rFonts w:ascii="Times New Roman" w:hAnsi="Times New Roman" w:cs="Times New Roman"/>
          <w:sz w:val="32"/>
          <w:szCs w:val="32"/>
          <w:lang w:val="ru-RU"/>
        </w:rPr>
        <w:t xml:space="preserve">( </w:t>
      </w:r>
      <w:proofErr w:type="gramEnd"/>
      <w:r w:rsidRPr="008C5AE2">
        <w:rPr>
          <w:rStyle w:val="bodytext"/>
          <w:rFonts w:ascii="Times New Roman" w:hAnsi="Times New Roman" w:cs="Times New Roman"/>
          <w:sz w:val="32"/>
          <w:szCs w:val="32"/>
          <w:lang w:val="ru-RU"/>
        </w:rPr>
        <w:t>на голове два глаза, два уха, нос, рот, много волос), две руки и две ноги ( на руках и ногах пальцы). Помогаю детям наводящими вопросами или выразительными движениями.</w:t>
      </w:r>
    </w:p>
    <w:p w:rsidR="00BF6760" w:rsidRPr="008C5AE2" w:rsidRDefault="006E104F" w:rsidP="00C1652A">
      <w:pPr>
        <w:ind w:firstLine="708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8C5AE2">
        <w:rPr>
          <w:rStyle w:val="bodytext"/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Ведущий: </w:t>
      </w:r>
      <w:r w:rsidRPr="008C5AE2">
        <w:rPr>
          <w:rStyle w:val="bodytext"/>
          <w:rFonts w:ascii="Times New Roman" w:hAnsi="Times New Roman" w:cs="Times New Roman"/>
          <w:i w:val="0"/>
          <w:sz w:val="32"/>
          <w:szCs w:val="32"/>
          <w:lang w:val="ru-RU"/>
        </w:rPr>
        <w:t>- Да, ребята,</w:t>
      </w: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у нас с вами по две руки и ноги, по два уха и глаза. У каждого из них свои названия, </w:t>
      </w:r>
      <w:r w:rsidR="00C1652A"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>без которых нам с вами не обойтись. Например: я прихожу к врачу и говорю « У меня болит ухо». А врач не знает, какое ухо у меня болит, ведь у меня два уха. Вот правое ухо, а вот левое. Давайте познакомимся с нашими помощниками. – Егор, покажи свою правую руку. Сережа, покажи свое левое ухо и т.д</w:t>
      </w:r>
      <w:proofErr w:type="gramStart"/>
      <w:r w:rsidR="00C1652A"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>..</w:t>
      </w:r>
      <w:proofErr w:type="gramEnd"/>
    </w:p>
    <w:p w:rsidR="00C1652A" w:rsidRPr="008C5AE2" w:rsidRDefault="00C1652A" w:rsidP="00C1652A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>(</w:t>
      </w:r>
      <w:r w:rsidRPr="008C5AE2">
        <w:rPr>
          <w:rFonts w:ascii="Times New Roman" w:hAnsi="Times New Roman" w:cs="Times New Roman"/>
          <w:sz w:val="32"/>
          <w:szCs w:val="32"/>
          <w:lang w:val="ru-RU"/>
        </w:rPr>
        <w:t>Контролирую правильность выполнения задания детьми.)</w:t>
      </w:r>
    </w:p>
    <w:p w:rsidR="00C1652A" w:rsidRPr="008C5AE2" w:rsidRDefault="00C1652A" w:rsidP="00C1652A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8C5AE2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Провожу пальчиковую гимнастику стоя « Вращение больших пальцев» </w:t>
      </w:r>
      <w:proofErr w:type="gramStart"/>
      <w:r w:rsidRPr="008C5AE2">
        <w:rPr>
          <w:rFonts w:ascii="Times New Roman" w:hAnsi="Times New Roman" w:cs="Times New Roman"/>
          <w:sz w:val="32"/>
          <w:szCs w:val="32"/>
          <w:lang w:val="ru-RU"/>
        </w:rPr>
        <w:t>-(</w:t>
      </w:r>
      <w:proofErr w:type="gramEnd"/>
      <w:r w:rsidRPr="008C5AE2">
        <w:rPr>
          <w:rFonts w:ascii="Times New Roman" w:hAnsi="Times New Roman" w:cs="Times New Roman"/>
          <w:sz w:val="32"/>
          <w:szCs w:val="32"/>
          <w:lang w:val="ru-RU"/>
        </w:rPr>
        <w:t xml:space="preserve"> пальцы, кроме больших, сцеплены в замок), затем сильно</w:t>
      </w:r>
      <w:r w:rsidR="000759A0" w:rsidRPr="008C5AE2">
        <w:rPr>
          <w:rFonts w:ascii="Times New Roman" w:hAnsi="Times New Roman" w:cs="Times New Roman"/>
          <w:sz w:val="32"/>
          <w:szCs w:val="32"/>
          <w:lang w:val="ru-RU"/>
        </w:rPr>
        <w:t xml:space="preserve"> сжимать подушечки больших пальцев.</w:t>
      </w:r>
    </w:p>
    <w:p w:rsidR="000759A0" w:rsidRPr="008C5AE2" w:rsidRDefault="000759A0" w:rsidP="00C1652A">
      <w:pPr>
        <w:ind w:firstLine="708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8C5AE2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Ведущий: - </w:t>
      </w: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>Олег. Покажи правую руку, а теперь правую ногу. Вы заметили, ребята, что правая рука и правая нога находятся с одной стороны тела. И все, что находится на этой стороне тела, называется «правым».</w:t>
      </w:r>
    </w:p>
    <w:p w:rsidR="000759A0" w:rsidRPr="00527263" w:rsidRDefault="000759A0" w:rsidP="00C1652A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527263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Ведущий:</w:t>
      </w:r>
      <w:r w:rsidR="0052726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- П</w:t>
      </w:r>
      <w:r w:rsidRPr="00527263">
        <w:rPr>
          <w:rFonts w:ascii="Times New Roman" w:hAnsi="Times New Roman" w:cs="Times New Roman"/>
          <w:i w:val="0"/>
          <w:sz w:val="32"/>
          <w:szCs w:val="32"/>
          <w:lang w:val="ru-RU"/>
        </w:rPr>
        <w:t>окажите правый глаз, правое ухо, поставьте пра</w:t>
      </w:r>
      <w:r w:rsidR="00527263" w:rsidRPr="00527263">
        <w:rPr>
          <w:rFonts w:ascii="Times New Roman" w:hAnsi="Times New Roman" w:cs="Times New Roman"/>
          <w:i w:val="0"/>
          <w:sz w:val="32"/>
          <w:szCs w:val="32"/>
          <w:lang w:val="ru-RU"/>
        </w:rPr>
        <w:t>вую руку на правый бок и т.д</w:t>
      </w:r>
      <w:r w:rsidR="00527263" w:rsidRPr="00527263">
        <w:rPr>
          <w:rFonts w:ascii="Times New Roman" w:hAnsi="Times New Roman" w:cs="Times New Roman"/>
          <w:sz w:val="32"/>
          <w:szCs w:val="32"/>
          <w:lang w:val="ru-RU"/>
        </w:rPr>
        <w:t>. (</w:t>
      </w:r>
      <w:r w:rsidRPr="00527263">
        <w:rPr>
          <w:rFonts w:ascii="Times New Roman" w:hAnsi="Times New Roman" w:cs="Times New Roman"/>
          <w:sz w:val="32"/>
          <w:szCs w:val="32"/>
          <w:lang w:val="ru-RU"/>
        </w:rPr>
        <w:t>тоже с левой стороной)</w:t>
      </w:r>
    </w:p>
    <w:p w:rsidR="000759A0" w:rsidRPr="008C5AE2" w:rsidRDefault="000759A0" w:rsidP="00C1652A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527263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Ведущий:</w:t>
      </w:r>
      <w:r w:rsidR="00527263" w:rsidRPr="0052726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527263">
        <w:rPr>
          <w:rFonts w:ascii="Times New Roman" w:hAnsi="Times New Roman" w:cs="Times New Roman"/>
          <w:i w:val="0"/>
          <w:sz w:val="32"/>
          <w:szCs w:val="32"/>
          <w:lang w:val="ru-RU"/>
        </w:rPr>
        <w:t>- Р</w:t>
      </w:r>
      <w:r w:rsidRPr="0052726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ебята давайте вспомним с вами сказку «Лисичка со скалочкой». </w:t>
      </w: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>Помните, как лиса в конце сказки, прячась в норе от собак, спрашивала лапки, ушки, глазки и хвостик, что они для неё сделали? А т</w:t>
      </w:r>
      <w:r w:rsidR="00527263"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е отвечали. Что они отвечали? </w:t>
      </w:r>
      <w:r w:rsidR="00527263" w:rsidRPr="008C5AE2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8C5AE2">
        <w:rPr>
          <w:rFonts w:ascii="Times New Roman" w:hAnsi="Times New Roman" w:cs="Times New Roman"/>
          <w:sz w:val="32"/>
          <w:szCs w:val="32"/>
          <w:lang w:val="ru-RU"/>
        </w:rPr>
        <w:t>выслушиваю ответы детей)</w:t>
      </w:r>
    </w:p>
    <w:p w:rsidR="003220EA" w:rsidRPr="008C5AE2" w:rsidRDefault="000759A0" w:rsidP="00857799">
      <w:pPr>
        <w:ind w:firstLine="708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8C5AE2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Ведущий:</w:t>
      </w: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- Давайте и мы с вами поиграем в такую игру</w:t>
      </w:r>
      <w:r w:rsidR="003220EA"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</w:p>
    <w:p w:rsidR="00CB7F80" w:rsidRPr="008C5AE2" w:rsidRDefault="003220EA" w:rsidP="00C1652A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Встаем с детьми в круг, воспитатель по очереди </w:t>
      </w:r>
      <w:proofErr w:type="gramStart"/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спрашивает у детей для </w:t>
      </w:r>
      <w:r w:rsidR="00CB7F80"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>чего каждому из них нужны</w:t>
      </w:r>
      <w:proofErr w:type="gramEnd"/>
      <w:r w:rsidR="00CB7F80"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ноги, руки голова и т.п. (</w:t>
      </w:r>
      <w:r w:rsidR="00CB7F80" w:rsidRPr="008C5AE2">
        <w:rPr>
          <w:rFonts w:ascii="Times New Roman" w:hAnsi="Times New Roman" w:cs="Times New Roman"/>
          <w:sz w:val="32"/>
          <w:szCs w:val="32"/>
          <w:lang w:val="ru-RU"/>
        </w:rPr>
        <w:t>руки – рисовать, причесывать, держать ложку).</w:t>
      </w:r>
    </w:p>
    <w:p w:rsidR="00CB7F80" w:rsidRPr="00527263" w:rsidRDefault="00CB7F80" w:rsidP="00857799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C5AE2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Ведущий:</w:t>
      </w: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- Надя, покажи как твои ножки могут топать, Витя, а твои приседать, а твои, Серёжа, шагать</w:t>
      </w:r>
      <w:proofErr w:type="gramStart"/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  <w:proofErr w:type="gramEnd"/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527263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Pr="0052726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527263">
        <w:rPr>
          <w:rFonts w:ascii="Times New Roman" w:hAnsi="Times New Roman" w:cs="Times New Roman"/>
          <w:sz w:val="32"/>
          <w:szCs w:val="32"/>
        </w:rPr>
        <w:t>ровожу</w:t>
      </w:r>
      <w:proofErr w:type="spellEnd"/>
      <w:r w:rsidRPr="005272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7263">
        <w:rPr>
          <w:rFonts w:ascii="Times New Roman" w:hAnsi="Times New Roman" w:cs="Times New Roman"/>
          <w:sz w:val="32"/>
          <w:szCs w:val="32"/>
        </w:rPr>
        <w:t>аналогичную</w:t>
      </w:r>
      <w:proofErr w:type="spellEnd"/>
      <w:r w:rsidRPr="005272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7263">
        <w:rPr>
          <w:rFonts w:ascii="Times New Roman" w:hAnsi="Times New Roman" w:cs="Times New Roman"/>
          <w:sz w:val="32"/>
          <w:szCs w:val="32"/>
        </w:rPr>
        <w:t>работу</w:t>
      </w:r>
      <w:proofErr w:type="spellEnd"/>
      <w:r w:rsidRPr="00527263">
        <w:rPr>
          <w:rFonts w:ascii="Times New Roman" w:hAnsi="Times New Roman" w:cs="Times New Roman"/>
          <w:sz w:val="32"/>
          <w:szCs w:val="32"/>
        </w:rPr>
        <w:t xml:space="preserve"> с другими частями тела). </w:t>
      </w:r>
    </w:p>
    <w:p w:rsidR="00CB7F80" w:rsidRPr="008C5AE2" w:rsidRDefault="00CB7F80" w:rsidP="00857799">
      <w:pPr>
        <w:ind w:firstLine="708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8C5AE2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Ведущий:</w:t>
      </w: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- Сегодня мы с вами узнали, как много делают для нас наши руки, ноги, голова, уши, глаза – наши помощники. И потому за ними надо ухаживать и беречь их.</w:t>
      </w:r>
    </w:p>
    <w:p w:rsidR="000759A0" w:rsidRDefault="00D64B1B" w:rsidP="00C1652A">
      <w:pPr>
        <w:ind w:firstLine="708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>А как это делать, мы узнаем на следующем занятии – уроке здоровья.</w:t>
      </w:r>
      <w:r w:rsidR="00CB7F80"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</w:t>
      </w:r>
      <w:r w:rsidR="000759A0" w:rsidRPr="008C5AE2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</w:t>
      </w:r>
    </w:p>
    <w:p w:rsidR="008C5AE2" w:rsidRDefault="008C5AE2" w:rsidP="00C1652A">
      <w:pPr>
        <w:ind w:firstLine="708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8C5AE2" w:rsidRPr="008C5AE2" w:rsidRDefault="008C5AE2" w:rsidP="008C5AE2">
      <w:pPr>
        <w:ind w:firstLine="708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lastRenderedPageBreak/>
        <w:drawing>
          <wp:inline distT="0" distB="0" distL="0" distR="0">
            <wp:extent cx="5960501" cy="4217763"/>
            <wp:effectExtent l="19050" t="0" r="2149" b="0"/>
            <wp:docPr id="1" name="Рисунок 1" descr="C:\Users\Мамонт\Desktop\fgd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онт\Desktop\fgd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890" cy="421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AE2" w:rsidRPr="008C5AE2" w:rsidSect="00BD56DA">
      <w:pgSz w:w="11906" w:h="16838"/>
      <w:pgMar w:top="1440" w:right="1080" w:bottom="1440" w:left="1080" w:header="708" w:footer="708" w:gutter="0"/>
      <w:pgBorders w:offsetFrom="page">
        <w:top w:val="double" w:sz="2" w:space="24" w:color="6585CF" w:themeColor="accent4"/>
        <w:left w:val="double" w:sz="2" w:space="24" w:color="6585CF" w:themeColor="accent4"/>
        <w:bottom w:val="double" w:sz="2" w:space="24" w:color="6585CF" w:themeColor="accent4"/>
        <w:right w:val="double" w:sz="2" w:space="24" w:color="6585CF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AD23F8"/>
    <w:rsid w:val="000759A0"/>
    <w:rsid w:val="003220EA"/>
    <w:rsid w:val="003705F8"/>
    <w:rsid w:val="00527263"/>
    <w:rsid w:val="0069144E"/>
    <w:rsid w:val="006E104F"/>
    <w:rsid w:val="00857799"/>
    <w:rsid w:val="008C5AE2"/>
    <w:rsid w:val="00951910"/>
    <w:rsid w:val="009E4203"/>
    <w:rsid w:val="00A563FC"/>
    <w:rsid w:val="00A876BA"/>
    <w:rsid w:val="00AD23F8"/>
    <w:rsid w:val="00BD56DA"/>
    <w:rsid w:val="00BF6760"/>
    <w:rsid w:val="00C1652A"/>
    <w:rsid w:val="00CB7F80"/>
    <w:rsid w:val="00D64B1B"/>
    <w:rsid w:val="00D9688C"/>
    <w:rsid w:val="00DF3E45"/>
    <w:rsid w:val="00F2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F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05F8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F8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5F8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5F8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5F8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5F8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5F8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5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5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910"/>
    <w:rPr>
      <w:rFonts w:ascii="Tahoma" w:hAnsi="Tahoma" w:cs="Tahoma"/>
      <w:sz w:val="16"/>
      <w:szCs w:val="16"/>
    </w:rPr>
  </w:style>
  <w:style w:type="character" w:customStyle="1" w:styleId="bodytext">
    <w:name w:val="bodytext"/>
    <w:basedOn w:val="a0"/>
    <w:rsid w:val="00BF6760"/>
  </w:style>
  <w:style w:type="character" w:customStyle="1" w:styleId="10">
    <w:name w:val="Заголовок 1 Знак"/>
    <w:basedOn w:val="a0"/>
    <w:link w:val="1"/>
    <w:uiPriority w:val="9"/>
    <w:rsid w:val="003705F8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705F8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705F8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705F8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5F8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5F8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705F8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705F8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705F8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705F8"/>
    <w:rPr>
      <w:b/>
      <w:bCs/>
      <w:color w:val="758C5A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705F8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3705F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a8">
    <w:name w:val="Subtitle"/>
    <w:basedOn w:val="a"/>
    <w:next w:val="a"/>
    <w:link w:val="a9"/>
    <w:uiPriority w:val="11"/>
    <w:qFormat/>
    <w:rsid w:val="003705F8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705F8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a">
    <w:name w:val="Strong"/>
    <w:uiPriority w:val="22"/>
    <w:qFormat/>
    <w:rsid w:val="003705F8"/>
    <w:rPr>
      <w:b/>
      <w:bCs/>
      <w:spacing w:val="0"/>
    </w:rPr>
  </w:style>
  <w:style w:type="character" w:styleId="ab">
    <w:name w:val="Emphasis"/>
    <w:uiPriority w:val="20"/>
    <w:qFormat/>
    <w:rsid w:val="003705F8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ac">
    <w:name w:val="No Spacing"/>
    <w:basedOn w:val="a"/>
    <w:uiPriority w:val="1"/>
    <w:qFormat/>
    <w:rsid w:val="003705F8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705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05F8"/>
    <w:rPr>
      <w:i w:val="0"/>
      <w:iCs w:val="0"/>
      <w:color w:val="758C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705F8"/>
    <w:rPr>
      <w:color w:val="758C5A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705F8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3705F8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f0">
    <w:name w:val="Subtle Emphasis"/>
    <w:uiPriority w:val="19"/>
    <w:qFormat/>
    <w:rsid w:val="003705F8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1">
    <w:name w:val="Intense Emphasis"/>
    <w:uiPriority w:val="21"/>
    <w:qFormat/>
    <w:rsid w:val="003705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2">
    <w:name w:val="Subtle Reference"/>
    <w:uiPriority w:val="31"/>
    <w:qFormat/>
    <w:rsid w:val="003705F8"/>
    <w:rPr>
      <w:i/>
      <w:iCs/>
      <w:smallCaps/>
      <w:color w:val="9CB084" w:themeColor="accent2"/>
      <w:u w:color="9CB084" w:themeColor="accent2"/>
    </w:rPr>
  </w:style>
  <w:style w:type="character" w:styleId="af3">
    <w:name w:val="Intense Reference"/>
    <w:uiPriority w:val="32"/>
    <w:qFormat/>
    <w:rsid w:val="003705F8"/>
    <w:rPr>
      <w:b/>
      <w:bCs/>
      <w:i/>
      <w:iCs/>
      <w:smallCaps/>
      <w:color w:val="9CB084" w:themeColor="accent2"/>
      <w:u w:color="9CB084" w:themeColor="accent2"/>
    </w:rPr>
  </w:style>
  <w:style w:type="character" w:styleId="af4">
    <w:name w:val="Book Title"/>
    <w:uiPriority w:val="33"/>
    <w:qFormat/>
    <w:rsid w:val="003705F8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705F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910"/>
    <w:rPr>
      <w:rFonts w:ascii="Tahoma" w:hAnsi="Tahoma" w:cs="Tahoma"/>
      <w:sz w:val="16"/>
      <w:szCs w:val="16"/>
    </w:rPr>
  </w:style>
  <w:style w:type="character" w:customStyle="1" w:styleId="bodytext">
    <w:name w:val="bodytext"/>
    <w:basedOn w:val="a0"/>
    <w:rsid w:val="00BF6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Лобова</dc:creator>
  <cp:lastModifiedBy>Мамонт</cp:lastModifiedBy>
  <cp:revision>9</cp:revision>
  <cp:lastPrinted>2012-09-20T12:33:00Z</cp:lastPrinted>
  <dcterms:created xsi:type="dcterms:W3CDTF">2012-09-18T18:08:00Z</dcterms:created>
  <dcterms:modified xsi:type="dcterms:W3CDTF">2012-09-24T18:29:00Z</dcterms:modified>
</cp:coreProperties>
</file>