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600"/>
        <w:gridCol w:w="9720"/>
      </w:tblGrid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b/>
                <w:sz w:val="28"/>
                <w:szCs w:val="28"/>
              </w:rPr>
            </w:pPr>
            <w:r w:rsidRPr="00FE162C">
              <w:rPr>
                <w:b/>
                <w:sz w:val="28"/>
                <w:szCs w:val="28"/>
              </w:rPr>
              <w:t>Образовательная область</w:t>
            </w:r>
          </w:p>
          <w:p w:rsidR="003065B9" w:rsidRPr="00FE162C" w:rsidRDefault="003065B9" w:rsidP="00FD6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b/>
                <w:sz w:val="28"/>
                <w:szCs w:val="28"/>
              </w:rPr>
            </w:pPr>
            <w:r w:rsidRPr="00FE162C">
              <w:rPr>
                <w:b/>
                <w:sz w:val="28"/>
                <w:szCs w:val="28"/>
              </w:rPr>
              <w:t>Раздел образовательной области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b/>
                <w:sz w:val="28"/>
                <w:szCs w:val="28"/>
              </w:rPr>
            </w:pPr>
            <w:r w:rsidRPr="00FE162C">
              <w:rPr>
                <w:b/>
                <w:sz w:val="28"/>
                <w:szCs w:val="28"/>
              </w:rPr>
              <w:t>Интеграция</w:t>
            </w: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Физическая культура</w:t>
            </w:r>
            <w:r w:rsidRPr="00FE162C">
              <w:rPr>
                <w:sz w:val="28"/>
                <w:szCs w:val="28"/>
              </w:rPr>
              <w:t xml:space="preserve">» 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 xml:space="preserve">Растим детей  </w:t>
            </w:r>
            <w:proofErr w:type="gramStart"/>
            <w:r w:rsidRPr="00FE162C">
              <w:rPr>
                <w:i/>
                <w:sz w:val="28"/>
                <w:szCs w:val="28"/>
              </w:rPr>
              <w:t>активными</w:t>
            </w:r>
            <w:proofErr w:type="gramEnd"/>
            <w:r w:rsidRPr="00FE162C">
              <w:rPr>
                <w:i/>
                <w:sz w:val="28"/>
                <w:szCs w:val="28"/>
              </w:rPr>
              <w:t>, ловкими, жизнерадостными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-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proofErr w:type="gramStart"/>
            <w:r w:rsidRPr="00FE162C">
              <w:rPr>
                <w:sz w:val="28"/>
                <w:szCs w:val="28"/>
              </w:rPr>
              <w:t>«Здоровье», «Безопасность», «Социализация», «Познание», «Коммуникация», «Музыка», «Художественное творчество», «Чтение художественной литературы», «Труд».</w:t>
            </w:r>
            <w:proofErr w:type="gramEnd"/>
          </w:p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 </w:t>
            </w:r>
            <w:proofErr w:type="gramStart"/>
            <w:r w:rsidRPr="00FE162C">
              <w:rPr>
                <w:sz w:val="28"/>
                <w:szCs w:val="28"/>
              </w:rPr>
              <w:t>Интеграция возможна в освоении сенсорных эталонов, овладении правилами безопасного поведения, социальным опытом,  опытом общения с детьми  взрослыми, речевыми умениями (обсуждении движений, вариантов использования</w:t>
            </w:r>
            <w:r>
              <w:rPr>
                <w:sz w:val="28"/>
                <w:szCs w:val="28"/>
              </w:rPr>
              <w:t xml:space="preserve"> различных физкультурных упражнений</w:t>
            </w:r>
            <w:r w:rsidRPr="00FE162C">
              <w:rPr>
                <w:sz w:val="28"/>
                <w:szCs w:val="28"/>
              </w:rPr>
              <w:t>, выражении своих желаний, оценочных суждений, предложений своих вариантов движений, правил), отражении в подвижных играх различных образов, обыгрывании действий сказочных персонажей, героев детских стихов,  песен, формировании привычки чередовать малоподвижные виды деятельности с активным двигательным отдыхом</w:t>
            </w:r>
            <w:proofErr w:type="gramEnd"/>
            <w:r w:rsidRPr="00FE162C">
              <w:rPr>
                <w:sz w:val="28"/>
                <w:szCs w:val="28"/>
              </w:rPr>
              <w:t xml:space="preserve">, </w:t>
            </w:r>
            <w:proofErr w:type="gramStart"/>
            <w:r w:rsidRPr="00FE162C">
              <w:rPr>
                <w:sz w:val="28"/>
                <w:szCs w:val="28"/>
              </w:rPr>
              <w:t>расширении</w:t>
            </w:r>
            <w:proofErr w:type="gramEnd"/>
            <w:r w:rsidRPr="00FE162C">
              <w:rPr>
                <w:sz w:val="28"/>
                <w:szCs w:val="28"/>
              </w:rPr>
              <w:t xml:space="preserve"> представлений о человеке, его возможностях, благоприятных условиях жизни.</w:t>
            </w:r>
          </w:p>
        </w:tc>
      </w:tr>
      <w:tr w:rsidR="003065B9" w:rsidTr="00FD698C">
        <w:trPr>
          <w:trHeight w:val="1905"/>
        </w:trPr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Здоровье</w:t>
            </w:r>
            <w:r w:rsidRPr="00FE162C">
              <w:rPr>
                <w:sz w:val="28"/>
                <w:szCs w:val="28"/>
              </w:rPr>
              <w:t xml:space="preserve">»  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Приобщаем к здоровому образу жизни, укрепляем физическое и психическое здоровье ребенка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-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tabs>
                <w:tab w:val="left" w:pos="807"/>
              </w:tabs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  «Коммуникация», «Социализация», </w:t>
            </w:r>
          </w:p>
          <w:p w:rsidR="003065B9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«Познание», «Чтение художественной литературы», «Труд», «Музыка»</w:t>
            </w:r>
          </w:p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является темой недели – на основе разных видов деятельности формируется привычка к здоровому образу жизни.</w:t>
            </w:r>
          </w:p>
          <w:p w:rsidR="003065B9" w:rsidRPr="00FE162C" w:rsidRDefault="003065B9" w:rsidP="00FD698C">
            <w:pPr>
              <w:tabs>
                <w:tab w:val="left" w:pos="807"/>
              </w:tabs>
              <w:ind w:left="72" w:right="72" w:firstLine="180"/>
              <w:rPr>
                <w:sz w:val="28"/>
                <w:szCs w:val="28"/>
              </w:rPr>
            </w:pPr>
          </w:p>
        </w:tc>
      </w:tr>
      <w:tr w:rsidR="003065B9" w:rsidTr="00FD698C">
        <w:trPr>
          <w:trHeight w:val="1635"/>
        </w:trPr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Безопасность</w:t>
            </w:r>
            <w:r w:rsidRPr="00FE162C">
              <w:rPr>
                <w:sz w:val="28"/>
                <w:szCs w:val="28"/>
              </w:rPr>
              <w:t>»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Ребенок осваивает опыт безопасного поведения в окружающем мире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tabs>
                <w:tab w:val="left" w:pos="807"/>
              </w:tabs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«Коммуникация», «Социализация», «Здоровье»,</w:t>
            </w:r>
          </w:p>
          <w:p w:rsidR="003065B9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«Познание», «Чтение художественной литературы», «Труд»</w:t>
            </w:r>
          </w:p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представление о правилах безопасного поведения.</w:t>
            </w:r>
          </w:p>
          <w:p w:rsidR="003065B9" w:rsidRPr="00FE162C" w:rsidRDefault="003065B9" w:rsidP="00FD698C">
            <w:pPr>
              <w:tabs>
                <w:tab w:val="left" w:pos="807"/>
              </w:tabs>
              <w:ind w:left="72" w:right="72" w:firstLine="180"/>
              <w:rPr>
                <w:sz w:val="28"/>
                <w:szCs w:val="28"/>
              </w:rPr>
            </w:pPr>
          </w:p>
        </w:tc>
      </w:tr>
      <w:tr w:rsidR="003065B9" w:rsidTr="00FD698C">
        <w:trPr>
          <w:trHeight w:val="930"/>
        </w:trPr>
        <w:tc>
          <w:tcPr>
            <w:tcW w:w="2880" w:type="dxa"/>
            <w:vMerge w:val="restart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lastRenderedPageBreak/>
              <w:t>«</w:t>
            </w:r>
            <w:r w:rsidRPr="00FE162C">
              <w:rPr>
                <w:b/>
                <w:sz w:val="28"/>
                <w:szCs w:val="28"/>
              </w:rPr>
              <w:t>Социализация</w:t>
            </w:r>
            <w:r w:rsidRPr="00FE162C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1. Развитие игровой деятельности. 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В игре ребенок развивается, познает мир, общается.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нтегрируется со всеми областями.</w:t>
            </w:r>
          </w:p>
        </w:tc>
      </w:tr>
      <w:tr w:rsidR="003065B9" w:rsidTr="00FD698C">
        <w:trPr>
          <w:trHeight w:val="1635"/>
        </w:trPr>
        <w:tc>
          <w:tcPr>
            <w:tcW w:w="2880" w:type="dxa"/>
            <w:vMerge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2. Развитие социальных представлений о мире людей, нормах взаимоотношений </w:t>
            </w:r>
            <w:proofErr w:type="gramStart"/>
            <w:r w:rsidRPr="00FE162C">
              <w:rPr>
                <w:sz w:val="28"/>
                <w:szCs w:val="28"/>
              </w:rPr>
              <w:t>со</w:t>
            </w:r>
            <w:proofErr w:type="gramEnd"/>
            <w:r w:rsidRPr="00FE162C">
              <w:rPr>
                <w:sz w:val="28"/>
                <w:szCs w:val="28"/>
              </w:rPr>
              <w:t xml:space="preserve"> взрослыми и сверстниками, эмоций и самосознания.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 </w:t>
            </w:r>
            <w:r w:rsidRPr="00FE162C">
              <w:rPr>
                <w:i/>
                <w:sz w:val="28"/>
                <w:szCs w:val="28"/>
              </w:rPr>
              <w:t>Ребенок входит в мир социальных отношений. Познает себя и других.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proofErr w:type="gramStart"/>
            <w:r w:rsidRPr="00FE162C">
              <w:rPr>
                <w:sz w:val="28"/>
                <w:szCs w:val="28"/>
              </w:rPr>
              <w:t>Интегрируется со всеми областями, особенно с такими как «Безопасность», «Познание», «Коммуникация», «Музыка», «Труд», «Художественная  деятельность», «Чтение художественной литературы»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</w:p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</w:p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Труд</w:t>
            </w:r>
            <w:r w:rsidRPr="00FE162C">
              <w:rPr>
                <w:sz w:val="28"/>
                <w:szCs w:val="28"/>
              </w:rPr>
              <w:t xml:space="preserve">» 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Развиваем ценностное отношение к труду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ind w:left="36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1. Труд взрослых и рукотворный труд</w:t>
            </w:r>
          </w:p>
          <w:p w:rsidR="003065B9" w:rsidRPr="00FE162C" w:rsidRDefault="003065B9" w:rsidP="00FD698C">
            <w:pPr>
              <w:ind w:left="36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2. Самообслуживание и детский труд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  <w:p w:rsidR="003065B9" w:rsidRPr="00FE162C" w:rsidRDefault="003065B9" w:rsidP="00FD698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tabs>
                <w:tab w:val="left" w:pos="612"/>
              </w:tabs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    Интегрируется с образовательными областями «Познание», «Социализация», «Коммуникация», за счет расширения детских представлений о мире взрослых, и</w:t>
            </w:r>
            <w:r>
              <w:rPr>
                <w:sz w:val="28"/>
                <w:szCs w:val="28"/>
              </w:rPr>
              <w:t>х трудовой деятельности.</w:t>
            </w:r>
            <w:r w:rsidRPr="00FE162C">
              <w:rPr>
                <w:sz w:val="28"/>
                <w:szCs w:val="28"/>
              </w:rPr>
              <w:t xml:space="preserve"> Самостоятельность в самообслуживании, оптимальные физические нагрузки при включении детей в реальные трудовые связи благоприятны для укрепления физического здоровья, развития мелкой моторики. Умение правильно обращаться с предметами и простейшими инструментами, общее представление о бытовой технике, имеющейся в каждом доме, способствуют </w:t>
            </w:r>
            <w:r w:rsidRPr="00FE162C">
              <w:rPr>
                <w:sz w:val="28"/>
                <w:szCs w:val="28"/>
              </w:rPr>
              <w:lastRenderedPageBreak/>
              <w:t>достижению целей формирова</w:t>
            </w:r>
            <w:r>
              <w:rPr>
                <w:sz w:val="28"/>
                <w:szCs w:val="28"/>
              </w:rPr>
              <w:t>ния безопасного поведения детей, что также важно для их здоровья.</w:t>
            </w:r>
          </w:p>
        </w:tc>
      </w:tr>
      <w:tr w:rsidR="003065B9" w:rsidTr="00FD698C">
        <w:trPr>
          <w:trHeight w:val="1590"/>
        </w:trPr>
        <w:tc>
          <w:tcPr>
            <w:tcW w:w="2880" w:type="dxa"/>
            <w:vMerge w:val="restart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lastRenderedPageBreak/>
              <w:t>«</w:t>
            </w:r>
            <w:r w:rsidRPr="00FE162C">
              <w:rPr>
                <w:b/>
                <w:sz w:val="28"/>
                <w:szCs w:val="28"/>
              </w:rPr>
              <w:t>Познание</w:t>
            </w:r>
            <w:r w:rsidRPr="00FE162C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1. Развитие сенсорной культуры. </w:t>
            </w:r>
          </w:p>
          <w:p w:rsidR="003065B9" w:rsidRPr="00FE162C" w:rsidRDefault="003065B9" w:rsidP="00FD698C">
            <w:pPr>
              <w:rPr>
                <w:i/>
              </w:rPr>
            </w:pPr>
            <w:r w:rsidRPr="00FE162C">
              <w:rPr>
                <w:i/>
              </w:rPr>
              <w:t>Ребенок познает многообразие свойств и качеств окружающих предметов, исследует и экспериментирует.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7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«Художественное творчество», «Чтение художественной лите</w:t>
            </w:r>
            <w:r>
              <w:rPr>
                <w:sz w:val="28"/>
                <w:szCs w:val="28"/>
              </w:rPr>
              <w:t xml:space="preserve">ратуры», «Труд», «Социализация», </w:t>
            </w:r>
            <w:r w:rsidRPr="00FE162C">
              <w:rPr>
                <w:sz w:val="28"/>
                <w:szCs w:val="28"/>
              </w:rPr>
              <w:t xml:space="preserve"> «Коммуникация»</w:t>
            </w:r>
            <w:r>
              <w:rPr>
                <w:sz w:val="28"/>
                <w:szCs w:val="28"/>
              </w:rPr>
              <w:t>. Интегрируется на основе знаний о свойствах и качествах предметов.</w:t>
            </w:r>
          </w:p>
        </w:tc>
      </w:tr>
      <w:tr w:rsidR="003065B9" w:rsidTr="00082E9F">
        <w:trPr>
          <w:trHeight w:val="70"/>
        </w:trPr>
        <w:tc>
          <w:tcPr>
            <w:tcW w:w="2880" w:type="dxa"/>
            <w:vMerge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082E9F" w:rsidRDefault="003065B9" w:rsidP="00FD698C">
            <w:pPr>
              <w:rPr>
                <w:sz w:val="28"/>
                <w:szCs w:val="28"/>
              </w:rPr>
            </w:pP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</w:tc>
        <w:tc>
          <w:tcPr>
            <w:tcW w:w="9720" w:type="dxa"/>
            <w:shd w:val="clear" w:color="auto" w:fill="auto"/>
          </w:tcPr>
          <w:p w:rsidR="003065B9" w:rsidRPr="004270BD" w:rsidRDefault="003065B9" w:rsidP="00082E9F">
            <w:pPr>
              <w:pStyle w:val="6950"/>
              <w:shd w:val="clear" w:color="auto" w:fill="auto"/>
              <w:tabs>
                <w:tab w:val="left" w:pos="993"/>
                <w:tab w:val="left" w:pos="1171"/>
              </w:tabs>
              <w:spacing w:line="240" w:lineRule="auto"/>
              <w:ind w:right="72" w:firstLine="0"/>
              <w:rPr>
                <w:sz w:val="28"/>
                <w:szCs w:val="28"/>
              </w:rPr>
            </w:pPr>
          </w:p>
        </w:tc>
      </w:tr>
      <w:tr w:rsidR="003065B9" w:rsidTr="00FD698C">
        <w:trPr>
          <w:trHeight w:val="1050"/>
        </w:trPr>
        <w:tc>
          <w:tcPr>
            <w:tcW w:w="2880" w:type="dxa"/>
            <w:vMerge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065B9" w:rsidRPr="00FE162C" w:rsidRDefault="00082E9F" w:rsidP="00FD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65B9" w:rsidRPr="00FE162C">
              <w:rPr>
                <w:sz w:val="28"/>
                <w:szCs w:val="28"/>
              </w:rPr>
              <w:t xml:space="preserve">.Развитие математических представлений. 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Делаем первые шаги в математику. Исследуем и экспериментируем.</w:t>
            </w:r>
          </w:p>
        </w:tc>
        <w:tc>
          <w:tcPr>
            <w:tcW w:w="9720" w:type="dxa"/>
            <w:shd w:val="clear" w:color="auto" w:fill="auto"/>
          </w:tcPr>
          <w:p w:rsidR="003065B9" w:rsidRPr="004270BD" w:rsidRDefault="003065B9" w:rsidP="00082E9F">
            <w:pPr>
              <w:pStyle w:val="6950"/>
              <w:shd w:val="clear" w:color="auto" w:fill="auto"/>
              <w:tabs>
                <w:tab w:val="left" w:pos="993"/>
              </w:tabs>
              <w:spacing w:line="240" w:lineRule="auto"/>
              <w:ind w:left="72" w:right="72" w:firstLine="180"/>
              <w:jc w:val="left"/>
              <w:rPr>
                <w:sz w:val="28"/>
              </w:rPr>
            </w:pPr>
            <w:r w:rsidRPr="004270BD">
              <w:rPr>
                <w:rStyle w:val="69514pt0pt"/>
                <w:rFonts w:eastAsia="Calibri"/>
                <w:b w:val="0"/>
              </w:rPr>
              <w:t>Интеграция</w:t>
            </w:r>
            <w:r w:rsidRPr="004270BD">
              <w:rPr>
                <w:sz w:val="28"/>
              </w:rPr>
              <w:t xml:space="preserve"> осуществляется повседневно через це</w:t>
            </w:r>
            <w:r w:rsidRPr="004270BD">
              <w:rPr>
                <w:sz w:val="28"/>
              </w:rPr>
              <w:softHyphen/>
              <w:t>левые установки: навести порядок (как?), объединиться по трое, рас</w:t>
            </w:r>
            <w:r w:rsidRPr="004270BD">
              <w:rPr>
                <w:sz w:val="28"/>
              </w:rPr>
              <w:softHyphen/>
              <w:t>пределить кукол по росту, определить форму листьев комнатных рас</w:t>
            </w:r>
            <w:r w:rsidRPr="004270BD">
              <w:rPr>
                <w:sz w:val="28"/>
              </w:rPr>
              <w:softHyphen/>
              <w:t>тений (с чем их надо сравнить), отыскать самый высокий из кустарников (как сравнить и для чего).</w:t>
            </w:r>
          </w:p>
          <w:p w:rsidR="00082E9F" w:rsidRPr="004270BD" w:rsidRDefault="003065B9" w:rsidP="00082E9F">
            <w:pPr>
              <w:pStyle w:val="6950"/>
              <w:shd w:val="clear" w:color="auto" w:fill="auto"/>
              <w:spacing w:line="240" w:lineRule="auto"/>
              <w:ind w:left="72" w:right="72" w:firstLine="180"/>
              <w:jc w:val="left"/>
              <w:rPr>
                <w:sz w:val="28"/>
              </w:rPr>
            </w:pPr>
            <w:proofErr w:type="gramStart"/>
            <w:r w:rsidRPr="004270BD">
              <w:rPr>
                <w:sz w:val="28"/>
                <w:szCs w:val="28"/>
              </w:rPr>
              <w:t>Дидактические средства — игры, игровые материалы, художествен</w:t>
            </w:r>
            <w:r w:rsidRPr="004270BD">
              <w:rPr>
                <w:sz w:val="28"/>
                <w:szCs w:val="28"/>
              </w:rPr>
              <w:softHyphen/>
              <w:t>ная, познавательная литература, опыты и эксперименты — содержат в себе элементы и</w:t>
            </w:r>
            <w:r w:rsidR="00082E9F">
              <w:rPr>
                <w:sz w:val="28"/>
                <w:szCs w:val="28"/>
              </w:rPr>
              <w:t xml:space="preserve">нтеграции разных видов познания </w:t>
            </w:r>
            <w:r w:rsidR="00082E9F" w:rsidRPr="004270BD">
              <w:rPr>
                <w:sz w:val="28"/>
              </w:rPr>
              <w:t>(упо</w:t>
            </w:r>
            <w:r w:rsidR="00082E9F" w:rsidRPr="004270BD">
              <w:rPr>
                <w:sz w:val="28"/>
              </w:rPr>
              <w:softHyphen/>
              <w:t>рядочивать, обобщать, сравнивать, пользоваться числами, увеличивать и уменьшать по величине и числу).</w:t>
            </w:r>
            <w:proofErr w:type="gramEnd"/>
          </w:p>
          <w:p w:rsidR="003065B9" w:rsidRPr="004270BD" w:rsidRDefault="003065B9" w:rsidP="00FD698C">
            <w:pPr>
              <w:pStyle w:val="6950"/>
              <w:shd w:val="clear" w:color="auto" w:fill="auto"/>
              <w:spacing w:line="240" w:lineRule="auto"/>
              <w:ind w:left="72" w:right="72" w:firstLine="180"/>
              <w:rPr>
                <w:sz w:val="28"/>
                <w:szCs w:val="28"/>
              </w:rPr>
            </w:pPr>
          </w:p>
          <w:p w:rsidR="003065B9" w:rsidRPr="00FE162C" w:rsidRDefault="003065B9" w:rsidP="00FD698C">
            <w:pPr>
              <w:rPr>
                <w:lang w:val="ru-RU" w:eastAsia="ru-RU"/>
              </w:rPr>
            </w:pP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Коммуникация</w:t>
            </w:r>
            <w:r w:rsidRPr="00FE162C">
              <w:rPr>
                <w:sz w:val="28"/>
                <w:szCs w:val="28"/>
              </w:rPr>
              <w:t>»</w:t>
            </w:r>
          </w:p>
          <w:p w:rsidR="003065B9" w:rsidRPr="00FE162C" w:rsidRDefault="003065B9" w:rsidP="00FD698C">
            <w:pPr>
              <w:rPr>
                <w:i/>
                <w:sz w:val="28"/>
                <w:szCs w:val="28"/>
              </w:rPr>
            </w:pPr>
            <w:r w:rsidRPr="00FE162C">
              <w:rPr>
                <w:i/>
                <w:sz w:val="28"/>
                <w:szCs w:val="28"/>
              </w:rPr>
              <w:t>Развиваем речь и коммуникативные способности детей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1.Связная речь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2.Грамматически правильная речь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3.Звуковая культура речи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4.Словарь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5.Подготовка к обучению грамоте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lastRenderedPageBreak/>
              <w:t>6.Практическое овладение нормами речи (освоение правил речевого этикета)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25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lastRenderedPageBreak/>
              <w:t>И</w:t>
            </w:r>
            <w:r w:rsidR="00082E9F">
              <w:rPr>
                <w:sz w:val="28"/>
                <w:szCs w:val="28"/>
              </w:rPr>
              <w:t>нтегрируется со всеми областями.</w:t>
            </w: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lastRenderedPageBreak/>
              <w:t>«</w:t>
            </w:r>
            <w:r w:rsidRPr="00FE162C">
              <w:rPr>
                <w:b/>
                <w:sz w:val="28"/>
                <w:szCs w:val="28"/>
              </w:rPr>
              <w:t>Чтение</w:t>
            </w:r>
            <w:r w:rsidRPr="00FE162C">
              <w:rPr>
                <w:sz w:val="28"/>
                <w:szCs w:val="28"/>
              </w:rPr>
              <w:t xml:space="preserve"> </w:t>
            </w:r>
            <w:r w:rsidRPr="00FE162C">
              <w:rPr>
                <w:b/>
                <w:sz w:val="28"/>
                <w:szCs w:val="28"/>
              </w:rPr>
              <w:t>художественной литературы</w:t>
            </w:r>
            <w:r w:rsidRPr="00FE162C">
              <w:rPr>
                <w:sz w:val="28"/>
                <w:szCs w:val="28"/>
              </w:rPr>
              <w:t>»</w:t>
            </w:r>
          </w:p>
          <w:p w:rsidR="003065B9" w:rsidRPr="00FE162C" w:rsidRDefault="003065B9" w:rsidP="00FD698C">
            <w:pPr>
              <w:rPr>
                <w:i/>
              </w:rPr>
            </w:pPr>
            <w:r w:rsidRPr="00FE162C">
              <w:rPr>
                <w:i/>
              </w:rPr>
              <w:t>Ребенок в мире художественной литературы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-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25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«Художественное творчество»,  «Социализация», «Познание», «Коммуникация», «Музыка»</w:t>
            </w: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b/>
                <w:sz w:val="28"/>
                <w:szCs w:val="28"/>
              </w:rPr>
            </w:pPr>
            <w:r w:rsidRPr="00FE162C">
              <w:rPr>
                <w:b/>
                <w:sz w:val="28"/>
                <w:szCs w:val="28"/>
              </w:rPr>
              <w:t xml:space="preserve">«Художественное творчество» </w:t>
            </w:r>
          </w:p>
          <w:p w:rsidR="003065B9" w:rsidRPr="00FE162C" w:rsidRDefault="003065B9" w:rsidP="00FD698C">
            <w:pPr>
              <w:rPr>
                <w:i/>
              </w:rPr>
            </w:pPr>
            <w:r w:rsidRPr="00FE162C">
              <w:rPr>
                <w:i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 xml:space="preserve">1.Приобщение к изобразительному искусству 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2.Развитие изобразительной деятельности и детского творчества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25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«Социализация», «Познание», «Коммуникация», «Музыка», «Художественная литература», «Труд»</w:t>
            </w:r>
            <w:r w:rsidR="00082E9F">
              <w:rPr>
                <w:sz w:val="28"/>
                <w:szCs w:val="28"/>
              </w:rPr>
              <w:t>.</w:t>
            </w:r>
          </w:p>
        </w:tc>
      </w:tr>
      <w:tr w:rsidR="003065B9" w:rsidTr="00FD698C">
        <w:tc>
          <w:tcPr>
            <w:tcW w:w="2880" w:type="dxa"/>
            <w:shd w:val="clear" w:color="auto" w:fill="auto"/>
          </w:tcPr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«</w:t>
            </w:r>
            <w:r w:rsidRPr="00FE162C">
              <w:rPr>
                <w:b/>
                <w:sz w:val="28"/>
                <w:szCs w:val="28"/>
              </w:rPr>
              <w:t>Музыка</w:t>
            </w:r>
            <w:r w:rsidRPr="00FE162C">
              <w:rPr>
                <w:sz w:val="28"/>
                <w:szCs w:val="28"/>
              </w:rPr>
              <w:t xml:space="preserve">» </w:t>
            </w:r>
          </w:p>
          <w:p w:rsidR="003065B9" w:rsidRPr="00FE162C" w:rsidRDefault="003065B9" w:rsidP="00FD698C">
            <w:pPr>
              <w:rPr>
                <w:sz w:val="28"/>
                <w:szCs w:val="28"/>
              </w:rPr>
            </w:pPr>
            <w:r w:rsidRPr="00FE162C">
              <w:rPr>
                <w:i/>
              </w:rPr>
              <w:t>Приобщаем к музыкальному искусству и развиваем музыкально-художественную деятельность</w:t>
            </w:r>
          </w:p>
        </w:tc>
        <w:tc>
          <w:tcPr>
            <w:tcW w:w="3600" w:type="dxa"/>
            <w:shd w:val="clear" w:color="auto" w:fill="auto"/>
          </w:tcPr>
          <w:p w:rsidR="003065B9" w:rsidRPr="00FE162C" w:rsidRDefault="003065B9" w:rsidP="00FD698C">
            <w:pPr>
              <w:jc w:val="center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-</w:t>
            </w:r>
          </w:p>
        </w:tc>
        <w:tc>
          <w:tcPr>
            <w:tcW w:w="9720" w:type="dxa"/>
            <w:shd w:val="clear" w:color="auto" w:fill="auto"/>
          </w:tcPr>
          <w:p w:rsidR="003065B9" w:rsidRPr="00FE162C" w:rsidRDefault="003065B9" w:rsidP="00FD698C">
            <w:pPr>
              <w:ind w:left="252" w:right="72" w:firstLine="180"/>
              <w:rPr>
                <w:sz w:val="28"/>
                <w:szCs w:val="28"/>
              </w:rPr>
            </w:pPr>
            <w:r w:rsidRPr="00FE162C">
              <w:rPr>
                <w:sz w:val="28"/>
                <w:szCs w:val="28"/>
              </w:rPr>
              <w:t>Инте</w:t>
            </w:r>
            <w:r w:rsidR="00082E9F">
              <w:rPr>
                <w:sz w:val="28"/>
                <w:szCs w:val="28"/>
              </w:rPr>
              <w:t>грируется со всеми областями.</w:t>
            </w:r>
          </w:p>
        </w:tc>
      </w:tr>
    </w:tbl>
    <w:p w:rsidR="003065B9" w:rsidRDefault="003065B9" w:rsidP="003065B9"/>
    <w:p w:rsidR="008440FF" w:rsidRDefault="00082E9F">
      <w:r>
        <w:t xml:space="preserve">Интеграция носит одинаковый принцип для любого </w:t>
      </w:r>
      <w:proofErr w:type="spellStart"/>
      <w:r>
        <w:t>тематичского</w:t>
      </w:r>
      <w:proofErr w:type="spellEnd"/>
      <w:r>
        <w:t xml:space="preserve"> раздела программы.</w:t>
      </w:r>
    </w:p>
    <w:sectPr w:rsidR="008440FF" w:rsidSect="00306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B2D"/>
    <w:multiLevelType w:val="multilevel"/>
    <w:tmpl w:val="E89E76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65B9"/>
    <w:rsid w:val="00082E9F"/>
    <w:rsid w:val="003065B9"/>
    <w:rsid w:val="0084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link w:val="6950"/>
    <w:rsid w:val="003065B9"/>
    <w:rPr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3065B9"/>
    <w:rPr>
      <w:b/>
      <w:bCs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3065B9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9514pt0pt">
    <w:name w:val="Основной текст (695) + 14 pt;Полужирный;Интервал 0 pt"/>
    <w:rsid w:val="00306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2013-05-07T11:59:00Z</dcterms:created>
  <dcterms:modified xsi:type="dcterms:W3CDTF">2013-05-07T12:16:00Z</dcterms:modified>
</cp:coreProperties>
</file>