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3" w:rsidRPr="00913183" w:rsidRDefault="00892FEB" w:rsidP="0091318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13183">
        <w:rPr>
          <w:rFonts w:ascii="Times New Roman" w:hAnsi="Times New Roman" w:cs="Times New Roman"/>
          <w:color w:val="auto"/>
        </w:rPr>
        <w:t>Перспективное планирование работы по патриотическому воспитанию (старший возраст)</w:t>
      </w:r>
    </w:p>
    <w:p w:rsidR="00892FEB" w:rsidRPr="00913183" w:rsidRDefault="00892FEB" w:rsidP="00913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Главная цель работы</w:t>
      </w:r>
      <w:r w:rsidRPr="00913183">
        <w:rPr>
          <w:rFonts w:ascii="Times New Roman" w:hAnsi="Times New Roman" w:cs="Times New Roman"/>
          <w:sz w:val="24"/>
          <w:szCs w:val="24"/>
        </w:rPr>
        <w:t xml:space="preserve"> – воспитание гуманной, социально-активной, самостоятельной, интеллектуально развитой, творческой личности. А поскольку семья имеет решающее влияние на развитие основных черт личности ребенка, мы работаем в тесном контакте и при активном участии родителей. Нашу задачу мы видим в том, чтобы огромный потенциал родителей направить на решение задач по воспитанию маленького гражданина.</w:t>
      </w:r>
    </w:p>
    <w:p w:rsidR="00892FEB" w:rsidRPr="00913183" w:rsidRDefault="00892FEB" w:rsidP="00892FE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13183">
        <w:rPr>
          <w:rFonts w:ascii="Times New Roman" w:hAnsi="Times New Roman" w:cs="Times New Roman"/>
          <w:color w:val="auto"/>
          <w:sz w:val="24"/>
          <w:szCs w:val="24"/>
        </w:rPr>
        <w:t xml:space="preserve">Первый тематический блок «Кто я такой?» </w:t>
      </w:r>
      <w:r w:rsidRPr="00913183">
        <w:rPr>
          <w:rFonts w:ascii="Times New Roman" w:hAnsi="Times New Roman" w:cs="Times New Roman"/>
          <w:color w:val="auto"/>
          <w:sz w:val="24"/>
          <w:szCs w:val="24"/>
          <w:lang w:val="en-US"/>
        </w:rPr>
        <w:t>(</w:t>
      </w:r>
      <w:r w:rsidRPr="00913183">
        <w:rPr>
          <w:rFonts w:ascii="Times New Roman" w:hAnsi="Times New Roman" w:cs="Times New Roman"/>
          <w:color w:val="auto"/>
          <w:sz w:val="24"/>
          <w:szCs w:val="24"/>
        </w:rPr>
        <w:t>самопознание</w:t>
      </w:r>
      <w:r w:rsidRPr="00913183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</w:p>
    <w:p w:rsidR="00892FEB" w:rsidRPr="00913183" w:rsidRDefault="00892FEB" w:rsidP="00892F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3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EB" w:rsidRPr="00913183" w:rsidRDefault="00892FEB" w:rsidP="00892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помочь ребенку раскрыть сущность человека, осознать свою индивидуальность, особенность, неповторимость, дать ему знания о себе, своем теле, здоровье и безопасности, эмоциях, путях получения знаний;</w:t>
      </w:r>
    </w:p>
    <w:p w:rsidR="00892FEB" w:rsidRPr="00913183" w:rsidRDefault="00892FEB" w:rsidP="00892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 xml:space="preserve">развить способность решать проблемы и преодолевать неудачи; </w:t>
      </w:r>
    </w:p>
    <w:p w:rsidR="00892FEB" w:rsidRPr="00913183" w:rsidRDefault="00892FEB" w:rsidP="00892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 xml:space="preserve">научить верить в себя, свои силы и возможности; </w:t>
      </w:r>
    </w:p>
    <w:p w:rsidR="00892FEB" w:rsidRPr="00913183" w:rsidRDefault="00892FEB" w:rsidP="00892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формировать доверие к людям, любовь к жизни, чувство радости существования (я есть!).</w:t>
      </w:r>
    </w:p>
    <w:p w:rsidR="00892FEB" w:rsidRPr="00913183" w:rsidRDefault="00892FEB" w:rsidP="00892FE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«Это я» - игра с зеркалом.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«Я живой». Проблемная ситуация (чем мы похожи и не похожи на куклу).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«Мои помощники» - познавательно занятие.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«Как я устроен?» - познавательно занятие.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«Чем мы похожи с тобой, с мамой?» - изобразительная деятельность.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«Как можно назвать по-разному?» - словесная игра.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«Моя визитная карточка» - художественно-продуктивная деятельность.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«Мои первые книжки» (о том, что я люблю) – «про маму, папу и меня», «про мою сестренку». Выставка для родителей.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«Имена и названия улиц» - экскурсионные беседы.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«Твои корни, малыш» - семейный альбом.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«Моря семья, моя фамилия» - рассказ детей.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«Мой день рождения» - развлечения.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«Лица народов мира» - познавательное занятие.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«Мой внешний вид» - составление словесного портрета.</w:t>
      </w:r>
    </w:p>
    <w:p w:rsidR="00892FEB" w:rsidRPr="00913183" w:rsidRDefault="00892FEB" w:rsidP="00892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«Я здоровье берегу – сам себе я помогу» - цикл познавательных занятий.</w:t>
      </w:r>
    </w:p>
    <w:p w:rsidR="00892FEB" w:rsidRPr="00913183" w:rsidRDefault="00892FEB" w:rsidP="00892FE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13183">
        <w:rPr>
          <w:rFonts w:ascii="Times New Roman" w:hAnsi="Times New Roman" w:cs="Times New Roman"/>
          <w:color w:val="auto"/>
          <w:sz w:val="24"/>
          <w:szCs w:val="24"/>
        </w:rPr>
        <w:t>Второй тематический блок «Мир людей»</w:t>
      </w:r>
      <w:r w:rsidR="00262E7D" w:rsidRPr="00913183">
        <w:rPr>
          <w:rFonts w:ascii="Times New Roman" w:hAnsi="Times New Roman" w:cs="Times New Roman"/>
          <w:color w:val="auto"/>
          <w:sz w:val="24"/>
          <w:szCs w:val="24"/>
        </w:rPr>
        <w:t xml:space="preserve"> (социальные</w:t>
      </w:r>
      <w:r w:rsidRPr="00913183">
        <w:rPr>
          <w:rFonts w:ascii="Times New Roman" w:hAnsi="Times New Roman" w:cs="Times New Roman"/>
          <w:color w:val="auto"/>
          <w:sz w:val="24"/>
          <w:szCs w:val="24"/>
        </w:rPr>
        <w:t xml:space="preserve"> отношения)</w:t>
      </w:r>
    </w:p>
    <w:p w:rsidR="00892FEB" w:rsidRPr="00913183" w:rsidRDefault="00892FEB" w:rsidP="00892FEB">
      <w:pPr>
        <w:rPr>
          <w:rFonts w:ascii="Times New Roman" w:hAnsi="Times New Roman" w:cs="Times New Roman"/>
          <w:b/>
          <w:sz w:val="24"/>
          <w:szCs w:val="24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2FEB" w:rsidRPr="00913183" w:rsidRDefault="00262E7D" w:rsidP="00892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понятий о том, что в любом сообществе людей (семья, детский сад, школа и др.) действуют разные правила, которые выполняют все члены этого сообщества, создающие условия для усвоения социальных </w:t>
      </w:r>
      <w:r w:rsidRPr="00913183">
        <w:rPr>
          <w:rFonts w:ascii="Times New Roman" w:hAnsi="Times New Roman" w:cs="Times New Roman"/>
          <w:sz w:val="24"/>
          <w:szCs w:val="24"/>
        </w:rPr>
        <w:lastRenderedPageBreak/>
        <w:t>функций людей и соц</w:t>
      </w:r>
      <w:r w:rsidR="00913183">
        <w:rPr>
          <w:rFonts w:ascii="Times New Roman" w:hAnsi="Times New Roman" w:cs="Times New Roman"/>
          <w:sz w:val="24"/>
          <w:szCs w:val="24"/>
        </w:rPr>
        <w:t>иальных отношений, формирующих си</w:t>
      </w:r>
      <w:r w:rsidRPr="00913183">
        <w:rPr>
          <w:rFonts w:ascii="Times New Roman" w:hAnsi="Times New Roman" w:cs="Times New Roman"/>
          <w:sz w:val="24"/>
          <w:szCs w:val="24"/>
        </w:rPr>
        <w:t>мпатию по отношению к другим людям;</w:t>
      </w:r>
    </w:p>
    <w:p w:rsidR="00262E7D" w:rsidRPr="00913183" w:rsidRDefault="00262E7D" w:rsidP="00892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учить людей быть доброжелательными и терпимыми в общении, легко входить в коллектив, стремиться к сотрудничеству.</w:t>
      </w:r>
    </w:p>
    <w:p w:rsidR="00262E7D" w:rsidRPr="00913183" w:rsidRDefault="00262E7D" w:rsidP="00262E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«Я и моя семья» - творческий рассказ.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«Как человек растет» - проследить по фото.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«Улицы нашего района» - макет, беседа.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Чтение сказок «Кот, петух и лиса», «Три медведя» для закрепления понятия «Семья».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Построение воображаемых ситуаций «Ты в автобусе, магазине, театре, на экскурсии и т.д.».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Построение генеалогического древа.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13183">
        <w:rPr>
          <w:rFonts w:ascii="Times New Roman" w:hAnsi="Times New Roman" w:cs="Times New Roman"/>
          <w:sz w:val="24"/>
          <w:szCs w:val="24"/>
        </w:rPr>
        <w:t>Символический</w:t>
      </w:r>
      <w:proofErr w:type="gramEnd"/>
      <w:r w:rsidRPr="00913183">
        <w:rPr>
          <w:rFonts w:ascii="Times New Roman" w:hAnsi="Times New Roman" w:cs="Times New Roman"/>
          <w:sz w:val="24"/>
          <w:szCs w:val="24"/>
        </w:rPr>
        <w:t xml:space="preserve"> потрет моей семьи в геометрических формах и цвете – моделирование.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«Зачем?» (зачем ты маме, зачем мама и папа тебе, зачем дом нам всем). Минутка «почемучек».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«Настроение в семье» - беседа.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«Семья на отдыхе» - познавательное занятие.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Изготовление альбома (все дети – лучшие, самый вежливый - …, самый веселый</w:t>
      </w:r>
      <w:proofErr w:type="gramStart"/>
      <w:r w:rsidRPr="00913183">
        <w:rPr>
          <w:rFonts w:ascii="Times New Roman" w:hAnsi="Times New Roman" w:cs="Times New Roman"/>
          <w:sz w:val="24"/>
          <w:szCs w:val="24"/>
        </w:rPr>
        <w:t xml:space="preserve"> - …).</w:t>
      </w:r>
      <w:proofErr w:type="gramEnd"/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Фото</w:t>
      </w:r>
      <w:r w:rsidR="00913183">
        <w:rPr>
          <w:rFonts w:ascii="Times New Roman" w:hAnsi="Times New Roman" w:cs="Times New Roman"/>
          <w:sz w:val="24"/>
          <w:szCs w:val="24"/>
        </w:rPr>
        <w:t xml:space="preserve"> </w:t>
      </w:r>
      <w:r w:rsidRPr="00913183">
        <w:rPr>
          <w:rFonts w:ascii="Times New Roman" w:hAnsi="Times New Roman" w:cs="Times New Roman"/>
          <w:sz w:val="24"/>
          <w:szCs w:val="24"/>
        </w:rPr>
        <w:t>летопись группы.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Стенд «Давайте познакомимся» (семейные фото группы).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Освоение норм и правил в жизни группы (совместное обсуждение с использование рисунков-символов).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Беседы о правах и обязанностях человека с опорой на наглядность.</w:t>
      </w:r>
    </w:p>
    <w:p w:rsidR="00262E7D" w:rsidRPr="00913183" w:rsidRDefault="00262E7D" w:rsidP="00262E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Совместное мероприятие с родителями: экскурсии, турпоходы, мастерские по изготовлению поделок, игрушек к Новому Году, выпуски газеты, совместное проведение досуга (спорт, вечера развлечений).</w:t>
      </w:r>
    </w:p>
    <w:p w:rsidR="00262E7D" w:rsidRPr="00913183" w:rsidRDefault="00262E7D" w:rsidP="00262E7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913183">
        <w:rPr>
          <w:rFonts w:ascii="Times New Roman" w:hAnsi="Times New Roman" w:cs="Times New Roman"/>
          <w:color w:val="auto"/>
          <w:sz w:val="24"/>
          <w:szCs w:val="24"/>
        </w:rPr>
        <w:t>Третий тематический блок «Мир природы»</w:t>
      </w:r>
    </w:p>
    <w:p w:rsidR="00262E7D" w:rsidRPr="00913183" w:rsidRDefault="00262E7D" w:rsidP="00262E7D">
      <w:pPr>
        <w:rPr>
          <w:rFonts w:ascii="Times New Roman" w:hAnsi="Times New Roman" w:cs="Times New Roman"/>
          <w:b/>
          <w:sz w:val="24"/>
          <w:szCs w:val="24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2E7D" w:rsidRPr="00913183" w:rsidRDefault="00262E7D" w:rsidP="00262E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помочь ребенку ощутить себя частью природы, научить понимать окружающий мир, восхищаться природой.</w:t>
      </w:r>
    </w:p>
    <w:p w:rsidR="00262E7D" w:rsidRPr="00913183" w:rsidRDefault="00262E7D" w:rsidP="00262E7D">
      <w:pPr>
        <w:rPr>
          <w:rFonts w:ascii="Times New Roman" w:hAnsi="Times New Roman" w:cs="Times New Roman"/>
          <w:b/>
          <w:sz w:val="24"/>
          <w:szCs w:val="24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</w:p>
    <w:p w:rsidR="00262E7D" w:rsidRPr="00913183" w:rsidRDefault="00262E7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Циклы занятий о растениях, животных «Природа рядом со мной».</w:t>
      </w:r>
    </w:p>
    <w:p w:rsidR="00262E7D" w:rsidRPr="00913183" w:rsidRDefault="00262E7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«Кладовая родного края».</w:t>
      </w:r>
    </w:p>
    <w:p w:rsidR="00262E7D" w:rsidRPr="00913183" w:rsidRDefault="00262E7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Знакомство с экологическими системами «Союз трех миров».</w:t>
      </w:r>
    </w:p>
    <w:p w:rsidR="00262E7D" w:rsidRPr="00913183" w:rsidRDefault="00262E7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«Жизнь дана на добрые дела» - Красная книга родного края, земли.</w:t>
      </w:r>
    </w:p>
    <w:p w:rsidR="00262E7D" w:rsidRPr="00913183" w:rsidRDefault="002A731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Правила поведения на природе.</w:t>
      </w:r>
    </w:p>
    <w:p w:rsidR="002A731D" w:rsidRPr="00913183" w:rsidRDefault="002A731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Природа любит чистоту (проблемная ситуация).</w:t>
      </w:r>
    </w:p>
    <w:p w:rsidR="002A731D" w:rsidRPr="00913183" w:rsidRDefault="002A731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lastRenderedPageBreak/>
        <w:t>«Я природу берегу, я природе помогу» - экономичное расходование природных ресурсов.</w:t>
      </w:r>
    </w:p>
    <w:p w:rsidR="002A731D" w:rsidRPr="00913183" w:rsidRDefault="002A731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«Что такое родная природа?» (ознакомление с ландшафтом, растительным и животным миром своего края).</w:t>
      </w:r>
    </w:p>
    <w:p w:rsidR="002A731D" w:rsidRPr="00913183" w:rsidRDefault="002A731D" w:rsidP="00262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«Земля – наш дом».</w:t>
      </w:r>
    </w:p>
    <w:p w:rsidR="002A731D" w:rsidRPr="00913183" w:rsidRDefault="002A731D" w:rsidP="002A731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13183">
        <w:rPr>
          <w:rFonts w:ascii="Times New Roman" w:hAnsi="Times New Roman" w:cs="Times New Roman"/>
          <w:color w:val="auto"/>
          <w:sz w:val="24"/>
          <w:szCs w:val="24"/>
        </w:rPr>
        <w:t>Четвертый блок «Гражданство»</w:t>
      </w:r>
    </w:p>
    <w:p w:rsidR="002A731D" w:rsidRPr="00913183" w:rsidRDefault="002A731D" w:rsidP="002A73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731D" w:rsidRPr="00913183" w:rsidRDefault="002A731D" w:rsidP="002A73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познакомить детей с символикой (гимн, флаг, герб);</w:t>
      </w:r>
    </w:p>
    <w:p w:rsidR="002A731D" w:rsidRPr="00913183" w:rsidRDefault="002A731D" w:rsidP="002A73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расширить знания о географическом положении места, где живет ребенок;</w:t>
      </w:r>
    </w:p>
    <w:p w:rsidR="002A731D" w:rsidRPr="00913183" w:rsidRDefault="002A731D" w:rsidP="002A73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формировать определенное отношение к истории (через создание генеалогического дерева и герба семьи);</w:t>
      </w:r>
    </w:p>
    <w:p w:rsidR="002A731D" w:rsidRPr="00913183" w:rsidRDefault="002A731D" w:rsidP="002A73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помочь осознать принадлежность к своему народу, государству.</w:t>
      </w:r>
    </w:p>
    <w:p w:rsidR="002A731D" w:rsidRPr="00913183" w:rsidRDefault="002A731D" w:rsidP="002A73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3183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</w:p>
    <w:p w:rsidR="002A731D" w:rsidRPr="00913183" w:rsidRDefault="002A731D" w:rsidP="002A7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«Где я живу» - познавательные занятия по схеме: дом – улица – город – страна – планета.</w:t>
      </w:r>
    </w:p>
    <w:p w:rsidR="002A731D" w:rsidRPr="00913183" w:rsidRDefault="002A731D" w:rsidP="002A7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«Много стран на свете есть» - работа с картой.</w:t>
      </w:r>
    </w:p>
    <w:p w:rsidR="002A731D" w:rsidRPr="00913183" w:rsidRDefault="002A731D" w:rsidP="002A7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«Я и мой город» (история, достопримечательности).</w:t>
      </w:r>
    </w:p>
    <w:p w:rsidR="002A731D" w:rsidRPr="00913183" w:rsidRDefault="002A731D" w:rsidP="002A7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«Все люди страны имеют свою историю».</w:t>
      </w:r>
    </w:p>
    <w:p w:rsidR="002A731D" w:rsidRPr="00913183" w:rsidRDefault="002A731D" w:rsidP="002A7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Цикл занятий по ознакомлению с историей русского народа (мини-музей «Как жили люди на Руси», «Игрушки из мочала», знакомство с фольклором и т.д.).</w:t>
      </w:r>
    </w:p>
    <w:p w:rsidR="002A731D" w:rsidRPr="00913183" w:rsidRDefault="002A731D" w:rsidP="002A7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Праздники на Руси. Праздники России (современные). «Наши праздники» (дни рождения, окончание группы).</w:t>
      </w:r>
    </w:p>
    <w:p w:rsidR="002A731D" w:rsidRPr="00913183" w:rsidRDefault="002A731D" w:rsidP="002A7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3183">
        <w:rPr>
          <w:rFonts w:ascii="Times New Roman" w:hAnsi="Times New Roman" w:cs="Times New Roman"/>
          <w:sz w:val="24"/>
          <w:szCs w:val="24"/>
        </w:rPr>
        <w:t>Экскурсии по району совместно с родителями «Героическое прошлое и настоящее Выборгского района» (знакомство с Сосновым лесопарком, возложение цветов к памятнику героям Великой Отечественной войны).</w:t>
      </w:r>
    </w:p>
    <w:sectPr w:rsidR="002A731D" w:rsidRPr="00913183" w:rsidSect="00A5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79C"/>
    <w:multiLevelType w:val="hybridMultilevel"/>
    <w:tmpl w:val="D85E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567A"/>
    <w:multiLevelType w:val="hybridMultilevel"/>
    <w:tmpl w:val="BFD8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BAA"/>
    <w:multiLevelType w:val="hybridMultilevel"/>
    <w:tmpl w:val="DC0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1A9F"/>
    <w:multiLevelType w:val="hybridMultilevel"/>
    <w:tmpl w:val="D748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6049"/>
    <w:multiLevelType w:val="hybridMultilevel"/>
    <w:tmpl w:val="3864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612D6"/>
    <w:multiLevelType w:val="hybridMultilevel"/>
    <w:tmpl w:val="9B62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C3C39"/>
    <w:multiLevelType w:val="hybridMultilevel"/>
    <w:tmpl w:val="3FA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35898"/>
    <w:multiLevelType w:val="hybridMultilevel"/>
    <w:tmpl w:val="F342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FEB"/>
    <w:rsid w:val="00097B6B"/>
    <w:rsid w:val="00262E7D"/>
    <w:rsid w:val="002A731D"/>
    <w:rsid w:val="00566254"/>
    <w:rsid w:val="00892FEB"/>
    <w:rsid w:val="00913183"/>
    <w:rsid w:val="00A5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3"/>
  </w:style>
  <w:style w:type="paragraph" w:styleId="1">
    <w:name w:val="heading 1"/>
    <w:basedOn w:val="a"/>
    <w:next w:val="a"/>
    <w:link w:val="10"/>
    <w:uiPriority w:val="9"/>
    <w:qFormat/>
    <w:rsid w:val="00892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2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2014-01-04T22:21:00Z</dcterms:created>
  <dcterms:modified xsi:type="dcterms:W3CDTF">2014-01-05T07:46:00Z</dcterms:modified>
</cp:coreProperties>
</file>