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B1FCB" w:rsidRPr="00C125DD" w:rsidTr="00E21C95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FCB" w:rsidRPr="003B1FCB" w:rsidRDefault="003B1FCB" w:rsidP="00E21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 младших школьников в учебно-воспитательном процессе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Обоснование выбора темы и её актуальность.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       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Важнейшей составной частью учебно-воспитательного процесса в современной российской школе является формирование патриотизма и культуры межнациональных отношений, которые имеют огромное значение в социально – гражданском и духовном развитии личности ученика. Только на основе возвышающихся чувств патриотизма и национальных святынь укрепляется любовь к Родине, появляется чувство ответственности за её могущество, честь и независимость, сохранение материальных и духовных ценностей общества, развивается достоинство личности. Патриотическое воспитание является одной из важнейших задач современной школы, ведь детство и юность – самая благодатная пора для привития священного чувства любви к Родине. Воспитаем патриотов, деловых и здоровых людей, значит, можно быть уверенными и в развитии и становлении нормального общества и сильной державы. В этом заключается государственный подход каждого педагога в деле воспитания подрастающего поколения.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      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Психологи установили, что младший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Именно в этом возрасте возникают большие возможности для систематического нравственного воспитания, формирования гражданской позиции и патриотических чувств.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Выбор данной темы объясняется существованием противоречий:</w:t>
            </w:r>
          </w:p>
          <w:p w:rsidR="003B1FCB" w:rsidRPr="00C125DD" w:rsidRDefault="003B1FCB" w:rsidP="00E21C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между социальным заказом общества на формирование патриотических чувств и гражданской позиции личности и отсутствием этих качеств у учащихся;</w:t>
            </w:r>
          </w:p>
          <w:p w:rsidR="003B1FCB" w:rsidRPr="00C125DD" w:rsidRDefault="003B1FCB" w:rsidP="00E21C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между знаниями учащихся о патриотизме и неумением им следовать в жизни;</w:t>
            </w:r>
          </w:p>
          <w:p w:rsidR="003B1FCB" w:rsidRPr="00C125DD" w:rsidRDefault="003B1FCB" w:rsidP="00E21C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между желанием делать добро и отсутствием умений или условий.</w:t>
            </w:r>
          </w:p>
          <w:p w:rsidR="00AB3ED6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Выявление противоречий – исходная предпосылка для проектирования процесса патриотического воспитания школьников. Именно мы, педагоги, ответственны за будущее своих воспитанников. 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Цель и задачи по </w:t>
            </w:r>
            <w:proofErr w:type="spellStart"/>
            <w:proofErr w:type="gramStart"/>
            <w:r w:rsidRPr="00C125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C125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– патриотическому</w:t>
            </w:r>
            <w:proofErr w:type="gramEnd"/>
            <w:r w:rsidRPr="00C125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воспитанию младших школьников в </w:t>
            </w:r>
            <w:proofErr w:type="spellStart"/>
            <w:r w:rsidRPr="00C125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учебно</w:t>
            </w:r>
            <w:proofErr w:type="spellEnd"/>
            <w:r w:rsidRPr="00C125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- воспитательном процессе.</w:t>
            </w:r>
          </w:p>
          <w:p w:rsidR="003B1FCB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Ведущей 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целью по </w:t>
            </w:r>
            <w:proofErr w:type="spellStart"/>
            <w:proofErr w:type="gramStart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патриотическому</w:t>
            </w:r>
            <w:proofErr w:type="gramEnd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воспитанию является создание условий для формирования </w:t>
            </w:r>
            <w:proofErr w:type="spellStart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патриотической культуры личности ребёнка через </w:t>
            </w:r>
            <w:proofErr w:type="spellStart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учебно</w:t>
            </w:r>
            <w:proofErr w:type="spellEnd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воспитательную деятельность. Патриотизм выступает в единстве духовности, гражданственности и социальной активности личности, осознающей свою неразрывность с Отечес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твом.</w:t>
            </w:r>
          </w:p>
          <w:p w:rsidR="003B1FCB" w:rsidRPr="00353A40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353A40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Исходя из этого, определяем задачи: </w:t>
            </w:r>
          </w:p>
          <w:p w:rsidR="003B1FCB" w:rsidRPr="008B67D3" w:rsidRDefault="003B1FCB" w:rsidP="008B67D3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D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Формирование представления об историческом прошлом России, пробуждение интереса к малой родине.</w:t>
            </w:r>
          </w:p>
          <w:p w:rsidR="003B1FCB" w:rsidRPr="008B67D3" w:rsidRDefault="003B1FCB" w:rsidP="008B67D3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D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Формирование у подрастающего поколения верности Родине, готовности служить Отечеству.</w:t>
            </w:r>
          </w:p>
          <w:p w:rsidR="003B1FCB" w:rsidRPr="00C125DD" w:rsidRDefault="003B1FCB" w:rsidP="008B67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Воспитание уважения к национальным традициям своего народа, толерантности, культуры общения, бережного отношения к духовным богатствам родного края.</w:t>
            </w:r>
          </w:p>
          <w:p w:rsidR="003B1FCB" w:rsidRPr="00C125DD" w:rsidRDefault="003B1FCB" w:rsidP="008B67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 xml:space="preserve">Создание благоприятных условий для сохранения и укрепления физического и психического здоровья детей, формирование потребности в здоровом образе жизни. </w:t>
            </w:r>
          </w:p>
          <w:p w:rsidR="003B1FCB" w:rsidRPr="00C125DD" w:rsidRDefault="003B1FCB" w:rsidP="008B67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Развитие гуманизма, милосердия и общечеловеческих ценностей.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     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Многие мыслители и педагоги прошлого, раскрывая роль патриотизма в процессе личностного становления человека, указывали на его многостороннее формирующее влияние. Так, например, К.Д.Ушинский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личными, семейными и родовыми наклонностями». 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Направления работы по гражданско-патриотическому воспитанию.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Что значит любить Родину? Значит, ведать её прошлое, жить её настоящим, болеть и молиться о её будущем. Трепетная любовь к Родине, умение дорожить Отечеством – вот то, без чего человек не может считать себя личностью.</w:t>
            </w:r>
          </w:p>
          <w:p w:rsidR="003B1FCB" w:rsidRPr="00C125DD" w:rsidRDefault="008B67D3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Вся  работа</w:t>
            </w:r>
            <w:r w:rsidR="003B1FCB"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по патриотическому воспитанию младших школьников в урочно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й и внеурочной деятельности ведется </w:t>
            </w:r>
            <w:r w:rsidR="003B1FCB"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по направлениям: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– краеведческое</w:t>
            </w:r>
            <w:proofErr w:type="gramEnd"/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и экскурсионное направление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система мероприятий, направленная на познание историко-культурных корней, осознание неповторимости Отечества, его судьбы, формирование гордости за сопричастность к деяниям предков, исторической ответственности за происходящее в обществе.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Работа по этому направлению проходит на уроках по окружающему миру, дети посещают музеи города и библиотеки, изучают русски</w:t>
            </w:r>
            <w:r w:rsidR="00353A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е народные праздники, 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возлагают цветы к памятнику Победы ежегодно 9 ма</w:t>
            </w:r>
            <w:r w:rsidR="00353A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я и встречаются с ветеранами ВОВ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проводятся праздники к 23 фе</w:t>
            </w:r>
            <w:r w:rsidR="008B67D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враля  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«О рыцарстве, о доблести, о славе»</w:t>
            </w:r>
            <w:proofErr w:type="gramStart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="008B67D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  <w:proofErr w:type="gramEnd"/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2. Гражданско-патриотическое направление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формирование гражданской позиции служения своему народу.</w:t>
            </w:r>
          </w:p>
          <w:p w:rsidR="003B1FCB" w:rsidRPr="00C125DD" w:rsidRDefault="00353A40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По этому направлению проводятся </w:t>
            </w:r>
            <w:r w:rsidR="003B1FCB"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беседы «Конституция России и права человека», «Символы России»,</w:t>
            </w:r>
            <w:r w:rsidR="008B67D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«Праздники России», участвуем </w:t>
            </w:r>
            <w:r w:rsidR="003B1FCB"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ролевой и</w:t>
            </w:r>
            <w:r w:rsidR="008B67D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гре «Ваши права», проводим </w:t>
            </w:r>
            <w:r w:rsidR="003B1FCB"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классный час «Я – гражданин России», урок мужества «Войной опалённые строки».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3. Литературно-музыкальное направление,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отвечающее за духовное становление личности ребёнка. Воспитание идёт исподволь, от эмоционально – образного содержания произведения, от переживания детей.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 первую очередь, помогают нам в этом направлении произведения устного народного творчества: пословицы и поговорки, былины, сказания и жития.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На произведениях классиков учимся любить и охранять родную природу, гордиться за свою Родину, восхищаться подвигами героев, сопереживать им и трепетно относиться к близким и окружающим людям. 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Эмоциональный настрой учащихся усиливается при изучении литературного 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>произведения, если сопровождается через прослушивание музыкальных произведений (классика для детей, русские народные песни, сказки).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4. Физкультурно-оздоровительное и туристическое направление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ориентировано на развитие силы, ловкости, выносливости и </w:t>
            </w:r>
            <w:proofErr w:type="spellStart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Кроме уроков физической культуры, на которых проходит разучивание русских народных игр, дети с удовольствием участвуют в «Днях здоровья» и «Весёлых стартах».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На праздниках к 23 февраля и 8 марта</w:t>
            </w:r>
            <w:r w:rsidR="008B67D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соревнуются в конкурсах «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="008E011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Вперёд, 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мальчи</w:t>
            </w:r>
            <w:r w:rsidR="008E011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ш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ки!», «А ну-ка, девочки!» 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5. Экологическое направление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воспитание любви к природе, защите её от загрязнения. 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Дети участвуют в акциях «Сбережём свой край», изучают лекарственные растения своего края.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6. Трудовое направление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привитие трудовых навыков. Учащиеся знакомятся с профессиями своих родственников, рассказывают об этом на классных часах, задумываются над вопросом «Кем быть?», учатся уважать труд старших. Дети узнают о службе пап в армии, готовят для них подарки.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7. Семейное направление</w:t>
            </w: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утверждение нравственных ценностей в сознании детей через духовное возрождение семьи и овладение опытом предшествующих поколений. 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Ребята изучают историю своей семьи, составляют родовое древо своей семьи, собирают старые фотографии, изучают семейный архив, находят старые вещи («Бабушкин сундук»), описывают увлечения своей семьи и составляют герб семьи. </w:t>
            </w:r>
          </w:p>
          <w:p w:rsidR="003B1FCB" w:rsidRPr="00C125DD" w:rsidRDefault="003B1FCB" w:rsidP="00E2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Так по крупицам дети имеют представление о духовном опыте народа. </w:t>
            </w:r>
          </w:p>
          <w:p w:rsidR="003B1FCB" w:rsidRPr="00C125DD" w:rsidRDefault="003B1FCB" w:rsidP="00AB3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D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Многовековая история наших народов свидетельствует, что без патриотизма немыслимо создать сильную державу. Поэтому патриотическое воспитание всегда и везде рассматривается как фактор консолидации всего общества, является источником и средством духовного, политического и экономического возрождения страны, её государственной целостности и безопасности.</w:t>
            </w:r>
          </w:p>
        </w:tc>
      </w:tr>
    </w:tbl>
    <w:p w:rsidR="003B1FCB" w:rsidRDefault="003B1FCB"/>
    <w:p w:rsidR="00AB3ED6" w:rsidRPr="00AB3ED6" w:rsidRDefault="00AB3ED6" w:rsidP="00AB3ED6">
      <w:pPr>
        <w:pStyle w:val="a3"/>
        <w:spacing w:before="0" w:beforeAutospacing="0" w:after="0" w:afterAutospacing="0"/>
        <w:jc w:val="center"/>
      </w:pPr>
      <w:r w:rsidRPr="00AB3ED6">
        <w:rPr>
          <w:b/>
          <w:bCs/>
        </w:rPr>
        <w:t xml:space="preserve"> Реализация Программы</w:t>
      </w:r>
    </w:p>
    <w:p w:rsidR="00AB3ED6" w:rsidRPr="00AB3ED6" w:rsidRDefault="00AB3ED6" w:rsidP="00AB3ED6">
      <w:pPr>
        <w:pStyle w:val="a3"/>
        <w:spacing w:before="0" w:beforeAutospacing="0" w:after="0" w:afterAutospacing="0"/>
      </w:pPr>
    </w:p>
    <w:p w:rsidR="00AB3ED6" w:rsidRPr="00AB3ED6" w:rsidRDefault="00AB3ED6" w:rsidP="00AB3ED6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3ED6">
        <w:rPr>
          <w:rFonts w:ascii="Times New Roman" w:hAnsi="Times New Roman" w:cs="Times New Roman"/>
          <w:sz w:val="24"/>
          <w:szCs w:val="24"/>
        </w:rPr>
        <w:t>Программа рассчитана на 4 года и охватывает обучение детей с 1 по 4 классы.</w:t>
      </w:r>
    </w:p>
    <w:p w:rsidR="00AB3ED6" w:rsidRPr="00AB3ED6" w:rsidRDefault="00AB3ED6" w:rsidP="00AB3ED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B3ED6">
        <w:rPr>
          <w:b/>
          <w:bCs/>
        </w:rPr>
        <w:t xml:space="preserve"> Ожидаемые результаты, их социальная и воспитательная значимость</w:t>
      </w:r>
    </w:p>
    <w:p w:rsidR="00AB3ED6" w:rsidRPr="00AB3ED6" w:rsidRDefault="00AB3ED6" w:rsidP="00AB3ED6">
      <w:pPr>
        <w:pStyle w:val="a3"/>
        <w:spacing w:before="0" w:beforeAutospacing="0" w:after="0" w:afterAutospacing="0"/>
        <w:rPr>
          <w:b/>
          <w:bCs/>
        </w:rPr>
      </w:pPr>
    </w:p>
    <w:p w:rsidR="00AB3ED6" w:rsidRPr="00AB3ED6" w:rsidRDefault="00AB3ED6" w:rsidP="00AB3ED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3ED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3ED6">
        <w:rPr>
          <w:rFonts w:ascii="Times New Roman" w:hAnsi="Times New Roman" w:cs="Times New Roman"/>
          <w:sz w:val="24"/>
          <w:szCs w:val="24"/>
        </w:rPr>
        <w:t xml:space="preserve"> чувства гордости и гражданской ответственности за свою малую и большую Родину. Осмысление ребенком себя гражд</w:t>
      </w:r>
      <w:r w:rsidR="00FC1784">
        <w:rPr>
          <w:rFonts w:ascii="Times New Roman" w:hAnsi="Times New Roman" w:cs="Times New Roman"/>
          <w:sz w:val="24"/>
          <w:szCs w:val="24"/>
        </w:rPr>
        <w:t>анином и патриотом своей страны</w:t>
      </w:r>
      <w:r w:rsidRPr="00AB3ED6">
        <w:rPr>
          <w:rFonts w:ascii="Times New Roman" w:hAnsi="Times New Roman" w:cs="Times New Roman"/>
          <w:sz w:val="24"/>
          <w:szCs w:val="24"/>
        </w:rPr>
        <w:t>:</w:t>
      </w:r>
    </w:p>
    <w:p w:rsidR="00AB3ED6" w:rsidRPr="00AB3ED6" w:rsidRDefault="00AB3ED6" w:rsidP="00AB3ED6">
      <w:pPr>
        <w:tabs>
          <w:tab w:val="num" w:pos="0"/>
        </w:tabs>
        <w:spacing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AB3ED6">
        <w:rPr>
          <w:rFonts w:ascii="Times New Roman" w:hAnsi="Times New Roman" w:cs="Times New Roman"/>
          <w:sz w:val="24"/>
          <w:szCs w:val="24"/>
        </w:rPr>
        <w:t xml:space="preserve">     - оформление альбома «Город, в котором я живу»;</w:t>
      </w:r>
    </w:p>
    <w:p w:rsidR="00AB3ED6" w:rsidRPr="00AB3ED6" w:rsidRDefault="00AB3ED6" w:rsidP="00AB3ED6">
      <w:pPr>
        <w:tabs>
          <w:tab w:val="num" w:pos="2880"/>
        </w:tabs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B3E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- сбор фотографий о городе – фотовыставка «Любимые места»,    «Символы моей Родины».</w:t>
      </w:r>
    </w:p>
    <w:p w:rsidR="00AB3ED6" w:rsidRPr="00AB3ED6" w:rsidRDefault="00AB3ED6" w:rsidP="00AB3ED6">
      <w:pPr>
        <w:tabs>
          <w:tab w:val="num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ED6">
        <w:rPr>
          <w:rFonts w:ascii="Times New Roman" w:hAnsi="Times New Roman" w:cs="Times New Roman"/>
          <w:sz w:val="24"/>
          <w:szCs w:val="24"/>
        </w:rPr>
        <w:t xml:space="preserve">     2.  </w:t>
      </w:r>
      <w:proofErr w:type="spellStart"/>
      <w:r w:rsidRPr="00AB3ED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3ED6">
        <w:rPr>
          <w:rFonts w:ascii="Times New Roman" w:hAnsi="Times New Roman" w:cs="Times New Roman"/>
          <w:sz w:val="24"/>
          <w:szCs w:val="24"/>
        </w:rPr>
        <w:t xml:space="preserve"> уважения и чувства долга по отношению</w:t>
      </w:r>
    </w:p>
    <w:p w:rsidR="00AB3ED6" w:rsidRPr="00AB3ED6" w:rsidRDefault="00AB3ED6" w:rsidP="00AB3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ED6">
        <w:rPr>
          <w:rFonts w:ascii="Times New Roman" w:hAnsi="Times New Roman" w:cs="Times New Roman"/>
          <w:sz w:val="24"/>
          <w:szCs w:val="24"/>
        </w:rPr>
        <w:t xml:space="preserve">               - к членам семьи - создание генеалогического древа семьи, </w:t>
      </w:r>
    </w:p>
    <w:p w:rsidR="00AB3ED6" w:rsidRDefault="00AB3ED6" w:rsidP="00AB3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ED6">
        <w:rPr>
          <w:rFonts w:ascii="Times New Roman" w:hAnsi="Times New Roman" w:cs="Times New Roman"/>
          <w:sz w:val="24"/>
          <w:szCs w:val="24"/>
        </w:rPr>
        <w:t xml:space="preserve">               - к окружающей природе:</w:t>
      </w:r>
    </w:p>
    <w:p w:rsidR="00FC1784" w:rsidRPr="00AB3ED6" w:rsidRDefault="00FC1784" w:rsidP="00AB3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-участие в фотоконкурсах «Зверьё моё», «Красота родной природы»</w:t>
      </w:r>
    </w:p>
    <w:p w:rsidR="00AB3ED6" w:rsidRPr="00AB3ED6" w:rsidRDefault="00AB3ED6" w:rsidP="00AB3ED6">
      <w:pPr>
        <w:spacing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B3ED6">
        <w:rPr>
          <w:rFonts w:ascii="Times New Roman" w:hAnsi="Times New Roman" w:cs="Times New Roman"/>
          <w:sz w:val="24"/>
          <w:szCs w:val="24"/>
        </w:rPr>
        <w:t xml:space="preserve">      3. Развитие творческих способностей, формирование активной жизненной позиции. </w:t>
      </w:r>
    </w:p>
    <w:p w:rsidR="00AB3ED6" w:rsidRPr="00AB3ED6" w:rsidRDefault="00AB3ED6" w:rsidP="00AB3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ED6">
        <w:rPr>
          <w:rFonts w:ascii="Times New Roman" w:hAnsi="Times New Roman" w:cs="Times New Roman"/>
          <w:sz w:val="24"/>
          <w:szCs w:val="24"/>
        </w:rPr>
        <w:t xml:space="preserve">     4.  Осознание учащимися высших ценностей, идеалов, ориентиров. </w:t>
      </w:r>
    </w:p>
    <w:p w:rsidR="00AB3ED6" w:rsidRDefault="00AB3ED6" w:rsidP="00AB3ED6">
      <w:pPr>
        <w:spacing w:line="360" w:lineRule="auto"/>
        <w:jc w:val="both"/>
        <w:rPr>
          <w:sz w:val="28"/>
          <w:szCs w:val="28"/>
        </w:rPr>
      </w:pPr>
    </w:p>
    <w:p w:rsidR="003B1FCB" w:rsidRDefault="003B1FCB"/>
    <w:sectPr w:rsidR="003B1FCB" w:rsidSect="003D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C74"/>
    <w:multiLevelType w:val="multilevel"/>
    <w:tmpl w:val="D298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57171"/>
    <w:multiLevelType w:val="hybridMultilevel"/>
    <w:tmpl w:val="7EB45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316A5"/>
    <w:multiLevelType w:val="hybridMultilevel"/>
    <w:tmpl w:val="600AD64C"/>
    <w:lvl w:ilvl="0" w:tplc="5F4A0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377C"/>
    <w:multiLevelType w:val="hybridMultilevel"/>
    <w:tmpl w:val="028E43A2"/>
    <w:lvl w:ilvl="0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abstractNum w:abstractNumId="4">
    <w:nsid w:val="24E40200"/>
    <w:multiLevelType w:val="multilevel"/>
    <w:tmpl w:val="C03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9B2"/>
    <w:rsid w:val="000944FD"/>
    <w:rsid w:val="00260FCC"/>
    <w:rsid w:val="00353A40"/>
    <w:rsid w:val="003B1FCB"/>
    <w:rsid w:val="003D50E5"/>
    <w:rsid w:val="003E7787"/>
    <w:rsid w:val="005749B2"/>
    <w:rsid w:val="005C0343"/>
    <w:rsid w:val="008B67D3"/>
    <w:rsid w:val="008E0111"/>
    <w:rsid w:val="00AB3ED6"/>
    <w:rsid w:val="00C125DD"/>
    <w:rsid w:val="00DA262F"/>
    <w:rsid w:val="00E1219A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9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F8B7-966D-4763-9789-1A5A692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2012-01-17T14:26:00Z</dcterms:created>
  <dcterms:modified xsi:type="dcterms:W3CDTF">2012-01-19T17:02:00Z</dcterms:modified>
</cp:coreProperties>
</file>