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9B" w:rsidRPr="00E7159B" w:rsidRDefault="00E7159B" w:rsidP="00E7159B">
      <w:pPr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96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96"/>
          <w:lang w:eastAsia="ru-RU"/>
        </w:rPr>
        <w:t>Тюменская область – край наш любимый!</w:t>
      </w:r>
    </w:p>
    <w:p w:rsidR="00E7159B" w:rsidRDefault="00DD5317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7620</wp:posOffset>
            </wp:positionV>
            <wp:extent cx="5932170" cy="4943475"/>
            <wp:effectExtent l="0" t="0" r="0" b="9525"/>
            <wp:wrapTight wrapText="bothSides">
              <wp:wrapPolygon edited="0">
                <wp:start x="0" y="0"/>
                <wp:lineTo x="0" y="21558"/>
                <wp:lineTo x="21503" y="21558"/>
                <wp:lineTo x="21503" y="0"/>
                <wp:lineTo x="0" y="0"/>
              </wp:wrapPolygon>
            </wp:wrapTight>
            <wp:docPr id="9" name="Рисунок 9" descr="http://alcoinf.com/images/tumensk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coinf.com/images/tumenskay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372" r="5127" b="4809"/>
                    <a:stretch/>
                  </pic:blipFill>
                  <pic:spPr bwMode="auto">
                    <a:xfrm>
                      <a:off x="0" y="0"/>
                      <a:ext cx="593217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lang w:eastAsia="ru-RU"/>
        </w:rPr>
      </w:pPr>
    </w:p>
    <w:p w:rsidR="00E7159B" w:rsidRDefault="00E7159B" w:rsidP="00E7159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E7159B" w:rsidRPr="00E7159B" w:rsidRDefault="00E7159B" w:rsidP="00E715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Люблю сибирские просторы,</w:t>
      </w:r>
    </w:p>
    <w:p w:rsidR="00E7159B" w:rsidRPr="00E7159B" w:rsidRDefault="00E7159B" w:rsidP="00E715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Люблю тебя, мой снежный край.</w:t>
      </w:r>
    </w:p>
    <w:p w:rsidR="00E7159B" w:rsidRPr="00E7159B" w:rsidRDefault="00E7159B" w:rsidP="00E715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Как любит горец свои горы,</w:t>
      </w:r>
    </w:p>
    <w:p w:rsidR="00E7159B" w:rsidRPr="00E7159B" w:rsidRDefault="00E7159B" w:rsidP="00E715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Как лётчик – свой небесный край…</w:t>
      </w:r>
    </w:p>
    <w:p w:rsid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Тюменская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 </w:t>
      </w: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область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(без автономных округов) расположена в пределах </w:t>
      </w:r>
      <w:proofErr w:type="gramStart"/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Западно-Сибирской</w:t>
      </w:r>
      <w:proofErr w:type="gramEnd"/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равнины, занимает юг области и составляет около 11% всей ее территории.</w:t>
      </w: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Территория - 161,8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тыс. </w:t>
      </w: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км</w:t>
      </w: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vertAlign w:val="superscript"/>
          <w:lang w:eastAsia="ru-RU"/>
        </w:rPr>
        <w:t>2</w:t>
      </w: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proofErr w:type="gramStart"/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Граничит 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со</w:t>
      </w:r>
      <w:proofErr w:type="gramEnd"/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   Свердловской,   Курганской,   Омской   областями,   Ханты   -Мансийским      автономным      округом      и      Республикой      Казахстан.</w:t>
      </w: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Численность населения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-1314,5 тыс. человек</w:t>
      </w: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Плотность населения - 8,2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чел. на </w:t>
      </w: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1 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км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vertAlign w:val="superscript"/>
          <w:lang w:eastAsia="ru-RU"/>
        </w:rPr>
        <w:t>2</w:t>
      </w:r>
    </w:p>
    <w:p w:rsidR="00E7159B" w:rsidRPr="00E7159B" w:rsidRDefault="00E7159B" w:rsidP="00E7159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Административный центр 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- г. Тюмень (570,9 тыс. человек)</w:t>
      </w:r>
    </w:p>
    <w:p w:rsidR="003E1BCC" w:rsidRDefault="003E1BCC" w:rsidP="00E7159B">
      <w:pPr>
        <w:spacing w:after="0" w:line="360" w:lineRule="auto"/>
        <w:rPr>
          <w:color w:val="FF0000"/>
        </w:rPr>
      </w:pP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715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Образована 14 августа 1944 года 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путём выделения ряда районов из Омской и Курганской областей.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Первым руководителем был Кузьма Фёдорович Кошелев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Тюменская область по площади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занимает 3-е место среди субъектов Российской Федерации, уступая лишь Якутии и Красноярскому краю, и 1-е место среди Уральского федерального округа. 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На территории Тюменской области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интенсивно ведётся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разведка нефтяных месторождений, имеются запасы угля.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На долю области приходится 90,6% общероссийской добычи естественного газа, 66% - нефти, 8,7% - выработки электроэнергии.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В регионе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 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производится добыча сапропелей, кварцевых песков, кирпичных и керамзитовых глин, известняков, строительного камня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. 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По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объёму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производственной промышленной продукции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 Тюменская область занимает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1 место в России.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</w:t>
      </w:r>
    </w:p>
    <w:p w:rsidR="00336928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Основной отраслью специализации является топливная промышленность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, на долю которой приходится 86,4% объёма промышленного производства региона. 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lastRenderedPageBreak/>
        <w:t xml:space="preserve">Также большой удельный вес в экономике региона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занимает нефтеперерабатывающая, лёгкая и пищевая промышленности, машиностроение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,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строительная индустрия.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Главное сокровище Тюменской земли таятся в её недрах – это нефть и газ.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Кроме того, тюменские природные кладовые сосредотачивают около 2/5 всех запасов торфа в России, а также многих других полезных ископаемых. </w:t>
      </w:r>
    </w:p>
    <w:p w:rsidR="00E7159B" w:rsidRDefault="00E7159B" w:rsidP="00E715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Область богата запасами пресной воды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, которые представлены крупными реками – Обь, Иртыш, Тобол, озёрами (650 тыс.) – Чёрное (224 км²), Большой Уват (179 км²) и др., подземными водами, в которых содержится более половины российских запасов йода (30млг/л) и брома (40-50 </w:t>
      </w:r>
      <w:proofErr w:type="spellStart"/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млг</w:t>
      </w:r>
      <w:proofErr w:type="spellEnd"/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/л). Большая часть террито</w:t>
      </w:r>
      <w:r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рии (43 млн га) покрыта лесами.</w:t>
      </w:r>
    </w:p>
    <w:p w:rsidR="00E7159B" w:rsidRPr="00336928" w:rsidRDefault="00E7159B" w:rsidP="00336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По лесным ресурсам область занимает третье место</w:t>
      </w:r>
      <w:r w:rsidRPr="00E7159B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 xml:space="preserve"> в Российской Федерации после Красноярского края и Иркутской области. Общий запас древесины оценивается в 5,4 млрд м³.  </w:t>
      </w:r>
      <w:r w:rsidRPr="00E7159B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>Численность населения области составляет 3510683 чел. (2013г.). Плотность населения – 2,4 чел./км² (2013г.). Городское население – 78,86% (2013г.).</w:t>
      </w: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Что за край?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Откройте атлас синий: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Вот лежит в короне нефтяной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Чёрная жемчужина России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Область со страну величиной,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Оттого в названии Тюмени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Проступает ярче с каждым днём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Древнее заветное значенье</w:t>
      </w:r>
    </w:p>
    <w:p w:rsidR="00E7159B" w:rsidRPr="00E7159B" w:rsidRDefault="00E7159B" w:rsidP="00E715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Ведь «</w:t>
      </w:r>
      <w:proofErr w:type="spellStart"/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Тю-мянь</w:t>
      </w:r>
      <w:proofErr w:type="spellEnd"/>
      <w:r w:rsidRPr="00E7159B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» - «сокровище моё».</w:t>
      </w: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E7159B" w:rsidRPr="00E7159B" w:rsidRDefault="00E7159B" w:rsidP="00DD531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7159B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15 апреля 1996 года был утверждён флаг Тюменской области.</w:t>
      </w:r>
    </w:p>
    <w:p w:rsidR="00E7159B" w:rsidRPr="00E7159B" w:rsidRDefault="00E7159B" w:rsidP="00E715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CC"/>
          <w:sz w:val="40"/>
          <w:szCs w:val="40"/>
        </w:rPr>
      </w:pPr>
      <w:r w:rsidRPr="00E7159B">
        <w:rPr>
          <w:rFonts w:ascii="Times New Roman" w:hAnsi="Times New Roman" w:cs="Times New Roman"/>
          <w:color w:val="0000CC"/>
          <w:sz w:val="40"/>
          <w:szCs w:val="40"/>
        </w:rPr>
        <w:t>● флаг представляет прямоугольное полотнище из трёх равных по ширине горизонтальных полос: верхняя – белого, средняя – синего, нижняя – зелёного с наложением на них со стороны древка прямоугольного треугольника красного цвета.</w:t>
      </w:r>
    </w:p>
    <w:p w:rsidR="00E7159B" w:rsidRPr="00E7159B" w:rsidRDefault="00E7159B" w:rsidP="00E715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CC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4029075</wp:posOffset>
            </wp:positionH>
            <wp:positionV relativeFrom="paragraph">
              <wp:posOffset>1358265</wp:posOffset>
            </wp:positionV>
            <wp:extent cx="4122420" cy="2747010"/>
            <wp:effectExtent l="38100" t="38100" r="30480" b="34290"/>
            <wp:wrapTight wrapText="bothSides">
              <wp:wrapPolygon edited="0">
                <wp:start x="-200" y="-300"/>
                <wp:lineTo x="-200" y="21720"/>
                <wp:lineTo x="21660" y="21720"/>
                <wp:lineTo x="21660" y="-300"/>
                <wp:lineTo x="-200" y="-300"/>
              </wp:wrapPolygon>
            </wp:wrapTight>
            <wp:docPr id="3" name="Рисунок 3" descr="File:Flag of Tyumen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Flag of Tyumen Oblast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747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CC"/>
                      </a:solidFill>
                    </a:ln>
                  </pic:spPr>
                </pic:pic>
              </a:graphicData>
            </a:graphic>
          </wp:anchor>
        </w:drawing>
      </w:r>
      <w:r w:rsidRPr="00E7159B">
        <w:rPr>
          <w:rFonts w:ascii="Times New Roman" w:hAnsi="Times New Roman" w:cs="Times New Roman"/>
          <w:color w:val="0000CC"/>
          <w:sz w:val="40"/>
          <w:szCs w:val="40"/>
        </w:rPr>
        <w:t>● посередине синей полосы по горизонтали расположены три равноудалённых дна от другой короны, стилизованно выполненных из элементов традиционных орнаментов северных народов области, первая корона слева в точности воспроизводит корону герба Тюменской области.</w:t>
      </w:r>
      <w:r w:rsidRPr="00E7159B">
        <w:rPr>
          <w:noProof/>
          <w:lang w:eastAsia="ru-RU"/>
        </w:rPr>
        <w:t xml:space="preserve"> </w:t>
      </w: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DD5317" w:rsidRDefault="00DD5317" w:rsidP="00336928">
      <w:pPr>
        <w:spacing w:before="75" w:after="75" w:line="315" w:lineRule="atLeast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DD5317" w:rsidRDefault="00DD5317" w:rsidP="005A32AA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336928" w:rsidRDefault="00336928" w:rsidP="005A32AA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5A32AA" w:rsidRPr="005A32AA" w:rsidRDefault="005A32AA" w:rsidP="005A32AA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A32AA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lastRenderedPageBreak/>
        <w:t>15 апреля 2005 года утверждён герб.</w:t>
      </w:r>
    </w:p>
    <w:p w:rsidR="005A32AA" w:rsidRPr="005A32AA" w:rsidRDefault="005A32AA" w:rsidP="005A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 w:rsidRPr="005A32AA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● герб представляет собой композицию на серебряном геральдическом щите, состоящую из абриса (контура) Тюменской области, круга, разделённого золотым полукружьем восходящего солнца с золотыми лучами и полукружьем, расцвеченным вертикальными полосками.</w:t>
      </w:r>
    </w:p>
    <w:p w:rsidR="005A32AA" w:rsidRPr="005A32AA" w:rsidRDefault="005A32AA" w:rsidP="005A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6953250</wp:posOffset>
            </wp:positionH>
            <wp:positionV relativeFrom="paragraph">
              <wp:posOffset>777875</wp:posOffset>
            </wp:positionV>
            <wp:extent cx="2663825" cy="3384550"/>
            <wp:effectExtent l="19050" t="0" r="3175" b="0"/>
            <wp:wrapTight wrapText="bothSides">
              <wp:wrapPolygon edited="0">
                <wp:start x="-154" y="0"/>
                <wp:lineTo x="0" y="18723"/>
                <wp:lineTo x="2935" y="19452"/>
                <wp:lineTo x="7415" y="19452"/>
                <wp:lineTo x="7415" y="19574"/>
                <wp:lineTo x="10349" y="21519"/>
                <wp:lineTo x="11276" y="21519"/>
                <wp:lineTo x="14211" y="19574"/>
                <wp:lineTo x="14211" y="19452"/>
                <wp:lineTo x="18845" y="19452"/>
                <wp:lineTo x="21626" y="18723"/>
                <wp:lineTo x="21626" y="0"/>
                <wp:lineTo x="-154" y="0"/>
              </wp:wrapPolygon>
            </wp:wrapTight>
            <wp:docPr id="4" name="Рисунок 4" descr="File:Coat of arms of Tyumen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Coat of arms of Tyumen Oblast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2AA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● над абрисом – золотая корона, составленная из элементов традиционных орнаментов северных народов области. По сторонам – фигурки соболей, поддерживающих абрис области и корону.</w:t>
      </w:r>
    </w:p>
    <w:p w:rsidR="00E7159B" w:rsidRDefault="00E7159B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5A32AA" w:rsidRDefault="005A32AA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5A32AA" w:rsidRDefault="005A32AA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5A32AA" w:rsidRDefault="005A32AA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5A32AA" w:rsidRDefault="005A32AA" w:rsidP="00E7159B">
      <w:pPr>
        <w:spacing w:after="0" w:line="360" w:lineRule="auto"/>
        <w:ind w:firstLine="709"/>
        <w:jc w:val="both"/>
        <w:rPr>
          <w:color w:val="0000CC"/>
          <w:sz w:val="40"/>
          <w:szCs w:val="40"/>
        </w:rPr>
      </w:pPr>
    </w:p>
    <w:p w:rsidR="00C45365" w:rsidRDefault="00C45365" w:rsidP="00336928">
      <w:pPr>
        <w:spacing w:after="0" w:line="360" w:lineRule="auto"/>
        <w:jc w:val="both"/>
        <w:rPr>
          <w:color w:val="0000CC"/>
          <w:sz w:val="40"/>
          <w:szCs w:val="40"/>
        </w:rPr>
      </w:pPr>
    </w:p>
    <w:p w:rsidR="00556E49" w:rsidRDefault="00556E49" w:rsidP="00243E10">
      <w:pPr>
        <w:spacing w:after="0" w:line="360" w:lineRule="auto"/>
        <w:rPr>
          <w:noProof/>
          <w:lang w:eastAsia="ru-RU"/>
        </w:rPr>
      </w:pPr>
    </w:p>
    <w:p w:rsidR="00C45365" w:rsidRDefault="00556E49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59055</wp:posOffset>
            </wp:positionH>
            <wp:positionV relativeFrom="paragraph">
              <wp:posOffset>1029970</wp:posOffset>
            </wp:positionV>
            <wp:extent cx="5747385" cy="5363210"/>
            <wp:effectExtent l="19050" t="0" r="5715" b="0"/>
            <wp:wrapTight wrapText="bothSides">
              <wp:wrapPolygon edited="0">
                <wp:start x="-72" y="0"/>
                <wp:lineTo x="-72" y="21559"/>
                <wp:lineTo x="21621" y="21559"/>
                <wp:lineTo x="21621" y="0"/>
                <wp:lineTo x="-72" y="0"/>
              </wp:wrapPolygon>
            </wp:wrapTight>
            <wp:docPr id="1" name="Рисунок 1" descr="карта 20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20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3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928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5657215</wp:posOffset>
            </wp:positionH>
            <wp:positionV relativeFrom="paragraph">
              <wp:posOffset>20320</wp:posOffset>
            </wp:positionV>
            <wp:extent cx="2435860" cy="1787525"/>
            <wp:effectExtent l="19050" t="0" r="2540" b="0"/>
            <wp:wrapTight wrapText="bothSides">
              <wp:wrapPolygon edited="0">
                <wp:start x="676" y="0"/>
                <wp:lineTo x="-169" y="1611"/>
                <wp:lineTo x="-169" y="19336"/>
                <wp:lineTo x="676" y="21178"/>
                <wp:lineTo x="1014" y="21178"/>
                <wp:lineTo x="20947" y="21178"/>
                <wp:lineTo x="21285" y="21178"/>
                <wp:lineTo x="21623" y="19797"/>
                <wp:lineTo x="21623" y="1611"/>
                <wp:lineTo x="21285" y="230"/>
                <wp:lineTo x="20778" y="0"/>
                <wp:lineTo x="676" y="0"/>
              </wp:wrapPolygon>
            </wp:wrapTight>
            <wp:docPr id="8" name="Рисунок 8" descr="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87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3" r="7084"/>
                    <a:stretch/>
                  </pic:blipFill>
                  <pic:spPr bwMode="auto">
                    <a:xfrm>
                      <a:off x="0" y="0"/>
                      <a:ext cx="2435860" cy="178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5365" w:rsidRPr="00C45365">
        <w:rPr>
          <w:rFonts w:ascii="Times New Roman" w:hAnsi="Times New Roman" w:cs="Times New Roman"/>
          <w:b/>
          <w:color w:val="FF0000"/>
          <w:sz w:val="44"/>
          <w:szCs w:val="44"/>
        </w:rPr>
        <w:t>ТЮМЕНСКАЯ ОБЛАСТЬ - ТРАНСПОРТНЫЙ УЗЕЛ РОССИИ</w:t>
      </w:r>
    </w:p>
    <w:p w:rsidR="007F5DFB" w:rsidRDefault="00556E49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570865</wp:posOffset>
            </wp:positionV>
            <wp:extent cx="2710180" cy="1896745"/>
            <wp:effectExtent l="19050" t="0" r="0" b="0"/>
            <wp:wrapTight wrapText="bothSides">
              <wp:wrapPolygon edited="0">
                <wp:start x="607" y="0"/>
                <wp:lineTo x="-152" y="1519"/>
                <wp:lineTo x="-152" y="20826"/>
                <wp:lineTo x="455" y="21260"/>
                <wp:lineTo x="20952" y="21260"/>
                <wp:lineTo x="21104" y="21260"/>
                <wp:lineTo x="21408" y="20826"/>
                <wp:lineTo x="21560" y="17572"/>
                <wp:lineTo x="21560" y="1519"/>
                <wp:lineTo x="21408" y="868"/>
                <wp:lineTo x="20649" y="0"/>
                <wp:lineTo x="607" y="0"/>
              </wp:wrapPolygon>
            </wp:wrapTight>
            <wp:docPr id="7" name="Рисунок 7" descr="http://player.myshared.ru/159462/data/images/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yer.myshared.ru/159462/data/images/img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3" t="3247"/>
                    <a:stretch/>
                  </pic:blipFill>
                  <pic:spPr bwMode="auto">
                    <a:xfrm>
                      <a:off x="0" y="0"/>
                      <a:ext cx="2710180" cy="1896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5DFB" w:rsidRDefault="007F5DFB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F5DFB" w:rsidRDefault="007F5DFB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F5DFB" w:rsidRDefault="00336928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3632" behindDoc="1" locked="0" layoutInCell="1" allowOverlap="1" wp14:anchorId="2D802497" wp14:editId="280875BF">
            <wp:simplePos x="0" y="0"/>
            <wp:positionH relativeFrom="column">
              <wp:posOffset>-238125</wp:posOffset>
            </wp:positionH>
            <wp:positionV relativeFrom="paragraph">
              <wp:posOffset>496570</wp:posOffset>
            </wp:positionV>
            <wp:extent cx="2327910" cy="2060575"/>
            <wp:effectExtent l="19050" t="0" r="0" b="0"/>
            <wp:wrapTight wrapText="bothSides">
              <wp:wrapPolygon edited="0">
                <wp:start x="707" y="0"/>
                <wp:lineTo x="-177" y="1398"/>
                <wp:lineTo x="-177" y="20169"/>
                <wp:lineTo x="354" y="21367"/>
                <wp:lineTo x="707" y="21367"/>
                <wp:lineTo x="20681" y="21367"/>
                <wp:lineTo x="21034" y="21367"/>
                <wp:lineTo x="21565" y="20169"/>
                <wp:lineTo x="21565" y="1398"/>
                <wp:lineTo x="21211" y="200"/>
                <wp:lineTo x="20681" y="0"/>
                <wp:lineTo x="707" y="0"/>
              </wp:wrapPolygon>
            </wp:wrapTight>
            <wp:docPr id="5" name="Рисунок 5" descr="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ЖД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6" t="2591" r="7951" b="5181"/>
                    <a:stretch/>
                  </pic:blipFill>
                  <pic:spPr bwMode="auto">
                    <a:xfrm>
                      <a:off x="0" y="0"/>
                      <a:ext cx="2327910" cy="206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5DFB" w:rsidRDefault="007F5DFB" w:rsidP="00243E10">
      <w:pPr>
        <w:spacing w:after="0" w:line="36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45365" w:rsidRPr="00C45365" w:rsidRDefault="00243E10" w:rsidP="00C4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800" behindDoc="1" locked="0" layoutInCell="1" allowOverlap="1" wp14:anchorId="4F93F224" wp14:editId="79BD4144">
            <wp:simplePos x="0" y="0"/>
            <wp:positionH relativeFrom="column">
              <wp:posOffset>-1370330</wp:posOffset>
            </wp:positionH>
            <wp:positionV relativeFrom="paragraph">
              <wp:posOffset>819785</wp:posOffset>
            </wp:positionV>
            <wp:extent cx="2955925" cy="1814830"/>
            <wp:effectExtent l="19050" t="0" r="0" b="0"/>
            <wp:wrapTight wrapText="bothSides">
              <wp:wrapPolygon edited="0">
                <wp:start x="557" y="0"/>
                <wp:lineTo x="-139" y="1587"/>
                <wp:lineTo x="-139" y="19045"/>
                <wp:lineTo x="139" y="21086"/>
                <wp:lineTo x="21020" y="21086"/>
                <wp:lineTo x="21298" y="21086"/>
                <wp:lineTo x="21577" y="19272"/>
                <wp:lineTo x="21577" y="2494"/>
                <wp:lineTo x="20881" y="453"/>
                <wp:lineTo x="20324" y="0"/>
                <wp:lineTo x="557" y="0"/>
              </wp:wrapPolygon>
            </wp:wrapTight>
            <wp:docPr id="6" name="Рисунок 6" descr="http://player.myshared.ru/159462/data/images/im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layer.myshared.ru/159462/data/images/img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9" b="5161"/>
                    <a:stretch/>
                  </pic:blipFill>
                  <pic:spPr bwMode="auto">
                    <a:xfrm>
                      <a:off x="0" y="0"/>
                      <a:ext cx="2955925" cy="181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C45365" w:rsidRPr="00C45365" w:rsidSect="00E7159B">
      <w:pgSz w:w="16838" w:h="11906" w:orient="landscape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59B"/>
    <w:rsid w:val="00000076"/>
    <w:rsid w:val="00243E10"/>
    <w:rsid w:val="00336928"/>
    <w:rsid w:val="003E1BCC"/>
    <w:rsid w:val="003F2002"/>
    <w:rsid w:val="00556E49"/>
    <w:rsid w:val="005A32AA"/>
    <w:rsid w:val="007850C1"/>
    <w:rsid w:val="007F5DFB"/>
    <w:rsid w:val="008E32BD"/>
    <w:rsid w:val="00C45365"/>
    <w:rsid w:val="00DD5317"/>
    <w:rsid w:val="00E7159B"/>
    <w:rsid w:val="00E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56B87-5FF9-4748-AD82-63AABD2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cp:lastPrinted>2014-03-17T07:22:00Z</cp:lastPrinted>
  <dcterms:created xsi:type="dcterms:W3CDTF">2014-03-16T16:14:00Z</dcterms:created>
  <dcterms:modified xsi:type="dcterms:W3CDTF">2014-03-17T18:07:00Z</dcterms:modified>
</cp:coreProperties>
</file>