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2A" w:rsidRDefault="001B6D2A" w:rsidP="001B6D2A">
      <w:pPr>
        <w:rPr>
          <w:b/>
          <w:sz w:val="28"/>
          <w:szCs w:val="28"/>
        </w:rPr>
      </w:pPr>
    </w:p>
    <w:p w:rsidR="001B6D2A" w:rsidRDefault="001B6D2A" w:rsidP="001B6D2A">
      <w:pPr>
        <w:rPr>
          <w:b/>
          <w:sz w:val="28"/>
          <w:szCs w:val="28"/>
        </w:rPr>
      </w:pPr>
    </w:p>
    <w:p w:rsidR="001B6D2A" w:rsidRDefault="001B6D2A" w:rsidP="001B6D2A">
      <w:pPr>
        <w:rPr>
          <w:b/>
          <w:sz w:val="28"/>
          <w:szCs w:val="28"/>
        </w:rPr>
      </w:pPr>
    </w:p>
    <w:p w:rsidR="001B6D2A" w:rsidRDefault="001B6D2A" w:rsidP="001B6D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1B6D2A" w:rsidRDefault="001B6D2A" w:rsidP="001B6D2A">
      <w:pPr>
        <w:rPr>
          <w:b/>
          <w:sz w:val="28"/>
          <w:szCs w:val="28"/>
        </w:rPr>
      </w:pPr>
    </w:p>
    <w:p w:rsidR="001B6D2A" w:rsidRPr="001B6D2A" w:rsidRDefault="001B6D2A" w:rsidP="001B6D2A">
      <w:pPr>
        <w:rPr>
          <w:b/>
          <w:i/>
          <w:sz w:val="72"/>
          <w:szCs w:val="72"/>
        </w:rPr>
      </w:pPr>
    </w:p>
    <w:p w:rsidR="001B6D2A" w:rsidRPr="001B6D2A" w:rsidRDefault="001B6D2A" w:rsidP="001B6D2A">
      <w:pPr>
        <w:tabs>
          <w:tab w:val="left" w:pos="1530"/>
        </w:tabs>
        <w:rPr>
          <w:b/>
          <w:i/>
          <w:sz w:val="72"/>
          <w:szCs w:val="72"/>
        </w:rPr>
      </w:pPr>
      <w:r w:rsidRPr="001B6D2A">
        <w:rPr>
          <w:b/>
          <w:i/>
          <w:sz w:val="72"/>
          <w:szCs w:val="72"/>
        </w:rPr>
        <w:tab/>
        <w:t xml:space="preserve">Игры на общение </w:t>
      </w:r>
    </w:p>
    <w:p w:rsidR="001B6D2A" w:rsidRDefault="001B6D2A" w:rsidP="001B6D2A">
      <w:pPr>
        <w:rPr>
          <w:b/>
          <w:sz w:val="28"/>
          <w:szCs w:val="28"/>
        </w:rPr>
      </w:pPr>
    </w:p>
    <w:p w:rsidR="001B6D2A" w:rsidRDefault="001B6D2A" w:rsidP="001B6D2A">
      <w:pPr>
        <w:rPr>
          <w:b/>
          <w:sz w:val="28"/>
          <w:szCs w:val="28"/>
        </w:rPr>
      </w:pPr>
    </w:p>
    <w:p w:rsidR="001B6D2A" w:rsidRDefault="001B6D2A" w:rsidP="001B6D2A">
      <w:pPr>
        <w:rPr>
          <w:b/>
          <w:sz w:val="28"/>
          <w:szCs w:val="28"/>
        </w:rPr>
      </w:pPr>
    </w:p>
    <w:p w:rsidR="001B6D2A" w:rsidRDefault="001B6D2A" w:rsidP="001B6D2A">
      <w:pPr>
        <w:rPr>
          <w:b/>
          <w:sz w:val="28"/>
          <w:szCs w:val="28"/>
        </w:rPr>
      </w:pPr>
    </w:p>
    <w:p w:rsidR="001B6D2A" w:rsidRDefault="001B6D2A" w:rsidP="001B6D2A">
      <w:pPr>
        <w:rPr>
          <w:b/>
          <w:sz w:val="28"/>
          <w:szCs w:val="28"/>
        </w:rPr>
      </w:pPr>
    </w:p>
    <w:p w:rsidR="001B6D2A" w:rsidRDefault="001B6D2A" w:rsidP="001B6D2A">
      <w:pPr>
        <w:rPr>
          <w:b/>
          <w:sz w:val="28"/>
          <w:szCs w:val="28"/>
        </w:rPr>
      </w:pPr>
    </w:p>
    <w:p w:rsidR="001B6D2A" w:rsidRDefault="001B6D2A" w:rsidP="001B6D2A">
      <w:pPr>
        <w:rPr>
          <w:b/>
          <w:sz w:val="28"/>
          <w:szCs w:val="28"/>
        </w:rPr>
      </w:pPr>
    </w:p>
    <w:p w:rsidR="001B6D2A" w:rsidRDefault="001B6D2A" w:rsidP="001B6D2A">
      <w:pPr>
        <w:rPr>
          <w:b/>
          <w:sz w:val="28"/>
          <w:szCs w:val="28"/>
        </w:rPr>
      </w:pPr>
    </w:p>
    <w:p w:rsidR="001B6D2A" w:rsidRDefault="001B6D2A" w:rsidP="001B6D2A">
      <w:pPr>
        <w:rPr>
          <w:b/>
          <w:sz w:val="28"/>
          <w:szCs w:val="28"/>
        </w:rPr>
      </w:pPr>
    </w:p>
    <w:p w:rsidR="001B6D2A" w:rsidRDefault="001B6D2A" w:rsidP="001B6D2A">
      <w:pPr>
        <w:rPr>
          <w:b/>
          <w:sz w:val="28"/>
          <w:szCs w:val="28"/>
        </w:rPr>
      </w:pPr>
    </w:p>
    <w:p w:rsidR="001B6D2A" w:rsidRDefault="001B6D2A" w:rsidP="001B6D2A">
      <w:pPr>
        <w:rPr>
          <w:b/>
          <w:sz w:val="28"/>
          <w:szCs w:val="28"/>
        </w:rPr>
      </w:pPr>
    </w:p>
    <w:p w:rsidR="001B6D2A" w:rsidRDefault="001B6D2A" w:rsidP="001B6D2A">
      <w:pPr>
        <w:rPr>
          <w:b/>
          <w:sz w:val="28"/>
          <w:szCs w:val="28"/>
        </w:rPr>
      </w:pPr>
    </w:p>
    <w:p w:rsidR="001B6D2A" w:rsidRDefault="001B6D2A" w:rsidP="001B6D2A">
      <w:pPr>
        <w:rPr>
          <w:b/>
          <w:sz w:val="28"/>
          <w:szCs w:val="28"/>
        </w:rPr>
      </w:pPr>
    </w:p>
    <w:p w:rsidR="001B6D2A" w:rsidRDefault="001B6D2A" w:rsidP="001B6D2A">
      <w:pPr>
        <w:rPr>
          <w:b/>
          <w:sz w:val="28"/>
          <w:szCs w:val="28"/>
        </w:rPr>
      </w:pPr>
    </w:p>
    <w:p w:rsidR="001B6D2A" w:rsidRDefault="001B6D2A" w:rsidP="001B6D2A">
      <w:pPr>
        <w:rPr>
          <w:b/>
          <w:sz w:val="28"/>
          <w:szCs w:val="28"/>
        </w:rPr>
      </w:pPr>
    </w:p>
    <w:p w:rsidR="001B6D2A" w:rsidRPr="001B6D2A" w:rsidRDefault="001B6D2A" w:rsidP="001B6D2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</w:t>
      </w:r>
      <w:r w:rsidRPr="001B6D2A">
        <w:rPr>
          <w:b/>
          <w:sz w:val="28"/>
          <w:szCs w:val="28"/>
        </w:rPr>
        <w:t>«Найдем волшебные слова».</w:t>
      </w:r>
    </w:p>
    <w:p w:rsidR="001B6D2A" w:rsidRDefault="001B6D2A" w:rsidP="001B6D2A"/>
    <w:p w:rsidR="001B6D2A" w:rsidRDefault="001B6D2A" w:rsidP="001B6D2A">
      <w:pPr>
        <w:pStyle w:val="a3"/>
      </w:pPr>
      <w:r>
        <w:t>Цель: упражнять детей в выполнении правил речевого этикета.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>Ход игры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>Водящий сидит или стоит спиной к детям. Нужно подойти к нему и ласково сказать какие-нибудь волшебные слова. Водящий должен угадать, кто его позвал, и ответить. Нужно называть друг друга ласково, по имени, например: «Спасибо, Сережа» — «Пожалуйста, Наташа».</w:t>
      </w:r>
    </w:p>
    <w:p w:rsidR="001B6D2A" w:rsidRDefault="001B6D2A" w:rsidP="001B6D2A">
      <w:pPr>
        <w:pStyle w:val="a3"/>
      </w:pPr>
    </w:p>
    <w:p w:rsidR="001B6D2A" w:rsidRPr="001B6D2A" w:rsidRDefault="001B6D2A" w:rsidP="001B6D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1B6D2A">
        <w:rPr>
          <w:b/>
          <w:sz w:val="28"/>
          <w:szCs w:val="28"/>
        </w:rPr>
        <w:t>«Секрет».</w:t>
      </w:r>
    </w:p>
    <w:p w:rsidR="001B6D2A" w:rsidRDefault="001B6D2A" w:rsidP="001B6D2A">
      <w:pPr>
        <w:pStyle w:val="a3"/>
      </w:pPr>
      <w:r>
        <w:t>Цель: учить детей различным способам установления контактов со сверстниками на основе этикетных норм.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>Оборудование: сундучок с мелкими вещицами и игрушками.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>Ход игры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>Всем участникам игры ведущий раздает из красивого сундучка по «секрету» (пуговицу, бусинку, брошку, мелкую игрушку и т. д.), кладет «его» в ладошку и зажимает в кулачок. Игроки ходят по комнате и ищут способы уговорить кого-то показать свой секрет. Ведущий следит за процессом обмена секретами, помогает наиболее робким детям найти общий язык со всеми участниками игры.</w:t>
      </w:r>
    </w:p>
    <w:p w:rsidR="001B6D2A" w:rsidRDefault="001B6D2A" w:rsidP="001B6D2A"/>
    <w:p w:rsidR="001B6D2A" w:rsidRPr="001B6D2A" w:rsidRDefault="001B6D2A" w:rsidP="001B6D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1B6D2A">
        <w:rPr>
          <w:b/>
          <w:sz w:val="28"/>
          <w:szCs w:val="28"/>
        </w:rPr>
        <w:t>«Подарок на всех».</w:t>
      </w:r>
    </w:p>
    <w:p w:rsidR="001B6D2A" w:rsidRDefault="001B6D2A" w:rsidP="001B6D2A">
      <w:pPr>
        <w:pStyle w:val="a3"/>
      </w:pPr>
      <w:r>
        <w:t>Цель: развивать умение выбирать позитивный стиль поведения в конфликтной ситуации, сотрудничать со сверстниками.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>Оборудование: цветик—</w:t>
      </w:r>
      <w:proofErr w:type="spellStart"/>
      <w:r>
        <w:t>семицветик</w:t>
      </w:r>
      <w:proofErr w:type="spellEnd"/>
      <w:r>
        <w:t>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>Ход игры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>Детям предлагается ситуация: «Вы получили в подарок для группы цветик-</w:t>
      </w:r>
      <w:proofErr w:type="spellStart"/>
      <w:r>
        <w:t>семицветик</w:t>
      </w:r>
      <w:proofErr w:type="spellEnd"/>
      <w:r>
        <w:t>. У него только семь лепестков, а детей гораздо больше. Каждый ребенок может загадать только одно желание, оторвав от общего цветка один лепесток. Но лепестков на всех не хватит. Как быть?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 xml:space="preserve">Вариант 1. Участники игры спонтанно решают возникшую конфликтную ситуацию. После необходимо обсудить с детьми, удаюсь ли каждому </w:t>
      </w:r>
      <w:proofErr w:type="gramStart"/>
      <w:r>
        <w:t>высказать свое желание</w:t>
      </w:r>
      <w:proofErr w:type="gramEnd"/>
      <w:r>
        <w:t>, и как сделать так,   чтобы можно было высказать желания всех детей.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 xml:space="preserve">Вариант 2. Провести конкурс на лучшее желание и загадать </w:t>
      </w:r>
      <w:proofErr w:type="gramStart"/>
      <w:r>
        <w:t>лучшие</w:t>
      </w:r>
      <w:proofErr w:type="gramEnd"/>
      <w:r>
        <w:t>, выбранные детьми.</w:t>
      </w:r>
    </w:p>
    <w:p w:rsidR="001B6D2A" w:rsidRDefault="001B6D2A" w:rsidP="001B6D2A"/>
    <w:p w:rsidR="001B6D2A" w:rsidRDefault="001B6D2A" w:rsidP="001B6D2A">
      <w:pPr>
        <w:pStyle w:val="a3"/>
      </w:pPr>
      <w:r>
        <w:t>Вариант 3. Предложить детям разделиться на 7 групп по числу лепестков и договориться о желании.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>Дети могут выбирать группу в соответствии со своими желаниями. Необходимо проследить, чтобы желания в каждой группе не повторялись.</w:t>
      </w:r>
    </w:p>
    <w:p w:rsidR="001B6D2A" w:rsidRDefault="001B6D2A" w:rsidP="001B6D2A">
      <w:pPr>
        <w:pStyle w:val="a3"/>
      </w:pPr>
    </w:p>
    <w:p w:rsidR="001B6D2A" w:rsidRPr="001B6D2A" w:rsidRDefault="001B6D2A" w:rsidP="001B6D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  <w:r w:rsidRPr="001B6D2A">
        <w:rPr>
          <w:b/>
          <w:sz w:val="28"/>
          <w:szCs w:val="28"/>
        </w:rPr>
        <w:t>«Рукавички».</w:t>
      </w:r>
    </w:p>
    <w:p w:rsidR="001B6D2A" w:rsidRDefault="001B6D2A" w:rsidP="001B6D2A"/>
    <w:p w:rsidR="001B6D2A" w:rsidRDefault="001B6D2A" w:rsidP="001B6D2A">
      <w:pPr>
        <w:pStyle w:val="a3"/>
      </w:pPr>
      <w:r>
        <w:t>Цель: развивать умение налаживать партнерские отношения в совместной деятельности.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>Оборудование: вырезанные из бумаги пары рукавичек в количестве, равном количеству пар участников игры, по три карандаша или фломастера на каждую пару.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 xml:space="preserve">Ход игры 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>Ведущий раскладывает рукавички с одинаковым, но не раскрашенным орнаментом по всему помещению. Дети расходятся в поисках своей «пары». Отыскавшиеся пары с помощью трех карандашей (фломастеров) стараются как можно быстрее совершенно одинаково раскрасить рукавички.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>Ведущий наблюдает, как организуют совместную работу пары, как делят карандаши, как при этом договариваются.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>Победителей награждают аплодисментами.</w:t>
      </w:r>
    </w:p>
    <w:p w:rsidR="001B6D2A" w:rsidRDefault="001B6D2A" w:rsidP="001B6D2A"/>
    <w:p w:rsidR="001B6D2A" w:rsidRPr="001B6D2A" w:rsidRDefault="001B6D2A" w:rsidP="001B6D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1B6D2A">
        <w:rPr>
          <w:b/>
          <w:sz w:val="28"/>
          <w:szCs w:val="28"/>
        </w:rPr>
        <w:t>«Гуляем по парку».</w:t>
      </w:r>
    </w:p>
    <w:p w:rsidR="001B6D2A" w:rsidRDefault="001B6D2A" w:rsidP="001B6D2A"/>
    <w:p w:rsidR="001B6D2A" w:rsidRDefault="001B6D2A" w:rsidP="001B6D2A">
      <w:pPr>
        <w:pStyle w:val="a3"/>
      </w:pPr>
      <w:r>
        <w:t>Цель: формировать у детей способность устанавливать отношения сотрудничества с помощью вербальных и невербальных средств общения.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 xml:space="preserve">Ход игры 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 xml:space="preserve">Участники игры-тренинга делятся на «скульпторов» и «глину». </w:t>
      </w:r>
      <w:proofErr w:type="gramStart"/>
      <w:r>
        <w:t>Скульпторы «лепят» из глины свои скульптуры: зверя, рыбу, птицу, игрушку и т. д. Затем скульптуры замирают, а скульпторы гуляют по парку, отгадывая их названия.</w:t>
      </w:r>
      <w:proofErr w:type="gramEnd"/>
      <w:r>
        <w:t xml:space="preserve"> Только участники меняются ролями. Педагог — главный эксперт, ему нравятся все </w:t>
      </w:r>
      <w:proofErr w:type="gramStart"/>
      <w:r>
        <w:t>изваяния</w:t>
      </w:r>
      <w:proofErr w:type="gramEnd"/>
      <w:r>
        <w:t xml:space="preserve"> и он их хвалит.</w:t>
      </w:r>
    </w:p>
    <w:p w:rsidR="001B6D2A" w:rsidRDefault="001B6D2A" w:rsidP="001B6D2A">
      <w:pPr>
        <w:pStyle w:val="a3"/>
      </w:pPr>
    </w:p>
    <w:p w:rsidR="001B6D2A" w:rsidRPr="001B6D2A" w:rsidRDefault="001B6D2A" w:rsidP="001B6D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1B6D2A">
        <w:rPr>
          <w:b/>
          <w:sz w:val="28"/>
          <w:szCs w:val="28"/>
        </w:rPr>
        <w:t>«Поводыри».</w:t>
      </w:r>
    </w:p>
    <w:p w:rsidR="001B6D2A" w:rsidRDefault="001B6D2A" w:rsidP="001B6D2A"/>
    <w:p w:rsidR="001B6D2A" w:rsidRDefault="001B6D2A" w:rsidP="001B6D2A">
      <w:pPr>
        <w:pStyle w:val="a3"/>
      </w:pPr>
      <w:r>
        <w:t xml:space="preserve">Цель: развивать </w:t>
      </w:r>
      <w:proofErr w:type="spellStart"/>
      <w:r>
        <w:t>эмпатию</w:t>
      </w:r>
      <w:proofErr w:type="spellEnd"/>
      <w:r>
        <w:t>, учить ролевому поведению, способам общения с людьми, имеющими какие—либо особенности.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>Ход игры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 xml:space="preserve">Вариант 1. </w:t>
      </w:r>
      <w:proofErr w:type="gramStart"/>
      <w:r>
        <w:t>Играющие разбиваются на пары.</w:t>
      </w:r>
      <w:proofErr w:type="gramEnd"/>
      <w:r>
        <w:t xml:space="preserve"> Один ребенок с открытыми глазами стоит впереди. Другой — на расстоянии вытянутой руки, чуть касаясь спины </w:t>
      </w:r>
      <w:proofErr w:type="gramStart"/>
      <w:r>
        <w:t>впередистоящего</w:t>
      </w:r>
      <w:proofErr w:type="gramEnd"/>
      <w:r>
        <w:t xml:space="preserve">, встает с закрытыми глазами. Это «собака-поводырь» и «слепой». Поводырь сначала медленно начинает </w:t>
      </w:r>
      <w:proofErr w:type="spellStart"/>
      <w:r>
        <w:t>передвигатъся</w:t>
      </w:r>
      <w:proofErr w:type="spellEnd"/>
      <w:r>
        <w:t xml:space="preserve"> по помещению, «слепой» следует за ним, стараясь не потеряться, затем скорость движения постепенно увеличивается. Пары меняются ролями.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>Вариант 2. «Поводырь» и «слепой» активно общаются друг с другом, согласовывая направление и скорость движения.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 xml:space="preserve">Вариант 3. </w:t>
      </w:r>
      <w:proofErr w:type="gramStart"/>
      <w:r>
        <w:t>«Бабушка» и «внук», «дедушка» и «внучка», держась за руки должны вместе преодолеть препятствия (пройти по узкой тропинке, обойти лужу, перешагнуть через ручеек, начерченный мелом, и т. д.).</w:t>
      </w:r>
      <w:proofErr w:type="gramEnd"/>
      <w:r>
        <w:t xml:space="preserve"> «Внуки» заботливо подсказывают «слепым» старикам, как им лучше двигаться.</w:t>
      </w:r>
    </w:p>
    <w:p w:rsidR="001B6D2A" w:rsidRDefault="001B6D2A" w:rsidP="001B6D2A"/>
    <w:p w:rsidR="001B6D2A" w:rsidRPr="001B6D2A" w:rsidRDefault="001B6D2A" w:rsidP="001B6D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1B6D2A">
        <w:rPr>
          <w:b/>
          <w:sz w:val="28"/>
          <w:szCs w:val="28"/>
        </w:rPr>
        <w:t>«Луноход».</w:t>
      </w:r>
    </w:p>
    <w:p w:rsidR="001B6D2A" w:rsidRDefault="001B6D2A" w:rsidP="001B6D2A"/>
    <w:p w:rsidR="001B6D2A" w:rsidRDefault="001B6D2A" w:rsidP="001B6D2A">
      <w:pPr>
        <w:pStyle w:val="a3"/>
      </w:pPr>
      <w:r>
        <w:t>Цель: способствовать усвоению детьми норм и правил отношений управления и подчинения в условиях сотрудничества.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>Оборудование: индивидуальные «пульты управления».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 xml:space="preserve">Ход игры 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 xml:space="preserve">Участники игры делятся на пары. </w:t>
      </w:r>
      <w:proofErr w:type="gramStart"/>
      <w:r>
        <w:t>Половина детей — «луноходы», вторая половина — работники «центра управления», которые на расстоянии с помощью «кнопок» и команд управляют движением «луноходов» к определенной цели.</w:t>
      </w:r>
      <w:proofErr w:type="gramEnd"/>
      <w:r>
        <w:t xml:space="preserve"> В эту игру хорошо играть на участке, на пересеченной местности.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>Выигрывает та пара, которая благодаря четкому выполнению команд «центра управления» наиболее согласованно и дружно преодолевает все препятствия, не допустив при этом никаких столкновений и аварий. Затем дети меняются ролями.</w:t>
      </w:r>
    </w:p>
    <w:p w:rsidR="001B6D2A" w:rsidRDefault="001B6D2A" w:rsidP="001B6D2A"/>
    <w:p w:rsidR="001B6D2A" w:rsidRPr="001B6D2A" w:rsidRDefault="001B6D2A" w:rsidP="001B6D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1B6D2A">
        <w:rPr>
          <w:b/>
          <w:sz w:val="28"/>
          <w:szCs w:val="28"/>
        </w:rPr>
        <w:t>«Приветствие гостей».</w:t>
      </w:r>
    </w:p>
    <w:p w:rsidR="001B6D2A" w:rsidRDefault="001B6D2A" w:rsidP="001B6D2A"/>
    <w:p w:rsidR="001B6D2A" w:rsidRDefault="001B6D2A" w:rsidP="001B6D2A">
      <w:pPr>
        <w:pStyle w:val="a3"/>
      </w:pPr>
      <w:r>
        <w:t>Цель: упражнять детей в применении норм этикета, принятых в нашем обществе и других странах при встрече гостей, используя при этом вербальные и невербальные средства общения; воспитывать доброжелательность и гостеприимство.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>Ход игры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r>
        <w:t xml:space="preserve">Вариант 1. В гости к детям прилетели в голубом вертолете известные сказочные герои: Чебурашка и Крокодил Гена, Буратино, </w:t>
      </w:r>
      <w:proofErr w:type="spellStart"/>
      <w:r>
        <w:t>Дюймовочка</w:t>
      </w:r>
      <w:proofErr w:type="spellEnd"/>
      <w:r>
        <w:t xml:space="preserve">, </w:t>
      </w:r>
      <w:proofErr w:type="spellStart"/>
      <w:r>
        <w:t>Карлсон</w:t>
      </w:r>
      <w:proofErr w:type="spellEnd"/>
      <w:r>
        <w:t xml:space="preserve"> и доктор Айболит. Необходимо </w:t>
      </w:r>
      <w:proofErr w:type="gramStart"/>
      <w:r>
        <w:t>по</w:t>
      </w:r>
      <w:r>
        <w:rPr>
          <w:rFonts w:hint="eastAsia"/>
        </w:rPr>
        <w:t></w:t>
      </w:r>
      <w:proofErr w:type="spellStart"/>
      <w:r>
        <w:rPr>
          <w:rFonts w:hint="eastAsia"/>
        </w:rPr>
        <w:t>разному</w:t>
      </w:r>
      <w:proofErr w:type="spellEnd"/>
      <w:proofErr w:type="gramEnd"/>
      <w:r>
        <w:t xml:space="preserve"> поприветствовать и принять гостей, учитывая, что Чебурашка еще маленький, а доктор Айболит уже старенький.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proofErr w:type="spellStart"/>
      <w:r>
        <w:rPr>
          <w:rFonts w:hint="eastAsia"/>
        </w:rPr>
        <w:t>При</w:t>
      </w:r>
      <w:proofErr w:type="spellEnd"/>
      <w:r>
        <w:t xml:space="preserve"> приветствии использовать вербальные и невербальные средства общения (мимику, жесты), соблюдать следующие правила:</w:t>
      </w:r>
    </w:p>
    <w:p w:rsidR="001B6D2A" w:rsidRDefault="001B6D2A" w:rsidP="001B6D2A">
      <w:pPr>
        <w:pStyle w:val="a3"/>
      </w:pPr>
      <w:proofErr w:type="spellStart"/>
      <w:proofErr w:type="gramStart"/>
      <w:r>
        <w:rPr>
          <w:rFonts w:hint="eastAsia"/>
        </w:rPr>
        <w:t>смотреть</w:t>
      </w:r>
      <w:proofErr w:type="spellEnd"/>
      <w:proofErr w:type="gramEnd"/>
      <w:r>
        <w:t xml:space="preserve"> в глаза гостю,</w:t>
      </w:r>
    </w:p>
    <w:p w:rsidR="001B6D2A" w:rsidRDefault="001B6D2A" w:rsidP="001B6D2A">
      <w:pPr>
        <w:pStyle w:val="a3"/>
      </w:pPr>
      <w:proofErr w:type="spellStart"/>
      <w:proofErr w:type="gramStart"/>
      <w:r>
        <w:rPr>
          <w:rFonts w:hint="eastAsia"/>
        </w:rPr>
        <w:t>улыбаться</w:t>
      </w:r>
      <w:proofErr w:type="spellEnd"/>
      <w:proofErr w:type="gramEnd"/>
      <w:r>
        <w:t>, слегка наклонив голову.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proofErr w:type="gramStart"/>
      <w:r>
        <w:rPr>
          <w:rFonts w:hint="eastAsia"/>
        </w:rPr>
        <w:t>В</w:t>
      </w:r>
      <w:r>
        <w:t xml:space="preserve"> ходе игры уточняется, когда уместно говорить слово «привет».</w:t>
      </w:r>
      <w:proofErr w:type="gramEnd"/>
      <w:r>
        <w:t xml:space="preserve"> Можно ли его говорить своему другу? взрослому?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proofErr w:type="spellStart"/>
      <w:proofErr w:type="gramStart"/>
      <w:r>
        <w:rPr>
          <w:rFonts w:hint="eastAsia"/>
        </w:rPr>
        <w:t>Вариант</w:t>
      </w:r>
      <w:proofErr w:type="spellEnd"/>
      <w:r>
        <w:t xml:space="preserve"> 2.</w:t>
      </w:r>
      <w:proofErr w:type="gramEnd"/>
      <w:r>
        <w:t xml:space="preserve"> Гостями могут быть представители разных стран. Как приветствовать иностранцев? Что означают их приветствия?</w:t>
      </w:r>
    </w:p>
    <w:p w:rsidR="001B6D2A" w:rsidRDefault="001B6D2A" w:rsidP="001B6D2A">
      <w:pPr>
        <w:pStyle w:val="a3"/>
      </w:pPr>
    </w:p>
    <w:p w:rsidR="001B6D2A" w:rsidRPr="001B6D2A" w:rsidRDefault="001B6D2A" w:rsidP="001B6D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1B6D2A">
        <w:rPr>
          <w:rFonts w:hint="eastAsia"/>
          <w:b/>
          <w:sz w:val="28"/>
          <w:szCs w:val="28"/>
        </w:rPr>
        <w:t>«</w:t>
      </w:r>
      <w:proofErr w:type="spellStart"/>
      <w:r w:rsidRPr="001B6D2A">
        <w:rPr>
          <w:rFonts w:hint="eastAsia"/>
          <w:b/>
          <w:sz w:val="28"/>
          <w:szCs w:val="28"/>
        </w:rPr>
        <w:t>Прощание</w:t>
      </w:r>
      <w:proofErr w:type="spellEnd"/>
      <w:r w:rsidRPr="001B6D2A">
        <w:rPr>
          <w:rFonts w:hint="eastAsia"/>
          <w:b/>
          <w:sz w:val="28"/>
          <w:szCs w:val="28"/>
        </w:rPr>
        <w:t>»</w:t>
      </w:r>
      <w:r w:rsidRPr="001B6D2A">
        <w:rPr>
          <w:b/>
          <w:sz w:val="28"/>
          <w:szCs w:val="28"/>
        </w:rPr>
        <w:t>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proofErr w:type="spellStart"/>
      <w:r>
        <w:rPr>
          <w:rFonts w:hint="eastAsia"/>
        </w:rPr>
        <w:t>Цель</w:t>
      </w:r>
      <w:proofErr w:type="spellEnd"/>
      <w:r>
        <w:t>: способствовать усвоению норм и способов общения, принятых при прощании.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proofErr w:type="spellStart"/>
      <w:r>
        <w:rPr>
          <w:rFonts w:hint="eastAsia"/>
        </w:rPr>
        <w:t>Ход</w:t>
      </w:r>
      <w:proofErr w:type="spellEnd"/>
      <w:r>
        <w:t xml:space="preserve"> игры</w:t>
      </w:r>
    </w:p>
    <w:p w:rsidR="001B6D2A" w:rsidRDefault="001B6D2A" w:rsidP="001B6D2A">
      <w:pPr>
        <w:pStyle w:val="a3"/>
      </w:pPr>
    </w:p>
    <w:p w:rsidR="001B6D2A" w:rsidRDefault="001B6D2A" w:rsidP="001B6D2A">
      <w:pPr>
        <w:pStyle w:val="a3"/>
      </w:pPr>
      <w:proofErr w:type="spellStart"/>
      <w:proofErr w:type="gramStart"/>
      <w:r>
        <w:rPr>
          <w:rFonts w:hint="eastAsia"/>
        </w:rPr>
        <w:t>Воспитатель</w:t>
      </w:r>
      <w:proofErr w:type="spellEnd"/>
      <w:r>
        <w:t xml:space="preserve"> сообщает, что гостям пора улетать.</w:t>
      </w:r>
      <w:proofErr w:type="gramEnd"/>
      <w:r>
        <w:t xml:space="preserve"> Выясняет, что прощаться можно не только с помощью слов, но и движений — можно попрощаться кивком головы, глазами и т. д. Детям предлагается прощаться, используя вербальные и невербальные средства общения. </w:t>
      </w:r>
      <w:proofErr w:type="spellStart"/>
      <w:r>
        <w:t>Кажд</w:t>
      </w:r>
      <w:r>
        <w:rPr>
          <w:rFonts w:hint="eastAsia"/>
        </w:rPr>
        <w:t>ый</w:t>
      </w:r>
      <w:proofErr w:type="spellEnd"/>
      <w:r>
        <w:t xml:space="preserve"> ребенок может сам выбрать способ прощания.</w:t>
      </w:r>
    </w:p>
    <w:p w:rsidR="001B6D2A" w:rsidRDefault="001B6D2A" w:rsidP="001B6D2A">
      <w:pPr>
        <w:pStyle w:val="a3"/>
      </w:pPr>
    </w:p>
    <w:p w:rsidR="001B6D2A" w:rsidRDefault="001B6D2A" w:rsidP="001B6D2A">
      <w:pPr>
        <w:rPr>
          <w:b/>
          <w:sz w:val="28"/>
          <w:szCs w:val="28"/>
        </w:rPr>
      </w:pPr>
    </w:p>
    <w:p w:rsidR="001B6D2A" w:rsidRPr="001B6D2A" w:rsidRDefault="001B6D2A" w:rsidP="001B6D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1B6D2A">
        <w:rPr>
          <w:rFonts w:hint="eastAsia"/>
          <w:b/>
          <w:sz w:val="28"/>
          <w:szCs w:val="28"/>
        </w:rPr>
        <w:t>«</w:t>
      </w:r>
      <w:proofErr w:type="spellStart"/>
      <w:r w:rsidRPr="001B6D2A">
        <w:rPr>
          <w:rFonts w:hint="eastAsia"/>
          <w:b/>
          <w:sz w:val="28"/>
          <w:szCs w:val="28"/>
        </w:rPr>
        <w:t>Приветствия</w:t>
      </w:r>
      <w:proofErr w:type="spellEnd"/>
      <w:r w:rsidRPr="001B6D2A">
        <w:rPr>
          <w:rFonts w:hint="eastAsia"/>
          <w:b/>
          <w:sz w:val="28"/>
          <w:szCs w:val="28"/>
        </w:rPr>
        <w:t>»</w:t>
      </w:r>
      <w:r w:rsidRPr="001B6D2A">
        <w:rPr>
          <w:b/>
          <w:sz w:val="28"/>
          <w:szCs w:val="28"/>
        </w:rPr>
        <w:t>.</w:t>
      </w:r>
    </w:p>
    <w:p w:rsidR="001B6D2A" w:rsidRDefault="001B6D2A" w:rsidP="001B6D2A"/>
    <w:p w:rsidR="001B6D2A" w:rsidRPr="001B6D2A" w:rsidRDefault="001B6D2A" w:rsidP="001B6D2A">
      <w:pPr>
        <w:pStyle w:val="a3"/>
      </w:pPr>
      <w:proofErr w:type="spellStart"/>
      <w:r w:rsidRPr="001B6D2A">
        <w:rPr>
          <w:rFonts w:hint="eastAsia"/>
        </w:rPr>
        <w:t>Цель</w:t>
      </w:r>
      <w:proofErr w:type="spellEnd"/>
      <w:r w:rsidRPr="001B6D2A">
        <w:t>: учить детей употреблять «формулы вежливости» с учетом ситуации.</w:t>
      </w:r>
    </w:p>
    <w:p w:rsidR="001B6D2A" w:rsidRPr="001B6D2A" w:rsidRDefault="001B6D2A" w:rsidP="001B6D2A">
      <w:pPr>
        <w:pStyle w:val="a3"/>
      </w:pPr>
    </w:p>
    <w:p w:rsidR="001B6D2A" w:rsidRPr="001B6D2A" w:rsidRDefault="001B6D2A" w:rsidP="001B6D2A">
      <w:pPr>
        <w:pStyle w:val="a3"/>
      </w:pPr>
      <w:proofErr w:type="spellStart"/>
      <w:r w:rsidRPr="001B6D2A">
        <w:rPr>
          <w:rFonts w:hint="eastAsia"/>
        </w:rPr>
        <w:t>Оборудование</w:t>
      </w:r>
      <w:proofErr w:type="spellEnd"/>
      <w:r w:rsidRPr="001B6D2A">
        <w:t>: магнитофон.</w:t>
      </w:r>
    </w:p>
    <w:p w:rsidR="001B6D2A" w:rsidRPr="001B6D2A" w:rsidRDefault="001B6D2A" w:rsidP="001B6D2A">
      <w:pPr>
        <w:pStyle w:val="a3"/>
      </w:pPr>
    </w:p>
    <w:p w:rsidR="001B6D2A" w:rsidRPr="001B6D2A" w:rsidRDefault="001B6D2A" w:rsidP="001B6D2A">
      <w:pPr>
        <w:pStyle w:val="a3"/>
      </w:pPr>
      <w:proofErr w:type="spellStart"/>
      <w:r w:rsidRPr="001B6D2A">
        <w:rPr>
          <w:rFonts w:hint="eastAsia"/>
        </w:rPr>
        <w:t>Ход</w:t>
      </w:r>
      <w:proofErr w:type="spellEnd"/>
      <w:r w:rsidRPr="001B6D2A">
        <w:t xml:space="preserve"> игры</w:t>
      </w:r>
    </w:p>
    <w:p w:rsidR="001B6D2A" w:rsidRPr="001B6D2A" w:rsidRDefault="001B6D2A" w:rsidP="001B6D2A">
      <w:pPr>
        <w:pStyle w:val="a3"/>
      </w:pPr>
    </w:p>
    <w:p w:rsidR="001B6D2A" w:rsidRPr="001B6D2A" w:rsidRDefault="001B6D2A" w:rsidP="001B6D2A">
      <w:pPr>
        <w:pStyle w:val="a3"/>
      </w:pPr>
      <w:proofErr w:type="spellStart"/>
      <w:proofErr w:type="gramStart"/>
      <w:r w:rsidRPr="001B6D2A">
        <w:rPr>
          <w:rFonts w:hint="eastAsia"/>
        </w:rPr>
        <w:t>Вариант</w:t>
      </w:r>
      <w:proofErr w:type="spellEnd"/>
      <w:r w:rsidRPr="001B6D2A">
        <w:t xml:space="preserve"> 1.</w:t>
      </w:r>
      <w:proofErr w:type="gramEnd"/>
      <w:r w:rsidRPr="001B6D2A">
        <w:t xml:space="preserve"> Дети делятся на две подгруппы и встают в две шеренги лицом друг к другу на расстоянии нескольких шагов. По сигналу партнеры приближаются друг к другу и обмениваются разнообразными приветствиями (рукопожатия, объятия, реверанс, кивок). Дети </w:t>
      </w:r>
      <w:proofErr w:type="spellStart"/>
      <w:r w:rsidRPr="001B6D2A">
        <w:t>должн</w:t>
      </w:r>
      <w:proofErr w:type="spellEnd"/>
      <w:r w:rsidRPr="001B6D2A">
        <w:rPr>
          <w:rFonts w:hint="eastAsia"/>
        </w:rPr>
        <w:t>ы</w:t>
      </w:r>
      <w:r w:rsidRPr="001B6D2A">
        <w:t xml:space="preserve"> с помощью жестов, мимики, пантомимики, взглядов показать, как они рады друг другу.</w:t>
      </w:r>
    </w:p>
    <w:p w:rsidR="001B6D2A" w:rsidRPr="001B6D2A" w:rsidRDefault="001B6D2A" w:rsidP="001B6D2A">
      <w:pPr>
        <w:pStyle w:val="a3"/>
      </w:pPr>
    </w:p>
    <w:p w:rsidR="001B6D2A" w:rsidRPr="001B6D2A" w:rsidRDefault="001B6D2A" w:rsidP="001B6D2A">
      <w:pPr>
        <w:pStyle w:val="a3"/>
      </w:pPr>
    </w:p>
    <w:p w:rsidR="001B6D2A" w:rsidRPr="001B6D2A" w:rsidRDefault="001B6D2A" w:rsidP="001B6D2A">
      <w:pPr>
        <w:pStyle w:val="a3"/>
      </w:pPr>
    </w:p>
    <w:p w:rsidR="001B6D2A" w:rsidRPr="001B6D2A" w:rsidRDefault="001B6D2A" w:rsidP="001B6D2A">
      <w:pPr>
        <w:pStyle w:val="a3"/>
      </w:pPr>
      <w:proofErr w:type="spellStart"/>
      <w:proofErr w:type="gramStart"/>
      <w:r w:rsidRPr="001B6D2A">
        <w:rPr>
          <w:rFonts w:hint="eastAsia"/>
        </w:rPr>
        <w:t>Вариант</w:t>
      </w:r>
      <w:proofErr w:type="spellEnd"/>
      <w:r w:rsidRPr="001B6D2A">
        <w:t xml:space="preserve"> 2.</w:t>
      </w:r>
      <w:proofErr w:type="gramEnd"/>
      <w:r w:rsidRPr="001B6D2A">
        <w:t xml:space="preserve"> Воспитатель рассказывает о том, как мужчины и женщины, мальчики и девочки приветствуют друг друга. Затем проводится игра</w:t>
      </w:r>
      <w:r w:rsidRPr="001B6D2A">
        <w:rPr>
          <w:rFonts w:hint="eastAsia"/>
        </w:rPr>
        <w:t></w:t>
      </w:r>
      <w:proofErr w:type="spellStart"/>
      <w:r w:rsidRPr="001B6D2A">
        <w:rPr>
          <w:rFonts w:hint="eastAsia"/>
        </w:rPr>
        <w:t>тренинг</w:t>
      </w:r>
      <w:proofErr w:type="spellEnd"/>
      <w:r w:rsidRPr="001B6D2A">
        <w:t xml:space="preserve">. Дети становятся в два круга: во </w:t>
      </w:r>
      <w:proofErr w:type="gramStart"/>
      <w:r w:rsidRPr="001B6D2A">
        <w:t>внутреннем</w:t>
      </w:r>
      <w:proofErr w:type="gramEnd"/>
      <w:r w:rsidRPr="001B6D2A">
        <w:t xml:space="preserve"> — девочки, во внешнем — мальчики. Под музыку дети ходят по кругу, по око</w:t>
      </w:r>
      <w:proofErr w:type="spellStart"/>
      <w:r w:rsidRPr="001B6D2A">
        <w:rPr>
          <w:rFonts w:hint="eastAsia"/>
        </w:rPr>
        <w:t>нчании</w:t>
      </w:r>
      <w:proofErr w:type="spellEnd"/>
      <w:r w:rsidRPr="001B6D2A">
        <w:t xml:space="preserve"> музыки останавливаются и поворачиваются друг  к другу, обмениваются приветствиями.</w:t>
      </w:r>
    </w:p>
    <w:p w:rsidR="001B6D2A" w:rsidRPr="001B6D2A" w:rsidRDefault="001B6D2A" w:rsidP="001B6D2A">
      <w:pPr>
        <w:pStyle w:val="a3"/>
      </w:pPr>
    </w:p>
    <w:p w:rsidR="001B6D2A" w:rsidRPr="001B6D2A" w:rsidRDefault="001B6D2A" w:rsidP="001B6D2A">
      <w:pPr>
        <w:pStyle w:val="a3"/>
      </w:pPr>
      <w:proofErr w:type="spellStart"/>
      <w:proofErr w:type="gramStart"/>
      <w:r w:rsidRPr="001B6D2A">
        <w:rPr>
          <w:rFonts w:hint="eastAsia"/>
        </w:rPr>
        <w:t>Вариант</w:t>
      </w:r>
      <w:proofErr w:type="spellEnd"/>
      <w:r w:rsidRPr="001B6D2A">
        <w:t xml:space="preserve"> 3.</w:t>
      </w:r>
      <w:proofErr w:type="gramEnd"/>
      <w:r w:rsidRPr="001B6D2A">
        <w:t xml:space="preserve"> Дети свободно танцуют под музыку, после определенного сигнала становятся в пары и приветствуют друг друга.</w:t>
      </w:r>
    </w:p>
    <w:p w:rsidR="001B6D2A" w:rsidRPr="001B6D2A" w:rsidRDefault="001B6D2A" w:rsidP="001B6D2A">
      <w:pPr>
        <w:pStyle w:val="a3"/>
      </w:pPr>
    </w:p>
    <w:p w:rsidR="001B6D2A" w:rsidRPr="001B6D2A" w:rsidRDefault="001B6D2A" w:rsidP="001B6D2A">
      <w:pPr>
        <w:pStyle w:val="a3"/>
      </w:pPr>
      <w:proofErr w:type="spellStart"/>
      <w:proofErr w:type="gramStart"/>
      <w:r w:rsidRPr="001B6D2A">
        <w:rPr>
          <w:rFonts w:hint="eastAsia"/>
        </w:rPr>
        <w:t>Вариант</w:t>
      </w:r>
      <w:proofErr w:type="spellEnd"/>
      <w:r w:rsidRPr="001B6D2A">
        <w:t xml:space="preserve"> 4.</w:t>
      </w:r>
      <w:proofErr w:type="gramEnd"/>
      <w:r w:rsidRPr="001B6D2A">
        <w:t xml:space="preserve"> Организуется конкурс на самое интересное приветствие. Ребенок должен показать, как он рад сверстнику.</w:t>
      </w:r>
    </w:p>
    <w:p w:rsidR="000348D2" w:rsidRPr="001B6D2A" w:rsidRDefault="000348D2" w:rsidP="001B6D2A">
      <w:pPr>
        <w:pStyle w:val="a3"/>
      </w:pPr>
    </w:p>
    <w:sectPr w:rsidR="000348D2" w:rsidRPr="001B6D2A" w:rsidSect="001B6D2A">
      <w:pgSz w:w="11906" w:h="16838"/>
      <w:pgMar w:top="1134" w:right="850" w:bottom="1134" w:left="170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2A"/>
    <w:rsid w:val="000348D2"/>
    <w:rsid w:val="001B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D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1143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буранчи</dc:creator>
  <cp:lastModifiedBy>буранчи</cp:lastModifiedBy>
  <cp:revision>2</cp:revision>
  <dcterms:created xsi:type="dcterms:W3CDTF">2012-11-30T10:57:00Z</dcterms:created>
  <dcterms:modified xsi:type="dcterms:W3CDTF">2012-11-30T11:05:00Z</dcterms:modified>
</cp:coreProperties>
</file>