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64" w:rsidRDefault="00163A64" w:rsidP="00163A6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3A64">
        <w:rPr>
          <w:rFonts w:ascii="Times New Roman" w:hAnsi="Times New Roman" w:cs="Times New Roman"/>
          <w:b/>
          <w:sz w:val="28"/>
          <w:szCs w:val="28"/>
        </w:rPr>
        <w:t>Трудовое воспитание городских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A64" w:rsidRDefault="00163A64" w:rsidP="00163A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C97">
        <w:rPr>
          <w:rFonts w:ascii="Times New Roman" w:hAnsi="Times New Roman" w:cs="Times New Roman"/>
          <w:sz w:val="28"/>
          <w:szCs w:val="28"/>
        </w:rPr>
        <w:t xml:space="preserve">ТРУДОВОЕ ВОСПИТАНИЕ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Pr="002C2C97">
        <w:rPr>
          <w:rFonts w:ascii="Times New Roman" w:hAnsi="Times New Roman" w:cs="Times New Roman"/>
          <w:sz w:val="28"/>
          <w:szCs w:val="28"/>
        </w:rPr>
        <w:t xml:space="preserve"> - целенаправленный процесс формирования у детей положительного отношения к труду, желания и умения трудиться, нравственно ценных качеств, уважения к труду взрослых.</w:t>
      </w:r>
    </w:p>
    <w:p w:rsidR="00163A64" w:rsidRDefault="00163A64" w:rsidP="00163A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трудовое воспитание в городских условиях значительно отличается от трудового воспитания дошкольников в сельской местности. Детей окружает разная среда. Если в городе, мы можем наглядно показать, провести экскурсии и рассказать лишь о труде взрослых, например, на заводах, в городских общественных организациях, то в селе  для ознакомления с трудом мы можем организовать поход на ферму, в огород, на почту. А как же заводы, фабрики? С этим реально познакомить дошкольника только по иллюстрациям и рассказам воспитателя. В городском детском саду, знакомя дошкольников с трудовой деятельностью, например, с трудом парикмахера, мы можем не только показать на картинке человека в фартуке и с расческой, но и организовать экскурсию в парикмахерскую. Что в сельской местности весьма трудно. Если там и есть парикмахер, то он наверняка работает на дому. Так же и в сельском саду. В селе реально сводить детей и наглядно познакомить, например, с трудом доярки, в то время, как в городе мы не найдем ни одной фермы. Вот и получается, что, знакомя детей с трудом, мы зависим от того, в какой местности мы проживаем, какие возможности имеем. Также, я считаю, что сейчас существует такое мнение, что городские дети не умеют трудиться. Я согласна с этим. Почему? Да потому, что дети, живущие в городе, привыкли к тому, что у них, например, есть дворник, который убирает мусор, и им вовсе незачем делать это самим и учиться этому. Дети же знают, что это должен делать дворник. А вот, например, в селе вряд ли есть дворники. Испокон веков в селах и деревнях сами жители выходили  целыми семьями и трудились. Сельские дети привыкли к труду. Труд у них как само собой разумеющееся, это для них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 жизни. </w:t>
      </w:r>
      <w:r w:rsidRPr="00323C0B">
        <w:rPr>
          <w:rFonts w:ascii="Times New Roman" w:hAnsi="Times New Roman" w:cs="Times New Roman"/>
          <w:sz w:val="28"/>
          <w:szCs w:val="28"/>
        </w:rPr>
        <w:t>Знания дошкольников о труде взрослых должны оказать большое влияние на формирование у них правильного отношения к труду, однако они могут остаться формальными, если ознакомление с трудовой деятельностью не сочетается с трудом самих детей.</w:t>
      </w:r>
    </w:p>
    <w:p w:rsidR="00163A64" w:rsidRDefault="00163A64" w:rsidP="00163A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получается, что существует огромная разница в трудовом воспитании городских и сельских детей. Работая и организуя свою работу по одинаковым методикам и книжкам, воспитатели не имеют возможности одинаково воспитывать желание трудиться у детей, формировать необходимые навыки.</w:t>
      </w:r>
    </w:p>
    <w:p w:rsidR="00163A64" w:rsidRDefault="00163A64" w:rsidP="00163A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касается распространения опыта трудового воспитания, то тут важно так организовать трудовую деятельность детей,  чтобы как можно больше было возможностей привлекать дошкольников непосредственно к труду. А не вести просто беседы и не разглядывать красочные картинки. Вовлекая ребенка непосредственно в трудовую деятельность, мы сможем добиться наилучшего результата в будущем.</w:t>
      </w:r>
    </w:p>
    <w:p w:rsidR="00163A64" w:rsidRDefault="00163A64" w:rsidP="00163A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опыт трудового воспитания сельских детей заслуживает особого внимания. Такой опыт работы мы должны распространять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>
        <w:rPr>
          <w:rFonts w:ascii="Times New Roman" w:hAnsi="Times New Roman" w:cs="Times New Roman"/>
          <w:sz w:val="28"/>
          <w:szCs w:val="28"/>
        </w:rPr>
        <w:t>. Нужно научить город трудиться так, как трудятся в селах и деревнях.</w:t>
      </w:r>
    </w:p>
    <w:p w:rsidR="00163A64" w:rsidRDefault="00163A64" w:rsidP="00163A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854" w:rsidRDefault="00E14854"/>
    <w:sectPr w:rsidR="00E14854" w:rsidSect="00E1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A64"/>
    <w:rsid w:val="00163A64"/>
    <w:rsid w:val="00E1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2609</Characters>
  <Application>Microsoft Office Word</Application>
  <DocSecurity>0</DocSecurity>
  <Lines>21</Lines>
  <Paragraphs>6</Paragraphs>
  <ScaleCrop>false</ScaleCrop>
  <Company>Microsoft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2013-08-28T15:34:00Z</dcterms:created>
  <dcterms:modified xsi:type="dcterms:W3CDTF">2013-08-28T15:46:00Z</dcterms:modified>
</cp:coreProperties>
</file>