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F5" w:rsidRDefault="00465AF5" w:rsidP="00465AF5">
      <w:pPr>
        <w:pStyle w:val="a4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color w:val="FFFFFF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271780</wp:posOffset>
            </wp:positionV>
            <wp:extent cx="998855" cy="749935"/>
            <wp:effectExtent l="19050" t="0" r="0" b="0"/>
            <wp:wrapSquare wrapText="bothSides"/>
            <wp:docPr id="1" name="Рисунок 1" descr="C:\Мои рисунки\лето 2012\SDC10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рисунки\лето 2012\SDC106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AE3" w:rsidRPr="00465AF5">
        <w:rPr>
          <w:rFonts w:ascii="Times New Roman" w:hAnsi="Times New Roman"/>
          <w:i/>
          <w:sz w:val="20"/>
          <w:szCs w:val="20"/>
        </w:rPr>
        <w:t>Замест</w:t>
      </w:r>
      <w:r>
        <w:rPr>
          <w:rFonts w:ascii="Times New Roman" w:hAnsi="Times New Roman"/>
          <w:i/>
          <w:sz w:val="20"/>
          <w:szCs w:val="20"/>
        </w:rPr>
        <w:t xml:space="preserve">итель заведующей по ВМР </w:t>
      </w:r>
      <w:proofErr w:type="spellStart"/>
      <w:r>
        <w:rPr>
          <w:rFonts w:ascii="Times New Roman" w:hAnsi="Times New Roman"/>
          <w:i/>
          <w:sz w:val="20"/>
          <w:szCs w:val="20"/>
        </w:rPr>
        <w:t>Боровая</w:t>
      </w:r>
      <w:r w:rsidR="00E16AE3" w:rsidRPr="00465AF5">
        <w:rPr>
          <w:rFonts w:ascii="Times New Roman" w:hAnsi="Times New Roman"/>
          <w:i/>
          <w:sz w:val="20"/>
          <w:szCs w:val="20"/>
        </w:rPr>
        <w:t>Н.П</w:t>
      </w:r>
      <w:proofErr w:type="spellEnd"/>
      <w:r w:rsidR="00E16AE3" w:rsidRPr="00465AF5">
        <w:rPr>
          <w:rFonts w:ascii="Times New Roman" w:hAnsi="Times New Roman"/>
          <w:i/>
          <w:sz w:val="20"/>
          <w:szCs w:val="20"/>
        </w:rPr>
        <w:t>.</w:t>
      </w:r>
    </w:p>
    <w:p w:rsidR="00465AF5" w:rsidRDefault="00465AF5" w:rsidP="00465AF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31750D" w:rsidRPr="00465AF5" w:rsidRDefault="00E16AE3" w:rsidP="00465AF5">
      <w:pPr>
        <w:pStyle w:val="a4"/>
        <w:jc w:val="center"/>
        <w:rPr>
          <w:rFonts w:ascii="Times New Roman" w:hAnsi="Times New Roman"/>
          <w:i/>
          <w:sz w:val="20"/>
          <w:szCs w:val="20"/>
        </w:rPr>
      </w:pPr>
      <w:r w:rsidRPr="00465AF5">
        <w:rPr>
          <w:rFonts w:ascii="Times New Roman" w:hAnsi="Times New Roman"/>
          <w:b/>
          <w:sz w:val="20"/>
          <w:szCs w:val="20"/>
        </w:rPr>
        <w:t>М</w:t>
      </w:r>
      <w:r w:rsidR="00465AF5">
        <w:rPr>
          <w:rFonts w:ascii="Times New Roman" w:hAnsi="Times New Roman"/>
          <w:b/>
          <w:sz w:val="20"/>
          <w:szCs w:val="20"/>
        </w:rPr>
        <w:t xml:space="preserve">етодические </w:t>
      </w:r>
      <w:r w:rsidR="0031750D" w:rsidRPr="00465AF5">
        <w:rPr>
          <w:rFonts w:ascii="Times New Roman" w:hAnsi="Times New Roman"/>
          <w:b/>
          <w:sz w:val="20"/>
          <w:szCs w:val="20"/>
        </w:rPr>
        <w:t>рекомендации</w:t>
      </w:r>
    </w:p>
    <w:p w:rsidR="007B74A4" w:rsidRPr="00465AF5" w:rsidRDefault="00E16AE3" w:rsidP="00465AF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65AF5">
        <w:rPr>
          <w:rFonts w:ascii="Times New Roman" w:hAnsi="Times New Roman"/>
          <w:b/>
          <w:sz w:val="20"/>
          <w:szCs w:val="20"/>
        </w:rPr>
        <w:t>по планированию</w:t>
      </w:r>
      <w:r w:rsidR="0031750D" w:rsidRPr="00465AF5">
        <w:rPr>
          <w:rFonts w:ascii="Times New Roman" w:hAnsi="Times New Roman"/>
          <w:b/>
          <w:sz w:val="20"/>
          <w:szCs w:val="20"/>
        </w:rPr>
        <w:t xml:space="preserve"> воспитательно-образовательного </w:t>
      </w:r>
      <w:r w:rsidR="00465AF5">
        <w:rPr>
          <w:rFonts w:ascii="Times New Roman" w:hAnsi="Times New Roman"/>
          <w:b/>
          <w:sz w:val="20"/>
          <w:szCs w:val="20"/>
        </w:rPr>
        <w:t xml:space="preserve">процесса в ДОУ в соответствии с   </w:t>
      </w:r>
      <w:r w:rsidR="0031750D" w:rsidRPr="00465AF5">
        <w:rPr>
          <w:rFonts w:ascii="Times New Roman" w:hAnsi="Times New Roman"/>
          <w:b/>
          <w:sz w:val="20"/>
          <w:szCs w:val="20"/>
        </w:rPr>
        <w:t>ФГТ</w:t>
      </w:r>
    </w:p>
    <w:p w:rsidR="00465AF5" w:rsidRDefault="00465AF5" w:rsidP="007B74A4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0"/>
          <w:szCs w:val="20"/>
        </w:rPr>
      </w:pPr>
    </w:p>
    <w:p w:rsidR="007B74A4" w:rsidRPr="00465AF5" w:rsidRDefault="007B74A4" w:rsidP="007B74A4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0"/>
          <w:szCs w:val="20"/>
        </w:rPr>
      </w:pPr>
      <w:r w:rsidRPr="00465AF5">
        <w:rPr>
          <w:b/>
          <w:bCs/>
          <w:i/>
          <w:iCs/>
          <w:sz w:val="20"/>
          <w:szCs w:val="20"/>
        </w:rPr>
        <w:t>Планирование утреннего отрезка времени</w:t>
      </w:r>
    </w:p>
    <w:p w:rsidR="007B74A4" w:rsidRPr="00465AF5" w:rsidRDefault="007B74A4" w:rsidP="007B74A4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0"/>
          <w:szCs w:val="20"/>
        </w:rPr>
      </w:pPr>
      <w:r w:rsidRPr="00465AF5">
        <w:rPr>
          <w:sz w:val="20"/>
          <w:szCs w:val="20"/>
        </w:rPr>
        <w:t>Основная задача педагогической работы в утренний отрезок времени состоит в том, чтобы включить детей в общий режим жизни детского сада.</w:t>
      </w:r>
    </w:p>
    <w:p w:rsidR="007B74A4" w:rsidRPr="00465AF5" w:rsidRDefault="007B74A4" w:rsidP="007B74A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65AF5">
        <w:rPr>
          <w:sz w:val="20"/>
          <w:szCs w:val="20"/>
        </w:rPr>
        <w:t xml:space="preserve">Утренний приём - наиболее благоприятное время для общения воспитателя с каждым ребёнком. В эти часы успешно ведётся индивидуальная работа с детьми по различным видам деятельности. </w:t>
      </w:r>
    </w:p>
    <w:p w:rsidR="007B74A4" w:rsidRPr="00465AF5" w:rsidRDefault="007B74A4" w:rsidP="007B74A4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0"/>
          <w:szCs w:val="20"/>
        </w:rPr>
      </w:pPr>
      <w:r w:rsidRPr="00465AF5">
        <w:rPr>
          <w:sz w:val="20"/>
          <w:szCs w:val="20"/>
        </w:rPr>
        <w:t xml:space="preserve">Это работа </w:t>
      </w:r>
      <w:proofErr w:type="gramStart"/>
      <w:r w:rsidRPr="00465AF5">
        <w:rPr>
          <w:sz w:val="20"/>
          <w:szCs w:val="20"/>
        </w:rPr>
        <w:t>по</w:t>
      </w:r>
      <w:proofErr w:type="gramEnd"/>
      <w:r w:rsidRPr="00465AF5">
        <w:rPr>
          <w:sz w:val="20"/>
          <w:szCs w:val="20"/>
        </w:rPr>
        <w:t>:</w:t>
      </w:r>
    </w:p>
    <w:p w:rsidR="007B74A4" w:rsidRPr="00465AF5" w:rsidRDefault="007B74A4" w:rsidP="007B74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5AF5">
        <w:rPr>
          <w:rFonts w:ascii="Times New Roman" w:hAnsi="Times New Roman" w:cs="Times New Roman"/>
          <w:sz w:val="20"/>
          <w:szCs w:val="20"/>
        </w:rPr>
        <w:t xml:space="preserve">исправлению и воспитанию у детей правильного звукопроизношения; </w:t>
      </w:r>
    </w:p>
    <w:p w:rsidR="007B74A4" w:rsidRPr="00465AF5" w:rsidRDefault="007B74A4" w:rsidP="007B74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5AF5">
        <w:rPr>
          <w:rFonts w:ascii="Times New Roman" w:hAnsi="Times New Roman" w:cs="Times New Roman"/>
          <w:sz w:val="20"/>
          <w:szCs w:val="20"/>
        </w:rPr>
        <w:t xml:space="preserve">развитию устной речи и выработке правильной интонации; </w:t>
      </w:r>
    </w:p>
    <w:p w:rsidR="007B74A4" w:rsidRPr="00465AF5" w:rsidRDefault="007B74A4" w:rsidP="007B74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5AF5">
        <w:rPr>
          <w:rFonts w:ascii="Times New Roman" w:hAnsi="Times New Roman" w:cs="Times New Roman"/>
          <w:sz w:val="20"/>
          <w:szCs w:val="20"/>
        </w:rPr>
        <w:t xml:space="preserve">физическому воспитанию (стимулирование двигательной активности)   и др. </w:t>
      </w:r>
    </w:p>
    <w:p w:rsidR="007B74A4" w:rsidRPr="00465AF5" w:rsidRDefault="007B74A4" w:rsidP="007B74A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65AF5">
        <w:rPr>
          <w:sz w:val="20"/>
          <w:szCs w:val="20"/>
        </w:rPr>
        <w:t>При планировании индивидуальной работы с детьми воспитатель указывает конкретно имена тех детей, с кем будет заниматься.</w:t>
      </w:r>
    </w:p>
    <w:p w:rsidR="007B74A4" w:rsidRPr="00465AF5" w:rsidRDefault="007B74A4" w:rsidP="007B74A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65AF5">
        <w:rPr>
          <w:sz w:val="20"/>
          <w:szCs w:val="20"/>
        </w:rPr>
        <w:t>По содержанию утренний отрезок времени включает: утреннюю гимнастику, игровую деятельность, познавательную деятельность, трудовую деятельность.</w:t>
      </w:r>
    </w:p>
    <w:p w:rsidR="007B74A4" w:rsidRPr="00465AF5" w:rsidRDefault="007B74A4" w:rsidP="007B74A4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465AF5">
        <w:rPr>
          <w:sz w:val="20"/>
          <w:szCs w:val="20"/>
        </w:rPr>
        <w:t>На утро</w:t>
      </w:r>
      <w:proofErr w:type="gramEnd"/>
      <w:r w:rsidRPr="00465AF5">
        <w:rPr>
          <w:sz w:val="20"/>
          <w:szCs w:val="20"/>
        </w:rPr>
        <w:t xml:space="preserve"> планируется утренняя гимнастика.</w:t>
      </w:r>
    </w:p>
    <w:p w:rsidR="009C67F1" w:rsidRDefault="009C67F1" w:rsidP="009C67F1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C67F1">
        <w:rPr>
          <w:noProof/>
          <w:sz w:val="20"/>
          <w:szCs w:val="20"/>
        </w:rPr>
        <w:drawing>
          <wp:inline distT="0" distB="0" distL="0" distR="0">
            <wp:extent cx="1841081" cy="1505079"/>
            <wp:effectExtent l="19050" t="0" r="6769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468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7F1">
        <w:rPr>
          <w:sz w:val="20"/>
          <w:szCs w:val="20"/>
        </w:rPr>
        <w:t xml:space="preserve"> </w:t>
      </w:r>
    </w:p>
    <w:p w:rsidR="00723232" w:rsidRDefault="007B74A4" w:rsidP="009C67F1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465AF5">
        <w:rPr>
          <w:sz w:val="20"/>
          <w:szCs w:val="20"/>
        </w:rPr>
        <w:t xml:space="preserve">Главное место отводится игровой деятельности детей: созданию условий для развёртывания творческих игр, организации спокойных игр (хороводных игр, со строительными материалами и конструкторами, настольно-печатных игр-забав), спортивных развлечений и игр малой подвижности (игры и упражнения на лазание, </w:t>
      </w:r>
      <w:proofErr w:type="spellStart"/>
      <w:r w:rsidRPr="00465AF5">
        <w:rPr>
          <w:sz w:val="20"/>
          <w:szCs w:val="20"/>
        </w:rPr>
        <w:t>подлезание</w:t>
      </w:r>
      <w:proofErr w:type="spellEnd"/>
      <w:r w:rsidRPr="00465AF5">
        <w:rPr>
          <w:sz w:val="20"/>
          <w:szCs w:val="20"/>
        </w:rPr>
        <w:t>, прокатывание мяча, обруча, кегли). Планируют дидактические игры. В плане пишется название и цель игры.</w:t>
      </w:r>
      <w:r w:rsidR="00723232" w:rsidRPr="00465AF5">
        <w:rPr>
          <w:sz w:val="20"/>
          <w:szCs w:val="20"/>
        </w:rPr>
        <w:t xml:space="preserve"> </w:t>
      </w:r>
    </w:p>
    <w:p w:rsidR="007B74A4" w:rsidRPr="00465AF5" w:rsidRDefault="009C67F1" w:rsidP="0072323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B74A4" w:rsidRPr="00465AF5">
        <w:rPr>
          <w:sz w:val="20"/>
          <w:szCs w:val="20"/>
        </w:rPr>
        <w:t xml:space="preserve">В сфере познавательной деятельности хорошо планировать на утро короткие беседы с группой детей или с отдельными детьми на заранее намеченные темы и темы, возникшие по инициативе детей. В календарных планах младшей и средней групп воспитатель намечает коротенькие беседы о близких и доступных им предметах и явлениях окружающего мира: игрушках, книгах, о маме, папе, о бабушке, о дедушке, о младших братьях и сестрах, об объектах природы и многом другом. Беседы могут сопровождаться рассматриванием доступных детям иллюстраций. В календарных планах старшей и подготовительной групп намечаются, кроме указанных выше, беседы с рассматриванием иллюстраций и без них по более сложной тематике: о временах года, о домашних и диких животных, о жизни своего района, </w:t>
      </w:r>
      <w:r w:rsidR="007B74A4" w:rsidRPr="00465AF5">
        <w:rPr>
          <w:sz w:val="20"/>
          <w:szCs w:val="20"/>
        </w:rPr>
        <w:lastRenderedPageBreak/>
        <w:t>села и др. Планируются наблюдения за комнатными растениями и животными в уголке природы.</w:t>
      </w:r>
    </w:p>
    <w:p w:rsidR="009C67F1" w:rsidRDefault="009C67F1" w:rsidP="007B74A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878761" cy="1700530"/>
            <wp:effectExtent l="19050" t="0" r="7189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317" cy="170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AF5">
        <w:rPr>
          <w:sz w:val="20"/>
          <w:szCs w:val="20"/>
        </w:rPr>
        <w:t xml:space="preserve"> </w:t>
      </w:r>
    </w:p>
    <w:p w:rsidR="007B74A4" w:rsidRPr="00465AF5" w:rsidRDefault="007B74A4" w:rsidP="009C67F1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465AF5">
        <w:rPr>
          <w:sz w:val="20"/>
          <w:szCs w:val="20"/>
        </w:rPr>
        <w:t>В плане широко отражается трудовая деятельность детей. Повседневный труд (дежурства) не планируются на каждый день. Однако</w:t>
      </w:r>
      <w:proofErr w:type="gramStart"/>
      <w:r w:rsidRPr="00465AF5">
        <w:rPr>
          <w:sz w:val="20"/>
          <w:szCs w:val="20"/>
        </w:rPr>
        <w:t>,</w:t>
      </w:r>
      <w:proofErr w:type="gramEnd"/>
      <w:r w:rsidRPr="00465AF5">
        <w:rPr>
          <w:sz w:val="20"/>
          <w:szCs w:val="20"/>
        </w:rPr>
        <w:t xml:space="preserve"> если вводится новый вид дежурства, усложняются обязанности дежурных или изменяются условия то возникает необходимость отразить это в плане. Планируется труд в уголке природы. В утренний отрезок времени воспитатель планирует и организует избирательную деятельность детей, их свободное пользование пластилином, карандашами, красками, книгами для раскрашивания; конструирование из строительного материала и бумаги, бросового и природного материала.</w:t>
      </w:r>
    </w:p>
    <w:p w:rsidR="007B74A4" w:rsidRPr="00465AF5" w:rsidRDefault="007B74A4" w:rsidP="007B74A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65AF5">
        <w:rPr>
          <w:sz w:val="20"/>
          <w:szCs w:val="20"/>
        </w:rPr>
        <w:t>В плане так же находит отражение кропотливая работа воспитателя по привитию детям культурно-гигиенических навыков.</w:t>
      </w:r>
    </w:p>
    <w:p w:rsidR="007B74A4" w:rsidRDefault="007B74A4" w:rsidP="007B74A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65AF5">
        <w:rPr>
          <w:sz w:val="20"/>
          <w:szCs w:val="20"/>
        </w:rPr>
        <w:t xml:space="preserve">Намечая конкретные мероприятия важно учитывать характер предстоящих занятий. </w:t>
      </w:r>
      <w:proofErr w:type="gramStart"/>
      <w:r w:rsidRPr="00465AF5">
        <w:rPr>
          <w:sz w:val="20"/>
          <w:szCs w:val="20"/>
        </w:rPr>
        <w:t>Если занятия будут спокойного характера, требующие умственной активности и усидчивости, на утро планируется деятельность детей, вызывающая их физическую активность, и, наоборот, если занятия предполагают большую подвижность детей (физкультурные, музыкальные), то утренняя деятельность детей должна быть более спокойной.</w:t>
      </w:r>
      <w:proofErr w:type="gramEnd"/>
    </w:p>
    <w:p w:rsidR="00E05EEC" w:rsidRDefault="00E05EEC" w:rsidP="007B74A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05EEC" w:rsidRPr="00465AF5" w:rsidRDefault="00E05EEC" w:rsidP="00E05EEC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672476" cy="1503659"/>
            <wp:effectExtent l="19050" t="0" r="0" b="0"/>
            <wp:docPr id="5" name="Рисунок 5" descr="D:\Ната\Боровая Н П\Журнал ФГТ ДОУ 14\НОМЕР 1\Фото к №1\DSC01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ата\Боровая Н П\Журнал ФГТ ДОУ 14\НОМЕР 1\Фото к №1\DSC019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164" cy="150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4A4" w:rsidRPr="00465AF5" w:rsidRDefault="007B74A4" w:rsidP="007B74A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7B74A4" w:rsidRPr="00465AF5" w:rsidRDefault="007B74A4" w:rsidP="007B74A4">
      <w:pPr>
        <w:pStyle w:val="a3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465AF5">
        <w:rPr>
          <w:b/>
          <w:bCs/>
          <w:i/>
          <w:iCs/>
          <w:sz w:val="20"/>
          <w:szCs w:val="20"/>
        </w:rPr>
        <w:t>Планирование прогулки</w:t>
      </w:r>
    </w:p>
    <w:p w:rsidR="007B74A4" w:rsidRPr="00465AF5" w:rsidRDefault="007B74A4" w:rsidP="007B74A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65AF5">
        <w:rPr>
          <w:sz w:val="20"/>
          <w:szCs w:val="20"/>
        </w:rPr>
        <w:t>В режиме дня каждой возрастной группы предусматривается проведение двух прогулок: утренней и вечерней (не считая утреннего приёма детей на воздухе).</w:t>
      </w:r>
    </w:p>
    <w:p w:rsidR="007B74A4" w:rsidRPr="00465AF5" w:rsidRDefault="007B74A4" w:rsidP="007B74A4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465AF5">
        <w:rPr>
          <w:sz w:val="20"/>
          <w:szCs w:val="20"/>
        </w:rPr>
        <w:t>Основная задача воспитателя состоит в обеспечении активной, содержательной, разнообразной и интересной деятельности: сюжетно-ролевой игры, подвижной игры, труда, наблюдений.</w:t>
      </w:r>
    </w:p>
    <w:p w:rsidR="007B74A4" w:rsidRPr="00465AF5" w:rsidRDefault="007B74A4" w:rsidP="007B74A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65AF5">
        <w:rPr>
          <w:sz w:val="20"/>
          <w:szCs w:val="20"/>
        </w:rPr>
        <w:t xml:space="preserve">На прогулке воспитатель планирует не только условия для возникновения и развития </w:t>
      </w:r>
      <w:r w:rsidRPr="00465AF5">
        <w:rPr>
          <w:b/>
          <w:sz w:val="20"/>
          <w:szCs w:val="20"/>
        </w:rPr>
        <w:t>сюжетно-ролевых игр</w:t>
      </w:r>
      <w:r w:rsidRPr="00465AF5">
        <w:rPr>
          <w:sz w:val="20"/>
          <w:szCs w:val="20"/>
        </w:rPr>
        <w:t xml:space="preserve"> детей, но и сам играет с детьми. </w:t>
      </w:r>
      <w:r w:rsidR="00F52C98" w:rsidRPr="00465AF5">
        <w:rPr>
          <w:sz w:val="20"/>
          <w:szCs w:val="20"/>
        </w:rPr>
        <w:t xml:space="preserve"> </w:t>
      </w:r>
      <w:r w:rsidRPr="00465AF5">
        <w:rPr>
          <w:sz w:val="20"/>
          <w:szCs w:val="20"/>
        </w:rPr>
        <w:t xml:space="preserve">В </w:t>
      </w:r>
      <w:r w:rsidRPr="00465AF5">
        <w:rPr>
          <w:b/>
          <w:sz w:val="20"/>
          <w:szCs w:val="20"/>
        </w:rPr>
        <w:t>подвижной игре</w:t>
      </w:r>
      <w:r w:rsidRPr="00465AF5">
        <w:rPr>
          <w:sz w:val="20"/>
          <w:szCs w:val="20"/>
        </w:rPr>
        <w:t xml:space="preserve"> принимает участие вся группа. Она планируются с учётом сезона, состояния погоды, воспитателем в плане определяется цель игры.</w:t>
      </w:r>
    </w:p>
    <w:p w:rsidR="007B74A4" w:rsidRPr="00465AF5" w:rsidRDefault="007B74A4" w:rsidP="007B74A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65AF5">
        <w:rPr>
          <w:sz w:val="20"/>
          <w:szCs w:val="20"/>
        </w:rPr>
        <w:t xml:space="preserve">На прогулке планируются </w:t>
      </w:r>
      <w:r w:rsidRPr="00465AF5">
        <w:rPr>
          <w:b/>
          <w:sz w:val="20"/>
          <w:szCs w:val="20"/>
        </w:rPr>
        <w:t xml:space="preserve">наблюдения </w:t>
      </w:r>
      <w:r w:rsidRPr="00465AF5">
        <w:rPr>
          <w:sz w:val="20"/>
          <w:szCs w:val="20"/>
        </w:rPr>
        <w:t xml:space="preserve">в природе. </w:t>
      </w:r>
    </w:p>
    <w:p w:rsidR="007B74A4" w:rsidRDefault="007B74A4" w:rsidP="007B74A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65AF5">
        <w:rPr>
          <w:sz w:val="20"/>
          <w:szCs w:val="20"/>
        </w:rPr>
        <w:lastRenderedPageBreak/>
        <w:t xml:space="preserve">Планируя объём и содержание </w:t>
      </w:r>
      <w:r w:rsidRPr="00465AF5">
        <w:rPr>
          <w:b/>
          <w:sz w:val="20"/>
          <w:szCs w:val="20"/>
        </w:rPr>
        <w:t>трудовой деятельности</w:t>
      </w:r>
      <w:r w:rsidRPr="00465AF5">
        <w:rPr>
          <w:sz w:val="20"/>
          <w:szCs w:val="20"/>
        </w:rPr>
        <w:t>, воспитатель предусматривает обучение детей некоторым практическим навыкам работы в природе.</w:t>
      </w:r>
    </w:p>
    <w:p w:rsidR="009F5C5F" w:rsidRPr="00465AF5" w:rsidRDefault="009F5C5F" w:rsidP="009F5C5F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014980" cy="1696368"/>
            <wp:effectExtent l="19050" t="0" r="0" b="0"/>
            <wp:docPr id="3" name="Рисунок 3" descr="D:\Ната\Боровая Н П\Журнал ФГТ ДОУ 14\НОМЕР 1\Фото к №1\DSC01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та\Боровая Н П\Журнал ФГТ ДОУ 14\НОМЕР 1\Фото к №1\DSC019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1696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4A4" w:rsidRPr="00465AF5" w:rsidRDefault="007B74A4" w:rsidP="007B74A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65AF5">
        <w:rPr>
          <w:sz w:val="20"/>
          <w:szCs w:val="20"/>
        </w:rPr>
        <w:t>При планировании содержания воспитательной работы на прогулке воспитатель предусматривает равномерное чередование спокойной и двигательной деятельности детей, правильное распределение физической нагрузки в течение всей прогулки, придерживаясь следующей примерной структуры: спокойная, самостоятельная деятельность детей (игры, наблюдения), затем подвижные игры с элементами спорта, трудовая деятельность детей.</w:t>
      </w:r>
    </w:p>
    <w:p w:rsidR="007B74A4" w:rsidRPr="00465AF5" w:rsidRDefault="007B74A4" w:rsidP="007B74A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65AF5">
        <w:rPr>
          <w:sz w:val="20"/>
          <w:szCs w:val="20"/>
        </w:rPr>
        <w:t xml:space="preserve">Последовательность и продолжительность разных видов деятельности должна </w:t>
      </w:r>
      <w:proofErr w:type="gramStart"/>
      <w:r w:rsidRPr="00465AF5">
        <w:rPr>
          <w:sz w:val="20"/>
          <w:szCs w:val="20"/>
        </w:rPr>
        <w:t>изменятся</w:t>
      </w:r>
      <w:proofErr w:type="gramEnd"/>
      <w:r w:rsidRPr="00465AF5">
        <w:rPr>
          <w:sz w:val="20"/>
          <w:szCs w:val="20"/>
        </w:rPr>
        <w:t xml:space="preserve"> с учётом конкретных условий: времени года, погоды, возраста детей и характера их предшествующей деятельности. Так, если перед прогулкой проводились занятия, требующие от детей умственного напряжения, то начать её целесообразно с организации подвижных игр или спортивных развлечений, труда. И наоборот, если прогулке предшествовали физкультурные и музыкальные занятия, то начать её лучше со спокойной самостоятельной деятельности детей.</w:t>
      </w:r>
    </w:p>
    <w:p w:rsidR="007B74A4" w:rsidRPr="00465AF5" w:rsidRDefault="007B74A4" w:rsidP="007B74A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65AF5">
        <w:rPr>
          <w:i/>
          <w:sz w:val="20"/>
          <w:szCs w:val="20"/>
        </w:rPr>
        <w:t>Содержание вечерних прогулок</w:t>
      </w:r>
      <w:r w:rsidRPr="00465AF5">
        <w:rPr>
          <w:sz w:val="20"/>
          <w:szCs w:val="20"/>
        </w:rPr>
        <w:t xml:space="preserve"> должно планироваться с учётом всей предшествующей деятельности детей. Планируются наблюдения, труд, физические упражнения, подвижные игры. Однако необходимо иметь в виду, что вечером не следует проводить игры большой подвижности, возбуждающие нервную систему детей.</w:t>
      </w:r>
    </w:p>
    <w:p w:rsidR="00F52C98" w:rsidRDefault="00F52C98" w:rsidP="00F52C98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465AF5">
        <w:rPr>
          <w:sz w:val="20"/>
          <w:szCs w:val="20"/>
        </w:rPr>
        <w:t>Рекомендуется создать картотеку прогулок на учебный год с подробным орисанием видов деятельности на прогулке.</w:t>
      </w:r>
      <w:proofErr w:type="gramEnd"/>
      <w:r w:rsidRPr="00465AF5">
        <w:rPr>
          <w:sz w:val="20"/>
          <w:szCs w:val="20"/>
        </w:rPr>
        <w:t xml:space="preserve"> В календарном плане при этом указывается номер карточки.</w:t>
      </w:r>
    </w:p>
    <w:p w:rsidR="003476F9" w:rsidRDefault="003476F9" w:rsidP="003476F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476F9" w:rsidRPr="00465AF5" w:rsidRDefault="003476F9" w:rsidP="003476F9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586128" cy="1540927"/>
            <wp:effectExtent l="19050" t="0" r="4672" b="0"/>
            <wp:docPr id="2" name="Рисунок 2" descr="D:\Ната\Боровая Н П\Журнал ФГТ ДОУ 14\НОМЕР 1\Фото к №1\DSC01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та\Боровая Н П\Журнал ФГТ ДОУ 14\НОМЕР 1\Фото к №1\DSC019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128" cy="1540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4A4" w:rsidRPr="00465AF5" w:rsidRDefault="007B74A4" w:rsidP="00F52C9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7B74A4" w:rsidRPr="009F5C5F" w:rsidRDefault="007B74A4" w:rsidP="007B74A4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0"/>
          <w:szCs w:val="20"/>
        </w:rPr>
      </w:pPr>
      <w:r w:rsidRPr="00465AF5">
        <w:rPr>
          <w:b/>
          <w:bCs/>
          <w:i/>
          <w:iCs/>
          <w:sz w:val="20"/>
          <w:szCs w:val="20"/>
        </w:rPr>
        <w:t>Планирование второй половины дня</w:t>
      </w:r>
    </w:p>
    <w:p w:rsidR="007B74A4" w:rsidRPr="00465AF5" w:rsidRDefault="007B74A4" w:rsidP="00465AF5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65AF5">
        <w:rPr>
          <w:sz w:val="20"/>
          <w:szCs w:val="20"/>
        </w:rPr>
        <w:t xml:space="preserve">Основное место в этом отрезке времени занимает разнообразная </w:t>
      </w:r>
      <w:r w:rsidRPr="00465AF5">
        <w:rPr>
          <w:b/>
          <w:sz w:val="20"/>
          <w:szCs w:val="20"/>
        </w:rPr>
        <w:t>игровая деятельность</w:t>
      </w:r>
      <w:r w:rsidRPr="00465AF5">
        <w:rPr>
          <w:sz w:val="20"/>
          <w:szCs w:val="20"/>
        </w:rPr>
        <w:t xml:space="preserve"> детей. Планирование работы по организации </w:t>
      </w:r>
      <w:r w:rsidRPr="00465AF5">
        <w:rPr>
          <w:b/>
          <w:sz w:val="20"/>
          <w:szCs w:val="20"/>
        </w:rPr>
        <w:t>сюжетно-</w:t>
      </w:r>
      <w:r w:rsidRPr="00465AF5">
        <w:rPr>
          <w:b/>
          <w:sz w:val="20"/>
          <w:szCs w:val="20"/>
        </w:rPr>
        <w:lastRenderedPageBreak/>
        <w:t>ролевых игр</w:t>
      </w:r>
      <w:r w:rsidRPr="00465AF5">
        <w:rPr>
          <w:sz w:val="20"/>
          <w:szCs w:val="20"/>
        </w:rPr>
        <w:t xml:space="preserve"> для детей младших групп имеет свои отличительные особенности по сравнению с планированием игр для детей старших групп. В календарных планах младших и средних групп отражается не только создание условий для развёртывания сюжетно-ролевых игр, но и показ детям конкретных игровых действий. По мере овладения детьми элементарными игровыми действиями воспитатель планирует условия и приёмы, способствующие переводу детей от игр, организо</w:t>
      </w:r>
      <w:r w:rsidR="00465AF5">
        <w:rPr>
          <w:sz w:val="20"/>
          <w:szCs w:val="20"/>
        </w:rPr>
        <w:t xml:space="preserve">ванных воспитателем, к играм по </w:t>
      </w:r>
      <w:r w:rsidRPr="00465AF5">
        <w:rPr>
          <w:sz w:val="20"/>
          <w:szCs w:val="20"/>
        </w:rPr>
        <w:t>собственному замыслу, от игр рядом к играм вместе. В младших группах воспитатель планирует своё личное участие в играх детей. В старшем дошкольном возрасте изменяются методы и приёмы руководства игрой.</w:t>
      </w:r>
    </w:p>
    <w:p w:rsidR="007B74A4" w:rsidRDefault="007B74A4" w:rsidP="007B74A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65AF5">
        <w:rPr>
          <w:sz w:val="20"/>
          <w:szCs w:val="20"/>
        </w:rPr>
        <w:t xml:space="preserve">Воспитатель планирует </w:t>
      </w:r>
      <w:r w:rsidRPr="00465AF5">
        <w:rPr>
          <w:b/>
          <w:sz w:val="20"/>
          <w:szCs w:val="20"/>
        </w:rPr>
        <w:t>игры со строительным материалом, игры-драматизации</w:t>
      </w:r>
      <w:r w:rsidRPr="00465AF5">
        <w:rPr>
          <w:sz w:val="20"/>
          <w:szCs w:val="20"/>
        </w:rPr>
        <w:t xml:space="preserve">, а так же различные </w:t>
      </w:r>
      <w:r w:rsidRPr="00465AF5">
        <w:rPr>
          <w:b/>
          <w:sz w:val="20"/>
          <w:szCs w:val="20"/>
        </w:rPr>
        <w:t>игры с правилами: подвижные, дидактические</w:t>
      </w:r>
      <w:r w:rsidRPr="00465AF5">
        <w:rPr>
          <w:sz w:val="20"/>
          <w:szCs w:val="20"/>
        </w:rPr>
        <w:t xml:space="preserve"> (новые </w:t>
      </w:r>
      <w:r w:rsidRPr="00465AF5">
        <w:rPr>
          <w:b/>
          <w:sz w:val="20"/>
          <w:szCs w:val="20"/>
        </w:rPr>
        <w:t>настольно-печатные</w:t>
      </w:r>
      <w:r w:rsidRPr="00465AF5">
        <w:rPr>
          <w:sz w:val="20"/>
          <w:szCs w:val="20"/>
        </w:rPr>
        <w:t xml:space="preserve"> с объяснением правил игры). Большое место в календарном плане этого отрезка времени занимают </w:t>
      </w:r>
      <w:r w:rsidRPr="00465AF5">
        <w:rPr>
          <w:b/>
          <w:sz w:val="20"/>
          <w:szCs w:val="20"/>
        </w:rPr>
        <w:t>наблюдения</w:t>
      </w:r>
      <w:r w:rsidRPr="00465AF5">
        <w:rPr>
          <w:sz w:val="20"/>
          <w:szCs w:val="20"/>
        </w:rPr>
        <w:t xml:space="preserve"> в природе, общение с обитателями уголка природы. После дневного сна хорошо планировать и </w:t>
      </w:r>
      <w:r w:rsidRPr="00465AF5">
        <w:rPr>
          <w:b/>
          <w:sz w:val="20"/>
          <w:szCs w:val="20"/>
        </w:rPr>
        <w:t>трудовую деятельность</w:t>
      </w:r>
      <w:r w:rsidRPr="00465AF5">
        <w:rPr>
          <w:sz w:val="20"/>
          <w:szCs w:val="20"/>
        </w:rPr>
        <w:t xml:space="preserve"> детей: уборку групповой комнаты; ремонт книг, пособий, настольно-печатных игр; стирку кукольного белья, носовых платков, лент; изготовление игрушек-самоделок для своих игр и для игр малышей; труд на участке по уходу за растениями. Воспитатель так же планирует различные зрелищные </w:t>
      </w:r>
      <w:r w:rsidRPr="00465AF5">
        <w:rPr>
          <w:b/>
          <w:sz w:val="20"/>
          <w:szCs w:val="20"/>
        </w:rPr>
        <w:t>мероприятия и развлечения</w:t>
      </w:r>
      <w:r w:rsidRPr="00465AF5">
        <w:rPr>
          <w:sz w:val="20"/>
          <w:szCs w:val="20"/>
        </w:rPr>
        <w:t xml:space="preserve">: кукольный, настольный и теневой театры, концерты, спортивные, музыкальные и литературные досуги, слушание аудиокассет и многое другое. Для расширения кругозора детей воспитатель планирует </w:t>
      </w:r>
      <w:r w:rsidRPr="00465AF5">
        <w:rPr>
          <w:b/>
          <w:sz w:val="20"/>
          <w:szCs w:val="20"/>
        </w:rPr>
        <w:t>художественное чтение</w:t>
      </w:r>
      <w:r w:rsidRPr="00465AF5">
        <w:rPr>
          <w:sz w:val="20"/>
          <w:szCs w:val="20"/>
        </w:rPr>
        <w:t xml:space="preserve"> с продолжением, рассказывание сказок, просмотр репродукций картин классиков и современных художников.</w:t>
      </w:r>
    </w:p>
    <w:p w:rsidR="005E7D25" w:rsidRPr="00465AF5" w:rsidRDefault="005E7D25" w:rsidP="005E7D25">
      <w:pPr>
        <w:pStyle w:val="a3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1527810</wp:posOffset>
            </wp:positionH>
            <wp:positionV relativeFrom="paragraph">
              <wp:posOffset>-774065</wp:posOffset>
            </wp:positionV>
            <wp:extent cx="1456055" cy="2130425"/>
            <wp:effectExtent l="19050" t="0" r="0" b="0"/>
            <wp:wrapSquare wrapText="bothSides"/>
            <wp:docPr id="4" name="Рисунок 4" descr="D:\Ната\Боровая Н П\Журнал ФГТ ДОУ 14\НОМЕР 1\Фото к №1\DSC01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ата\Боровая Н П\Журнал ФГТ ДОУ 14\НОМЕР 1\Фото к №1\DSC019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4A4" w:rsidRPr="00465AF5" w:rsidRDefault="007B74A4" w:rsidP="007B74A4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0"/>
          <w:szCs w:val="20"/>
        </w:rPr>
      </w:pPr>
    </w:p>
    <w:p w:rsidR="007B74A4" w:rsidRPr="00465AF5" w:rsidRDefault="007B74A4" w:rsidP="007B74A4">
      <w:pPr>
        <w:pStyle w:val="a3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465AF5">
        <w:rPr>
          <w:b/>
          <w:bCs/>
          <w:i/>
          <w:iCs/>
          <w:sz w:val="20"/>
          <w:szCs w:val="20"/>
        </w:rPr>
        <w:t>Планируется на 1-3 недели (длительность одной темы):</w:t>
      </w:r>
    </w:p>
    <w:p w:rsidR="007B74A4" w:rsidRPr="00465AF5" w:rsidRDefault="007B74A4" w:rsidP="007B74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5AF5">
        <w:rPr>
          <w:rFonts w:ascii="Times New Roman" w:hAnsi="Times New Roman" w:cs="Times New Roman"/>
          <w:sz w:val="20"/>
          <w:szCs w:val="20"/>
        </w:rPr>
        <w:t xml:space="preserve">Утренняя гимнастика. </w:t>
      </w:r>
    </w:p>
    <w:p w:rsidR="007B74A4" w:rsidRPr="00465AF5" w:rsidRDefault="007B74A4" w:rsidP="007B74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5AF5">
        <w:rPr>
          <w:rFonts w:ascii="Times New Roman" w:hAnsi="Times New Roman" w:cs="Times New Roman"/>
          <w:sz w:val="20"/>
          <w:szCs w:val="20"/>
        </w:rPr>
        <w:t xml:space="preserve">Закаливающие процедуры. </w:t>
      </w:r>
    </w:p>
    <w:p w:rsidR="007B74A4" w:rsidRPr="00465AF5" w:rsidRDefault="007B74A4" w:rsidP="007B74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5AF5">
        <w:rPr>
          <w:rFonts w:ascii="Times New Roman" w:hAnsi="Times New Roman" w:cs="Times New Roman"/>
          <w:sz w:val="20"/>
          <w:szCs w:val="20"/>
        </w:rPr>
        <w:t xml:space="preserve">Праздники, досуги, развлечения. </w:t>
      </w:r>
    </w:p>
    <w:p w:rsidR="007B74A4" w:rsidRPr="00465AF5" w:rsidRDefault="007B74A4" w:rsidP="007B74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5AF5">
        <w:rPr>
          <w:rFonts w:ascii="Times New Roman" w:hAnsi="Times New Roman" w:cs="Times New Roman"/>
          <w:sz w:val="20"/>
          <w:szCs w:val="20"/>
        </w:rPr>
        <w:t xml:space="preserve">Работа с родителями. </w:t>
      </w:r>
    </w:p>
    <w:p w:rsidR="007B74A4" w:rsidRPr="00465AF5" w:rsidRDefault="007B74A4" w:rsidP="007B74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5AF5">
        <w:rPr>
          <w:rFonts w:ascii="Times New Roman" w:hAnsi="Times New Roman" w:cs="Times New Roman"/>
          <w:sz w:val="20"/>
          <w:szCs w:val="20"/>
        </w:rPr>
        <w:t xml:space="preserve">Дежурства (но, если вводится новый вид дежурства, то эта работа отражается в календарном плане). </w:t>
      </w:r>
    </w:p>
    <w:p w:rsidR="007B74A4" w:rsidRPr="00465AF5" w:rsidRDefault="007B74A4" w:rsidP="007B74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5AF5">
        <w:rPr>
          <w:rFonts w:ascii="Times New Roman" w:hAnsi="Times New Roman" w:cs="Times New Roman"/>
          <w:sz w:val="20"/>
          <w:szCs w:val="20"/>
        </w:rPr>
        <w:t xml:space="preserve">Труд по самообслуживанию. </w:t>
      </w:r>
    </w:p>
    <w:p w:rsidR="007B74A4" w:rsidRPr="00465AF5" w:rsidRDefault="007B74A4" w:rsidP="007B74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5AF5">
        <w:rPr>
          <w:rFonts w:ascii="Times New Roman" w:hAnsi="Times New Roman" w:cs="Times New Roman"/>
          <w:sz w:val="20"/>
          <w:szCs w:val="20"/>
        </w:rPr>
        <w:t xml:space="preserve">Привитие КГН. </w:t>
      </w:r>
    </w:p>
    <w:p w:rsidR="00E16AE3" w:rsidRPr="000C4DAC" w:rsidRDefault="007B74A4" w:rsidP="002F69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E16AE3" w:rsidRPr="000C4DAC" w:rsidSect="003476F9"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  <w:r w:rsidRPr="00465AF5">
        <w:rPr>
          <w:rFonts w:ascii="Times New Roman" w:hAnsi="Times New Roman" w:cs="Times New Roman"/>
          <w:sz w:val="20"/>
          <w:szCs w:val="20"/>
        </w:rPr>
        <w:t>Артикуляционная и пальчиковая гимнастика.</w:t>
      </w:r>
    </w:p>
    <w:p w:rsidR="002F69F2" w:rsidRDefault="002F69F2" w:rsidP="000C4DAC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2F69F2" w:rsidRDefault="002F69F2" w:rsidP="002F69F2">
      <w:pPr>
        <w:jc w:val="center"/>
        <w:rPr>
          <w:rFonts w:ascii="Calibri" w:eastAsia="Times New Roman" w:hAnsi="Calibri" w:cs="Times New Roman"/>
          <w:b/>
          <w:sz w:val="24"/>
          <w:szCs w:val="24"/>
        </w:rPr>
        <w:sectPr w:rsidR="002F69F2" w:rsidSect="00E16A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69F2" w:rsidRPr="002F69F2" w:rsidRDefault="002F69F2" w:rsidP="002F6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F69F2">
        <w:rPr>
          <w:rFonts w:ascii="Times New Roman" w:eastAsia="Times New Roman" w:hAnsi="Times New Roman" w:cs="Times New Roman"/>
          <w:b/>
        </w:rPr>
        <w:lastRenderedPageBreak/>
        <w:t>Планирование воспитательно-образовательной работы в течение дня</w:t>
      </w:r>
    </w:p>
    <w:p w:rsidR="002F69F2" w:rsidRPr="002F69F2" w:rsidRDefault="002F69F2" w:rsidP="002F6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309" w:type="dxa"/>
        <w:tblInd w:w="534" w:type="dxa"/>
        <w:tblLayout w:type="fixed"/>
        <w:tblLook w:val="0000"/>
      </w:tblPr>
      <w:tblGrid>
        <w:gridCol w:w="2268"/>
        <w:gridCol w:w="3827"/>
        <w:gridCol w:w="4961"/>
        <w:gridCol w:w="4111"/>
        <w:gridCol w:w="50"/>
        <w:gridCol w:w="92"/>
      </w:tblGrid>
      <w:tr w:rsidR="002F69F2" w:rsidRPr="002F69F2" w:rsidTr="002F69F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 xml:space="preserve">Время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 xml:space="preserve">Задача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Деятельность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 xml:space="preserve">Что указываем в плане </w:t>
            </w:r>
          </w:p>
        </w:tc>
      </w:tr>
      <w:tr w:rsidR="002F69F2" w:rsidRPr="002F69F2" w:rsidTr="002F69F2">
        <w:trPr>
          <w:gridAfter w:val="2"/>
          <w:wAfter w:w="142" w:type="dxa"/>
          <w:trHeight w:val="74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69F2">
              <w:rPr>
                <w:rFonts w:ascii="Times New Roman" w:eastAsia="Times New Roman" w:hAnsi="Times New Roman" w:cs="Times New Roman"/>
                <w:b/>
                <w:bCs/>
              </w:rPr>
              <w:t>Утренний отрезок времени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включить детей в общий ритм жизни детского сада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создать бодрое, жизнерадостное настроение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обучение детей планированию проектированию деятельности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создание условий для содержательной индивидуальной избирательной деятельности в соответствии с их интересами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индивидуальное общение педагогов с каждым ребёнком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индивидуальная работа по разным видам деятельности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работа</w:t>
            </w:r>
            <w:r>
              <w:rPr>
                <w:rFonts w:ascii="Times New Roman" w:eastAsia="Times New Roman" w:hAnsi="Times New Roman" w:cs="Times New Roman"/>
              </w:rPr>
              <w:t xml:space="preserve"> по исправлению неправильного </w:t>
            </w:r>
            <w:r w:rsidRPr="002F69F2">
              <w:rPr>
                <w:rFonts w:ascii="Times New Roman" w:eastAsia="Times New Roman" w:hAnsi="Times New Roman" w:cs="Times New Roman"/>
              </w:rPr>
              <w:t>звукопроизношения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по развитию речи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выработка правильной интонации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по физическому воспитанию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игровая деятельность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беседы с подгруппой детей по инициативе взрослого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беседы по теме, предложенной или выбранной ребёнком (детьми)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рассматривание иллюстраций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наблюдение в природе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наблюдение явлений общественной жизни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трудовая деятельность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рассматривание народных игрушек, вышивок, посуды и др.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изобразительная деятельность по желанию детей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работа по воспитанию культрн</w:t>
            </w:r>
            <w:proofErr w:type="gramStart"/>
            <w:r w:rsidRPr="002F69F2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2F69F2">
              <w:rPr>
                <w:rFonts w:ascii="Times New Roman" w:eastAsia="Times New Roman" w:hAnsi="Times New Roman" w:cs="Times New Roman"/>
              </w:rPr>
              <w:t xml:space="preserve"> гигиенических навыков</w:t>
            </w:r>
          </w:p>
          <w:p w:rsidR="002F69F2" w:rsidRPr="002F69F2" w:rsidRDefault="002F69F2" w:rsidP="002F69F2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 имена детей, с кем буде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2F69F2">
              <w:rPr>
                <w:rFonts w:ascii="Times New Roman" w:eastAsia="Times New Roman" w:hAnsi="Times New Roman" w:cs="Times New Roman"/>
              </w:rPr>
              <w:t xml:space="preserve"> работать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по какому разделу программы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вид, форма  и название работы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тема беседы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вопросы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повседневный труд (дежурства) не каждый день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2F69F2">
              <w:rPr>
                <w:rFonts w:ascii="Times New Roman" w:eastAsia="Times New Roman" w:hAnsi="Times New Roman" w:cs="Times New Roman"/>
              </w:rPr>
              <w:t>если вводится новый вид дежурства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усложнение труда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изменение условий труда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условия для развития игры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 xml:space="preserve">- приёмы руководства </w:t>
            </w:r>
            <w:proofErr w:type="gramStart"/>
            <w:r w:rsidRPr="002F69F2">
              <w:rPr>
                <w:rFonts w:ascii="Times New Roman" w:eastAsia="Times New Roman" w:hAnsi="Times New Roman" w:cs="Times New Roman"/>
              </w:rPr>
              <w:t>игровой</w:t>
            </w:r>
            <w:proofErr w:type="gramEnd"/>
            <w:r w:rsidRPr="002F69F2">
              <w:rPr>
                <w:rFonts w:ascii="Times New Roman" w:eastAsia="Times New Roman" w:hAnsi="Times New Roman" w:cs="Times New Roman"/>
              </w:rPr>
              <w:t xml:space="preserve"> деятельность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атрибуты и оборудование для игр с группой или подгруппой детей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 xml:space="preserve">- название </w:t>
            </w:r>
            <w:r>
              <w:rPr>
                <w:rFonts w:ascii="Times New Roman" w:eastAsia="Times New Roman" w:hAnsi="Times New Roman" w:cs="Times New Roman"/>
              </w:rPr>
              <w:t>игр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приемы вызова интереса к подвижным  играм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 xml:space="preserve">- что наблюдают, с какой целью 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какой вид труда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как распределятся обязанности в труде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условия для самостоятельной деятельности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вид развлечения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кто участвует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мотивация детей на деятельность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виды игр:</w:t>
            </w:r>
          </w:p>
          <w:p w:rsidR="002F69F2" w:rsidRPr="002F69F2" w:rsidRDefault="002F69F2" w:rsidP="002F69F2">
            <w:pPr>
              <w:tabs>
                <w:tab w:val="left" w:pos="4287"/>
                <w:tab w:val="left" w:pos="4570"/>
              </w:tabs>
              <w:spacing w:after="0" w:line="240" w:lineRule="auto"/>
              <w:ind w:left="-336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вид игры</w:t>
            </w:r>
          </w:p>
          <w:p w:rsidR="002F69F2" w:rsidRPr="002F69F2" w:rsidRDefault="002F69F2" w:rsidP="002F69F2">
            <w:pPr>
              <w:tabs>
                <w:tab w:val="left" w:pos="4570"/>
              </w:tabs>
              <w:spacing w:after="0" w:line="240" w:lineRule="auto"/>
              <w:ind w:right="-817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сюжетная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настольно-печатная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дидактическая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условия, созданные воспитателем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приемы руководства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F69F2" w:rsidRPr="002F69F2" w:rsidTr="002F69F2">
        <w:tblPrEx>
          <w:tblCellMar>
            <w:left w:w="0" w:type="dxa"/>
            <w:right w:w="0" w:type="dxa"/>
          </w:tblCellMar>
        </w:tblPrEx>
        <w:trPr>
          <w:gridAfter w:val="1"/>
          <w:wAfter w:w="92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69F2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  <w:p w:rsidR="002F69F2" w:rsidRPr="002F69F2" w:rsidRDefault="002F69F2" w:rsidP="002F6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69F2" w:rsidRDefault="002F69F2" w:rsidP="002F6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lastRenderedPageBreak/>
              <w:t xml:space="preserve"> (все компоненты прогулки подчинены одной цели, по смыслу или по содержанию связаны между собой)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lastRenderedPageBreak/>
              <w:t>дать зарядку ребёнку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снять напряжение после занятий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создать жизнерадостное настроение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lastRenderedPageBreak/>
              <w:t>организовать двигательную активность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использование естественных факторов природы для закаливания детского организма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обучение детей планированию проектированию деятельности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создание условий для содержательной индивидуальной избирательной деятельности в соответствии с их интересами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lastRenderedPageBreak/>
              <w:t>игры сюжетные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игры подвижные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 xml:space="preserve">элементы спортивных игр для старшего дошкольного возраста (футбол, хоккей, </w:t>
            </w:r>
            <w:r w:rsidRPr="002F69F2">
              <w:rPr>
                <w:rFonts w:ascii="Times New Roman" w:eastAsia="Times New Roman" w:hAnsi="Times New Roman" w:cs="Times New Roman"/>
              </w:rPr>
              <w:lastRenderedPageBreak/>
              <w:t>теннис и др.)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спортивные развлечения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наблюдения в живой природе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наблюдения неживой природы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наблюдения за явлениями общественной жизни и трудом взрослых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трудовая деятельность детей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индивидуальная работа с детьми по разделам программы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самостоятельная деятельность детей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lastRenderedPageBreak/>
              <w:t>- имена детей, с кем будет работать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по какому разделу программы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вид, форма  и название работы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тема беседы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lastRenderedPageBreak/>
              <w:t>- вопросы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2F69F2">
              <w:rPr>
                <w:rFonts w:ascii="Times New Roman" w:eastAsia="Times New Roman" w:hAnsi="Times New Roman" w:cs="Times New Roman"/>
              </w:rPr>
              <w:t>труд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2F69F2">
              <w:rPr>
                <w:rFonts w:ascii="Times New Roman" w:eastAsia="Times New Roman" w:hAnsi="Times New Roman" w:cs="Times New Roman"/>
              </w:rPr>
              <w:t xml:space="preserve"> изменение условий труда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условия для развития игры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 xml:space="preserve">- приёмы руководства </w:t>
            </w:r>
            <w:proofErr w:type="gramStart"/>
            <w:r w:rsidRPr="002F69F2">
              <w:rPr>
                <w:rFonts w:ascii="Times New Roman" w:eastAsia="Times New Roman" w:hAnsi="Times New Roman" w:cs="Times New Roman"/>
              </w:rPr>
              <w:t>игровой</w:t>
            </w:r>
            <w:proofErr w:type="gramEnd"/>
            <w:r w:rsidRPr="002F69F2">
              <w:rPr>
                <w:rFonts w:ascii="Times New Roman" w:eastAsia="Times New Roman" w:hAnsi="Times New Roman" w:cs="Times New Roman"/>
              </w:rPr>
              <w:t xml:space="preserve"> деятельность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атрибуты и оборудование для игр с группой или подгруппой детей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 xml:space="preserve">- название </w:t>
            </w:r>
            <w:r>
              <w:rPr>
                <w:rFonts w:ascii="Times New Roman" w:eastAsia="Times New Roman" w:hAnsi="Times New Roman" w:cs="Times New Roman"/>
              </w:rPr>
              <w:t>игр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приемы вызова интереса к подвижным  играм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 xml:space="preserve">- что наблюдают, с какой целью 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какой вид труда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как распределятся обязанности в труде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условия для самостоятельной деятельности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вид развлечения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кто участвует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мотивация детей на деятельность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приёмы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вид игры: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сюжетная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настольно-печатная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дидактическая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др.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условия, созданные воспитателем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2F69F2" w:rsidRPr="002F69F2" w:rsidRDefault="002F69F2" w:rsidP="002F69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69F2" w:rsidRPr="002F69F2" w:rsidTr="002F69F2">
        <w:tblPrEx>
          <w:tblCellMar>
            <w:left w:w="0" w:type="dxa"/>
            <w:right w:w="0" w:type="dxa"/>
          </w:tblCellMar>
        </w:tblPrEx>
        <w:trPr>
          <w:gridAfter w:val="1"/>
          <w:wAfter w:w="92" w:type="dxa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69F2">
              <w:rPr>
                <w:rFonts w:ascii="Times New Roman" w:eastAsia="Times New Roman" w:hAnsi="Times New Roman" w:cs="Times New Roman"/>
                <w:b/>
              </w:rPr>
              <w:lastRenderedPageBreak/>
              <w:t>Первая половина дня</w:t>
            </w:r>
          </w:p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69F2">
              <w:rPr>
                <w:rFonts w:ascii="Times New Roman" w:eastAsia="Times New Roman" w:hAnsi="Times New Roman" w:cs="Times New Roman"/>
                <w:b/>
              </w:rPr>
              <w:t>- Самостоятельная деятельность детей</w:t>
            </w:r>
          </w:p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69F2">
              <w:rPr>
                <w:rFonts w:ascii="Times New Roman" w:eastAsia="Times New Roman" w:hAnsi="Times New Roman" w:cs="Times New Roman"/>
                <w:b/>
              </w:rPr>
              <w:t>- Специально организованная деятельность</w:t>
            </w:r>
          </w:p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69F2">
              <w:rPr>
                <w:rFonts w:ascii="Times New Roman" w:eastAsia="Times New Roman" w:hAnsi="Times New Roman" w:cs="Times New Roman"/>
                <w:b/>
              </w:rPr>
              <w:t>- Совместная деятельность воспитателя с детьми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2" w:rsidRPr="002F69F2" w:rsidRDefault="002F69F2" w:rsidP="002F69F2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lastRenderedPageBreak/>
              <w:t>создание условий для содержательной индивидуальной избирательной деятельности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создать жизнерадостное настроение</w:t>
            </w:r>
          </w:p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обеспечить взаимосвязь между режимными моментами, видами и содержанием детской деятельности и занятиями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подготовка к будущим занятиям, играм и др.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уточнение и закрепления материала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гармонизация настроения  детей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включить детей в общий ритм жизни детского сада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создать бодрое, жизнерадостное настроение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обучение детей планированию проектированию деятельности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создание условий для содержательной индивидуальной избирательной деятельности в соответствии с их интересами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2" w:rsidRPr="002F69F2" w:rsidRDefault="002F69F2" w:rsidP="002F69F2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lastRenderedPageBreak/>
              <w:t>игровая деятельность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работа по исправлению неправильного звукопроизношения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изобразительная деятельность по желанию детей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беседы по теме, предложенной или выбранной ребёнком (детьми)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беседы с подгруппой детей по инициативе взрослого</w:t>
            </w:r>
          </w:p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lastRenderedPageBreak/>
              <w:t>индивидуальная работа с детьми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конкретные методы и приёмы для реализации содержания занятия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вопросы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на музыкальных и физкультурных занятиях указать роль воспитателя</w:t>
            </w:r>
          </w:p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индивидуальное общение педагогов с каждым ребёнком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индивидуальная работа по разным видам деятельности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работа по исправлению неправильного звукопроизношения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по развитию речи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выработка правильной интонации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по физическому воспитанию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игровая деятельность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беседы с подгруппой детей по инициативе взрослого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беседы по теме, предложенной или выбранной ребёнком (детьми)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рассматривание иллюстраций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наблюдение в природе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наблюдение явлений общественной жизни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трудовая деятельность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рассматривание народных игрушек, вышивок, посуды и др.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изобразительная деятельность по желанию детей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кропотливая работа по воспитанию культрн</w:t>
            </w:r>
            <w:proofErr w:type="gramStart"/>
            <w:r w:rsidRPr="002F69F2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2F69F2">
              <w:rPr>
                <w:rFonts w:ascii="Times New Roman" w:eastAsia="Times New Roman" w:hAnsi="Times New Roman" w:cs="Times New Roman"/>
              </w:rPr>
              <w:t xml:space="preserve"> гигиенических навыков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и др.</w:t>
            </w:r>
          </w:p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lastRenderedPageBreak/>
              <w:t>- тема беседы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вопросы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условия для развития игры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 xml:space="preserve">- приёмы руководства </w:t>
            </w:r>
            <w:proofErr w:type="gramStart"/>
            <w:r w:rsidRPr="002F69F2">
              <w:rPr>
                <w:rFonts w:ascii="Times New Roman" w:eastAsia="Times New Roman" w:hAnsi="Times New Roman" w:cs="Times New Roman"/>
              </w:rPr>
              <w:t>игровой</w:t>
            </w:r>
            <w:proofErr w:type="gramEnd"/>
            <w:r w:rsidRPr="002F69F2">
              <w:rPr>
                <w:rFonts w:ascii="Times New Roman" w:eastAsia="Times New Roman" w:hAnsi="Times New Roman" w:cs="Times New Roman"/>
              </w:rPr>
              <w:t xml:space="preserve"> деятельность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атрибуты и оборудование для игр с группой или подгруппой детей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условия для самостоятельной деятельности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мотивация детей на деятельность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приёмы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вид игры: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сюжетная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настольно-печатная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дидактическая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др.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условия, созданные воспитателем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lastRenderedPageBreak/>
              <w:t>- приемы руководства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вид занятия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тема занятия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программное содержание: задачи обучения, воспитания и развития.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источник: автор, название, страница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имена детей, с кем будет работать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по какому разделу программы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вид, форма  и название работы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тема беседы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вопросы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 xml:space="preserve">- повседневный труд (дежурства) 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условия для развития игры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 xml:space="preserve">- приёмы руководства </w:t>
            </w:r>
            <w:proofErr w:type="gramStart"/>
            <w:r w:rsidRPr="002F69F2">
              <w:rPr>
                <w:rFonts w:ascii="Times New Roman" w:eastAsia="Times New Roman" w:hAnsi="Times New Roman" w:cs="Times New Roman"/>
              </w:rPr>
              <w:t>игровой</w:t>
            </w:r>
            <w:proofErr w:type="gramEnd"/>
            <w:r w:rsidRPr="002F69F2">
              <w:rPr>
                <w:rFonts w:ascii="Times New Roman" w:eastAsia="Times New Roman" w:hAnsi="Times New Roman" w:cs="Times New Roman"/>
              </w:rPr>
              <w:t xml:space="preserve"> деятельность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атрибуты и оборудование для игр с группой или подгруппой детей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 xml:space="preserve">- название 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приемы вызова интереса к подвижным  играм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 xml:space="preserve">- что наблюдают, с какой целью 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какой вид труда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как распределятся обязанности в труде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условия для самостоятельной деятельности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вид развлечения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кто участвует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мотивация детей на деятельность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приёмы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вид игры: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сюжетная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настольно-печатная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дидактическая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др.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условия, созданные воспитателем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приемы руководства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2F69F2" w:rsidRPr="002F69F2" w:rsidRDefault="002F69F2" w:rsidP="002F69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69F2" w:rsidRPr="002F69F2" w:rsidTr="002F69F2">
        <w:tblPrEx>
          <w:tblCellMar>
            <w:left w:w="0" w:type="dxa"/>
            <w:right w:w="0" w:type="dxa"/>
          </w:tblCellMar>
        </w:tblPrEx>
        <w:trPr>
          <w:gridAfter w:val="1"/>
          <w:wAfter w:w="92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2" w:rsidRPr="002F69F2" w:rsidRDefault="002F69F2" w:rsidP="002F69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lastRenderedPageBreak/>
              <w:t>Вторая половина дня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 xml:space="preserve">включить детей в общий ритм </w:t>
            </w:r>
            <w:r w:rsidRPr="002F69F2">
              <w:rPr>
                <w:rFonts w:ascii="Times New Roman" w:eastAsia="Times New Roman" w:hAnsi="Times New Roman" w:cs="Times New Roman"/>
              </w:rPr>
              <w:lastRenderedPageBreak/>
              <w:t>жизни после сна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создать бодрое, жизнерадостное настроение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обучение детей планированию проектированию деятельности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подведение итогов дня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рефлексия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создание условий для содержательной индивидуальной избирательной деятельности в соответствии с их интересами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lastRenderedPageBreak/>
              <w:t>уход за растениями и обитателями уголка природы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уборка группы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ремонт книг, пособий, игр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стирка кукольного белья, носовых платков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мытьё расчёсок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изготовление игрушек-самоделок для своих игр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изготовление игрушек-самоделок для малышей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F69F2">
              <w:rPr>
                <w:rFonts w:ascii="Times New Roman" w:eastAsia="Times New Roman" w:hAnsi="Times New Roman" w:cs="Times New Roman"/>
              </w:rPr>
              <w:t>рукоделие: вышивание, пришивание пуговиц, вешалок, петелек, вязание крючком, спицами и др.</w:t>
            </w:r>
            <w:proofErr w:type="gramEnd"/>
          </w:p>
          <w:p w:rsidR="002F69F2" w:rsidRPr="002F69F2" w:rsidRDefault="002F69F2" w:rsidP="002F69F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коллективный труд (один раз в неделю)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1. Театры: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кукольный театр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пальчиковый театр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театр на фланелеграфе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теневой театр</w:t>
            </w:r>
          </w:p>
          <w:p w:rsidR="002F69F2" w:rsidRPr="002F69F2" w:rsidRDefault="002F69F2" w:rsidP="002F69F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и др.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2.Драматизации и инсценировки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3. слушание музыкальных произведений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4. литературные, математические и др.  досуги</w:t>
            </w:r>
          </w:p>
          <w:p w:rsidR="002F69F2" w:rsidRPr="002F69F2" w:rsidRDefault="008867DD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Просмотр мультфильмов  </w:t>
            </w:r>
            <w:r w:rsidR="002F69F2" w:rsidRPr="002F69F2">
              <w:rPr>
                <w:rFonts w:ascii="Times New Roman" w:eastAsia="Times New Roman" w:hAnsi="Times New Roman" w:cs="Times New Roman"/>
              </w:rPr>
              <w:t>с беседой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  <w:u w:val="single"/>
              </w:rPr>
              <w:t>Чтение</w:t>
            </w:r>
            <w:r w:rsidRPr="002F69F2">
              <w:rPr>
                <w:rFonts w:ascii="Times New Roman" w:eastAsia="Times New Roman" w:hAnsi="Times New Roman" w:cs="Times New Roman"/>
              </w:rPr>
              <w:t xml:space="preserve"> произведений х\литературы, рассказывание сказок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  <w:u w:val="single"/>
              </w:rPr>
              <w:t>Просмотр</w:t>
            </w:r>
            <w:r w:rsidRPr="002F69F2">
              <w:rPr>
                <w:rFonts w:ascii="Times New Roman" w:eastAsia="Times New Roman" w:hAnsi="Times New Roman" w:cs="Times New Roman"/>
              </w:rPr>
              <w:t xml:space="preserve"> иллюстраций, картин, картинок, фотографий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 xml:space="preserve">Индивидуальная </w:t>
            </w:r>
            <w:proofErr w:type="gramStart"/>
            <w:r w:rsidRPr="002F69F2">
              <w:rPr>
                <w:rFonts w:ascii="Times New Roman" w:eastAsia="Times New Roman" w:hAnsi="Times New Roman" w:cs="Times New Roman"/>
                <w:u w:val="single"/>
              </w:rPr>
              <w:t>изо</w:t>
            </w:r>
            <w:proofErr w:type="gramEnd"/>
            <w:r w:rsidRPr="002F69F2">
              <w:rPr>
                <w:rFonts w:ascii="Times New Roman" w:eastAsia="Times New Roman" w:hAnsi="Times New Roman" w:cs="Times New Roman"/>
                <w:u w:val="single"/>
              </w:rPr>
              <w:t xml:space="preserve"> деятельность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2F69F2">
              <w:rPr>
                <w:rFonts w:ascii="Times New Roman" w:eastAsia="Times New Roman" w:hAnsi="Times New Roman" w:cs="Times New Roman"/>
                <w:u w:val="single"/>
              </w:rPr>
              <w:t>Игры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2F69F2">
              <w:rPr>
                <w:rFonts w:ascii="Times New Roman" w:eastAsia="Times New Roman" w:hAnsi="Times New Roman" w:cs="Times New Roman"/>
                <w:u w:val="single"/>
              </w:rPr>
              <w:t>Индивидуальная работа по разделам программы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lastRenderedPageBreak/>
              <w:t>- имена детей, с кем будет работать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lastRenderedPageBreak/>
              <w:t>- по какому разделу программы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вид, форма  и название работы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тема беседы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вопросы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повседневный труд (дежурства) не каждый день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если вводится новый вид дежурства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усложнение труда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изменение условий труда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условия для развития игры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 xml:space="preserve">- приёмы руководства </w:t>
            </w:r>
            <w:proofErr w:type="gramStart"/>
            <w:r w:rsidRPr="002F69F2">
              <w:rPr>
                <w:rFonts w:ascii="Times New Roman" w:eastAsia="Times New Roman" w:hAnsi="Times New Roman" w:cs="Times New Roman"/>
              </w:rPr>
              <w:t>игровой</w:t>
            </w:r>
            <w:proofErr w:type="gramEnd"/>
            <w:r w:rsidRPr="002F69F2">
              <w:rPr>
                <w:rFonts w:ascii="Times New Roman" w:eastAsia="Times New Roman" w:hAnsi="Times New Roman" w:cs="Times New Roman"/>
              </w:rPr>
              <w:t xml:space="preserve"> деятельность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атрибуты и оборудование для игр с группой или подгруппой детей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 xml:space="preserve">- название 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приемы вызова интереса к подвижным  играм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 xml:space="preserve">- что наблюдают, с какой целью 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какой вид труда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как распределятся обязанности в труде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условия для самостоятельной деятельности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вид развлечения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кто участвует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мотивация детей на деятельность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приёмы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вид игры: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сюжетная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настольно-печатная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дидактическая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др.</w:t>
            </w:r>
          </w:p>
          <w:p w:rsidR="002F69F2" w:rsidRPr="002F69F2" w:rsidRDefault="002F69F2" w:rsidP="002F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9F2">
              <w:rPr>
                <w:rFonts w:ascii="Times New Roman" w:eastAsia="Times New Roman" w:hAnsi="Times New Roman" w:cs="Times New Roman"/>
              </w:rPr>
              <w:t>- условия, созданные воспитателем</w:t>
            </w:r>
          </w:p>
          <w:p w:rsidR="002F69F2" w:rsidRPr="002F69F2" w:rsidRDefault="002F69F2" w:rsidP="002F69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2F69F2" w:rsidRPr="002F69F2" w:rsidRDefault="002F69F2" w:rsidP="002F69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F69F2" w:rsidRPr="002F69F2" w:rsidRDefault="002F69F2" w:rsidP="002F69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67DD" w:rsidRDefault="008867DD" w:rsidP="000C4DAC">
      <w:pPr>
        <w:rPr>
          <w:rFonts w:ascii="Times New Roman" w:hAnsi="Times New Roman"/>
          <w:b/>
          <w:sz w:val="20"/>
          <w:szCs w:val="20"/>
        </w:rPr>
      </w:pPr>
    </w:p>
    <w:p w:rsidR="000C4DAC" w:rsidRDefault="000C4DAC" w:rsidP="000C4DAC">
      <w:pPr>
        <w:rPr>
          <w:rFonts w:ascii="Times New Roman" w:hAnsi="Times New Roman"/>
          <w:b/>
          <w:sz w:val="20"/>
          <w:szCs w:val="20"/>
        </w:rPr>
      </w:pPr>
    </w:p>
    <w:p w:rsidR="000C4DAC" w:rsidRDefault="000C4DAC" w:rsidP="000C4DAC">
      <w:pPr>
        <w:rPr>
          <w:rFonts w:ascii="Times New Roman" w:hAnsi="Times New Roman"/>
          <w:b/>
          <w:sz w:val="20"/>
          <w:szCs w:val="20"/>
        </w:rPr>
      </w:pPr>
    </w:p>
    <w:p w:rsidR="000C4DAC" w:rsidRDefault="000C4DAC" w:rsidP="000C4DAC">
      <w:pPr>
        <w:rPr>
          <w:rFonts w:ascii="Times New Roman" w:hAnsi="Times New Roman"/>
          <w:b/>
          <w:sz w:val="20"/>
          <w:szCs w:val="20"/>
        </w:rPr>
      </w:pPr>
    </w:p>
    <w:p w:rsidR="000C4DAC" w:rsidRDefault="000C4DAC" w:rsidP="000C4DAC">
      <w:pPr>
        <w:rPr>
          <w:rFonts w:ascii="Times New Roman" w:hAnsi="Times New Roman"/>
          <w:b/>
          <w:sz w:val="20"/>
          <w:szCs w:val="20"/>
        </w:rPr>
      </w:pPr>
    </w:p>
    <w:p w:rsidR="002F69F2" w:rsidRPr="001B3DF6" w:rsidRDefault="002F69F2" w:rsidP="008867D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Структура  </w:t>
      </w:r>
      <w:r w:rsidRPr="001B3DF6">
        <w:rPr>
          <w:rFonts w:ascii="Times New Roman" w:hAnsi="Times New Roman"/>
          <w:b/>
          <w:sz w:val="20"/>
          <w:szCs w:val="20"/>
        </w:rPr>
        <w:t>ПЛАНИРОВАНИ</w:t>
      </w:r>
      <w:r>
        <w:rPr>
          <w:rFonts w:ascii="Times New Roman" w:hAnsi="Times New Roman"/>
          <w:b/>
          <w:sz w:val="20"/>
          <w:szCs w:val="20"/>
        </w:rPr>
        <w:t>Я</w:t>
      </w:r>
      <w:r w:rsidRPr="001B3DF6">
        <w:rPr>
          <w:rFonts w:ascii="Times New Roman" w:hAnsi="Times New Roman"/>
          <w:b/>
          <w:sz w:val="20"/>
          <w:szCs w:val="20"/>
        </w:rPr>
        <w:t xml:space="preserve"> ВОСПИТАТЕЛЬНО-ОБРАЗОВАТЕЛЬНОЙ РАБОТЫ (на день)</w:t>
      </w:r>
    </w:p>
    <w:p w:rsidR="002F69F2" w:rsidRPr="001B3DF6" w:rsidRDefault="002F69F2" w:rsidP="008867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B3DF6">
        <w:rPr>
          <w:rFonts w:ascii="Times New Roman" w:hAnsi="Times New Roman"/>
          <w:sz w:val="20"/>
          <w:szCs w:val="20"/>
        </w:rPr>
        <w:t>Группа______________________  Тема______________________________________________________________________________________________</w:t>
      </w:r>
    </w:p>
    <w:p w:rsidR="002F69F2" w:rsidRPr="001B3DF6" w:rsidRDefault="002F69F2" w:rsidP="008867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B3DF6">
        <w:rPr>
          <w:rFonts w:ascii="Times New Roman" w:hAnsi="Times New Roman"/>
          <w:sz w:val="20"/>
          <w:szCs w:val="20"/>
        </w:rPr>
        <w:t>Цель ______________________</w:t>
      </w:r>
    </w:p>
    <w:p w:rsidR="002F69F2" w:rsidRPr="001B3DF6" w:rsidRDefault="002F69F2" w:rsidP="008867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B3DF6">
        <w:rPr>
          <w:rFonts w:ascii="Times New Roman" w:hAnsi="Times New Roman"/>
          <w:sz w:val="20"/>
          <w:szCs w:val="20"/>
        </w:rPr>
        <w:t>Итоговое мероприятие______________________________________________ Дата проведения итогового мероприятия___________________________</w:t>
      </w:r>
    </w:p>
    <w:p w:rsidR="002F69F2" w:rsidRDefault="002F69F2" w:rsidP="008867DD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1B3DF6">
        <w:rPr>
          <w:rFonts w:ascii="Times New Roman" w:hAnsi="Times New Roman"/>
          <w:sz w:val="20"/>
          <w:szCs w:val="20"/>
        </w:rPr>
        <w:t>Ответственный</w:t>
      </w:r>
      <w:proofErr w:type="gramEnd"/>
      <w:r w:rsidRPr="001B3DF6">
        <w:rPr>
          <w:rFonts w:ascii="Times New Roman" w:hAnsi="Times New Roman"/>
          <w:sz w:val="20"/>
          <w:szCs w:val="20"/>
        </w:rPr>
        <w:t xml:space="preserve"> за проведение итогового мероприятия__________________________________________________________________________________</w:t>
      </w:r>
    </w:p>
    <w:p w:rsidR="002F69F2" w:rsidRPr="008B6878" w:rsidRDefault="002F69F2" w:rsidP="008867D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B6878">
        <w:rPr>
          <w:rFonts w:ascii="Times New Roman" w:hAnsi="Times New Roman"/>
          <w:b/>
          <w:sz w:val="18"/>
          <w:szCs w:val="18"/>
        </w:rPr>
        <w:t>Образовательная деятельность в режимных моментах</w:t>
      </w:r>
      <w:r>
        <w:rPr>
          <w:rFonts w:ascii="Times New Roman" w:hAnsi="Times New Roman"/>
          <w:b/>
          <w:sz w:val="18"/>
          <w:szCs w:val="18"/>
        </w:rPr>
        <w:t xml:space="preserve">: </w:t>
      </w:r>
      <w:r w:rsidRPr="00DB4FC4">
        <w:rPr>
          <w:rFonts w:ascii="Times New Roman" w:hAnsi="Times New Roman"/>
          <w:sz w:val="20"/>
          <w:szCs w:val="20"/>
        </w:rPr>
        <w:t>Объяснение, показ  личный пример, напоминание, ситуативный  разговор, напоминание.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B4FC4">
        <w:rPr>
          <w:rFonts w:ascii="Times New Roman" w:hAnsi="Times New Roman"/>
          <w:sz w:val="18"/>
          <w:szCs w:val="18"/>
        </w:rPr>
        <w:t>Сюжетно-ролевая игр</w:t>
      </w:r>
      <w:r>
        <w:rPr>
          <w:rFonts w:ascii="Times New Roman" w:hAnsi="Times New Roman"/>
          <w:sz w:val="18"/>
          <w:szCs w:val="18"/>
        </w:rPr>
        <w:t>а, наблюдение, экспериментирова</w:t>
      </w:r>
      <w:r w:rsidRPr="00DB4FC4">
        <w:rPr>
          <w:rFonts w:ascii="Times New Roman" w:hAnsi="Times New Roman"/>
          <w:sz w:val="18"/>
          <w:szCs w:val="18"/>
        </w:rPr>
        <w:t>ние, исследоват. деятельность, конструирование, развивающие игры, рассказ, беседа, создание коллекций, проектная деятель-ность, проблемные ситуации, изготовление макетов, моделирование, сравнение</w:t>
      </w:r>
      <w:proofErr w:type="gramEnd"/>
    </w:p>
    <w:p w:rsidR="002F69F2" w:rsidRPr="00C02437" w:rsidRDefault="002F69F2" w:rsidP="008867D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proofErr w:type="gramStart"/>
      <w:r>
        <w:rPr>
          <w:rFonts w:ascii="Times New Roman" w:hAnsi="Times New Roman"/>
          <w:b/>
          <w:sz w:val="18"/>
          <w:szCs w:val="18"/>
        </w:rPr>
        <w:t>Взаимодействие с родителями/ социальными партнера</w:t>
      </w:r>
      <w:r w:rsidRPr="00C02437">
        <w:rPr>
          <w:rFonts w:ascii="Times New Roman" w:hAnsi="Times New Roman"/>
          <w:b/>
          <w:sz w:val="18"/>
          <w:szCs w:val="18"/>
        </w:rPr>
        <w:t>ми (театрами, спортивными,  художественными школами,</w:t>
      </w:r>
      <w:proofErr w:type="gramEnd"/>
    </w:p>
    <w:p w:rsidR="002F69F2" w:rsidRPr="00C02437" w:rsidRDefault="002F69F2" w:rsidP="008867D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02437">
        <w:rPr>
          <w:rFonts w:ascii="Times New Roman" w:hAnsi="Times New Roman"/>
          <w:b/>
          <w:sz w:val="18"/>
          <w:szCs w:val="18"/>
        </w:rPr>
        <w:t>общеобразовательными  учреждениями).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DB4FC4">
        <w:rPr>
          <w:rFonts w:ascii="Times New Roman" w:hAnsi="Times New Roman"/>
          <w:sz w:val="18"/>
          <w:szCs w:val="18"/>
        </w:rPr>
        <w:t>Беседы, консультации (индивидуальные, групповые, подгрупповые) Совместные праздники, досуги,  занятия</w:t>
      </w:r>
      <w:proofErr w:type="gramStart"/>
      <w:r w:rsidRPr="00DB4FC4">
        <w:rPr>
          <w:rFonts w:ascii="Times New Roman" w:hAnsi="Times New Roman"/>
          <w:sz w:val="18"/>
          <w:szCs w:val="18"/>
        </w:rPr>
        <w:t>.Э</w:t>
      </w:r>
      <w:proofErr w:type="gramEnd"/>
      <w:r w:rsidRPr="00DB4FC4">
        <w:rPr>
          <w:rFonts w:ascii="Times New Roman" w:hAnsi="Times New Roman"/>
          <w:sz w:val="18"/>
          <w:szCs w:val="18"/>
        </w:rPr>
        <w:t>кскурсии, наблюдения, чтение. Совместное творчество.</w:t>
      </w:r>
      <w:r>
        <w:rPr>
          <w:rFonts w:ascii="Times New Roman" w:hAnsi="Times New Roman"/>
          <w:sz w:val="18"/>
          <w:szCs w:val="18"/>
        </w:rPr>
        <w:t xml:space="preserve"> </w:t>
      </w:r>
      <w:r w:rsidRPr="00DB4FC4">
        <w:rPr>
          <w:rFonts w:ascii="Times New Roman" w:hAnsi="Times New Roman"/>
          <w:sz w:val="18"/>
          <w:szCs w:val="18"/>
        </w:rPr>
        <w:t>Организация совместной трудовой деятельности (труд в природе, в группе) – субботники. Семейные творческие проекты, презентации, конкурсы, интеллектуальный марафон.</w:t>
      </w:r>
      <w:r>
        <w:rPr>
          <w:rFonts w:ascii="Times New Roman" w:hAnsi="Times New Roman"/>
          <w:sz w:val="18"/>
          <w:szCs w:val="18"/>
        </w:rPr>
        <w:t xml:space="preserve"> </w:t>
      </w:r>
      <w:r w:rsidRPr="00DB4FC4">
        <w:rPr>
          <w:rFonts w:ascii="Times New Roman" w:hAnsi="Times New Roman"/>
          <w:sz w:val="18"/>
          <w:szCs w:val="18"/>
        </w:rPr>
        <w:t>Родительские собр</w:t>
      </w:r>
      <w:r>
        <w:rPr>
          <w:rFonts w:ascii="Times New Roman" w:hAnsi="Times New Roman"/>
          <w:sz w:val="18"/>
          <w:szCs w:val="18"/>
        </w:rPr>
        <w:t>ания, гостиные, работа родитель</w:t>
      </w:r>
      <w:r w:rsidRPr="00DB4FC4">
        <w:rPr>
          <w:rFonts w:ascii="Times New Roman" w:hAnsi="Times New Roman"/>
          <w:sz w:val="18"/>
          <w:szCs w:val="18"/>
        </w:rPr>
        <w:t>ских клубов, семинары, открытые просмотры, мастер-класс. Семинары-практикумы. Игровыеобразовательн. программы</w:t>
      </w:r>
      <w:proofErr w:type="gramStart"/>
      <w:r w:rsidRPr="00DB4FC4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А</w:t>
      </w:r>
      <w:proofErr w:type="gramEnd"/>
      <w:r>
        <w:rPr>
          <w:rFonts w:ascii="Times New Roman" w:hAnsi="Times New Roman"/>
          <w:sz w:val="18"/>
          <w:szCs w:val="18"/>
        </w:rPr>
        <w:t>нкетирование. Интерактив</w:t>
      </w:r>
      <w:r w:rsidRPr="00DB4FC4">
        <w:rPr>
          <w:rFonts w:ascii="Times New Roman" w:hAnsi="Times New Roman"/>
          <w:sz w:val="18"/>
          <w:szCs w:val="18"/>
        </w:rPr>
        <w:t>ное  взаимодействие через сайт ДОУ. Оформление родительских уголков. Буклеты, информационные листы. Фотоальбомы</w:t>
      </w:r>
      <w:proofErr w:type="gramStart"/>
      <w:r w:rsidRPr="00DB4FC4">
        <w:rPr>
          <w:rFonts w:ascii="Times New Roman" w:hAnsi="Times New Roman"/>
          <w:sz w:val="18"/>
          <w:szCs w:val="18"/>
        </w:rPr>
        <w:t>.Э</w:t>
      </w:r>
      <w:proofErr w:type="gramEnd"/>
      <w:r w:rsidRPr="00DB4FC4">
        <w:rPr>
          <w:rFonts w:ascii="Times New Roman" w:hAnsi="Times New Roman"/>
          <w:sz w:val="18"/>
          <w:szCs w:val="18"/>
        </w:rPr>
        <w:t>кскурсии с детьми. Чтение детям, заучивание наизусть.</w:t>
      </w:r>
      <w:r>
        <w:rPr>
          <w:rFonts w:ascii="Times New Roman" w:hAnsi="Times New Roman"/>
          <w:sz w:val="18"/>
          <w:szCs w:val="18"/>
        </w:rPr>
        <w:t xml:space="preserve"> </w:t>
      </w:r>
      <w:r w:rsidRPr="00DB4FC4">
        <w:rPr>
          <w:rFonts w:ascii="Times New Roman" w:hAnsi="Times New Roman"/>
          <w:sz w:val="18"/>
          <w:szCs w:val="18"/>
        </w:rPr>
        <w:t>Экскурсии в школу, дома творчества. Показ спектаклей кукольного театра.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1"/>
        <w:gridCol w:w="2832"/>
        <w:gridCol w:w="999"/>
        <w:gridCol w:w="3665"/>
        <w:gridCol w:w="165"/>
        <w:gridCol w:w="1999"/>
        <w:gridCol w:w="1833"/>
        <w:gridCol w:w="3831"/>
        <w:gridCol w:w="58"/>
      </w:tblGrid>
      <w:tr w:rsidR="002F69F2" w:rsidRPr="00DB4FC4" w:rsidTr="001F73B0">
        <w:trPr>
          <w:gridAfter w:val="1"/>
          <w:wAfter w:w="58" w:type="dxa"/>
          <w:trHeight w:val="442"/>
        </w:trPr>
        <w:tc>
          <w:tcPr>
            <w:tcW w:w="461" w:type="dxa"/>
            <w:vMerge w:val="restart"/>
            <w:textDirection w:val="btLr"/>
          </w:tcPr>
          <w:p w:rsidR="002F69F2" w:rsidRPr="00DB4FC4" w:rsidRDefault="002F69F2" w:rsidP="008867DD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832" w:type="dxa"/>
            <w:vMerge w:val="restart"/>
          </w:tcPr>
          <w:p w:rsidR="002F69F2" w:rsidRPr="00DB4FC4" w:rsidRDefault="002F69F2" w:rsidP="00886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F69F2" w:rsidRPr="00DB4FC4" w:rsidRDefault="002F69F2" w:rsidP="00886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9F2" w:rsidRPr="00DB4FC4" w:rsidRDefault="002F69F2" w:rsidP="00886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99" w:type="dxa"/>
            <w:vMerge w:val="restart"/>
          </w:tcPr>
          <w:p w:rsidR="002F69F2" w:rsidRPr="00DB4FC4" w:rsidRDefault="002F69F2" w:rsidP="00886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662" w:type="dxa"/>
            <w:gridSpan w:val="4"/>
          </w:tcPr>
          <w:p w:rsidR="002F69F2" w:rsidRPr="00DB4FC4" w:rsidRDefault="002F69F2" w:rsidP="00886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831" w:type="dxa"/>
          </w:tcPr>
          <w:p w:rsidR="002F69F2" w:rsidRPr="00DB4FC4" w:rsidRDefault="002F69F2" w:rsidP="008867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2F69F2" w:rsidRPr="00DB4FC4" w:rsidTr="001F73B0">
        <w:trPr>
          <w:trHeight w:val="710"/>
        </w:trPr>
        <w:tc>
          <w:tcPr>
            <w:tcW w:w="461" w:type="dxa"/>
            <w:vMerge/>
          </w:tcPr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2F69F2" w:rsidRPr="00DB4FC4" w:rsidRDefault="002F69F2" w:rsidP="00886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2"/>
            <w:tcBorders>
              <w:right w:val="single" w:sz="4" w:space="0" w:color="auto"/>
            </w:tcBorders>
          </w:tcPr>
          <w:p w:rsidR="002F69F2" w:rsidRPr="00DB4FC4" w:rsidRDefault="002F69F2" w:rsidP="00886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2F69F2" w:rsidRPr="00DB4FC4" w:rsidRDefault="002F69F2" w:rsidP="00886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999" w:type="dxa"/>
            <w:tcBorders>
              <w:right w:val="single" w:sz="4" w:space="0" w:color="auto"/>
            </w:tcBorders>
          </w:tcPr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F69F2" w:rsidRPr="00DB4FC4" w:rsidRDefault="002F69F2" w:rsidP="00886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5722" w:type="dxa"/>
            <w:gridSpan w:val="3"/>
          </w:tcPr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69F2" w:rsidRPr="00DB4FC4" w:rsidTr="001F73B0">
        <w:trPr>
          <w:trHeight w:val="229"/>
        </w:trPr>
        <w:tc>
          <w:tcPr>
            <w:tcW w:w="461" w:type="dxa"/>
          </w:tcPr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2" w:type="dxa"/>
          </w:tcPr>
          <w:p w:rsidR="002F69F2" w:rsidRPr="00DB4FC4" w:rsidRDefault="002F69F2" w:rsidP="00886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2F69F2" w:rsidRPr="00DB4FC4" w:rsidRDefault="002F69F2" w:rsidP="00886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2"/>
          </w:tcPr>
          <w:p w:rsidR="002F69F2" w:rsidRPr="00DB4FC4" w:rsidRDefault="002F69F2" w:rsidP="00886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9" w:type="dxa"/>
          </w:tcPr>
          <w:p w:rsidR="002F69F2" w:rsidRPr="00DB4FC4" w:rsidRDefault="002F69F2" w:rsidP="00886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22" w:type="dxa"/>
            <w:gridSpan w:val="3"/>
          </w:tcPr>
          <w:p w:rsidR="002F69F2" w:rsidRPr="00DB4FC4" w:rsidRDefault="002F69F2" w:rsidP="00886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F69F2" w:rsidRPr="00DB4FC4" w:rsidTr="001F73B0">
        <w:trPr>
          <w:trHeight w:val="1169"/>
        </w:trPr>
        <w:tc>
          <w:tcPr>
            <w:tcW w:w="461" w:type="dxa"/>
            <w:vMerge w:val="restart"/>
          </w:tcPr>
          <w:p w:rsidR="002F69F2" w:rsidRPr="00DB4FC4" w:rsidRDefault="002F69F2" w:rsidP="00886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</w:tcPr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игры, дежурство,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индивид</w:t>
            </w:r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абота,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поручения,  утр. гимнастика, КГН,</w:t>
            </w:r>
          </w:p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завтрак,         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игры.</w:t>
            </w:r>
          </w:p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textDirection w:val="btLr"/>
          </w:tcPr>
          <w:p w:rsidR="002F69F2" w:rsidRPr="00DB4FC4" w:rsidRDefault="002F69F2" w:rsidP="008867D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Указываются 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образов</w:t>
            </w:r>
            <w:proofErr w:type="gramStart"/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proofErr w:type="gramEnd"/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бласти,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 задачи которых  реализуются в данной деятельности и формах работы с детьми</w:t>
            </w:r>
          </w:p>
        </w:tc>
        <w:tc>
          <w:tcPr>
            <w:tcW w:w="3830" w:type="dxa"/>
            <w:gridSpan w:val="2"/>
          </w:tcPr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имнастика; дидактические игры, чтение худ. литературы; беседа; развивающие игры; артикуляционная и пальчиковая гимнастика</w:t>
            </w:r>
          </w:p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Беседа; </w:t>
            </w:r>
            <w:proofErr w:type="gramStart"/>
            <w:r w:rsidRPr="00DB4FC4">
              <w:rPr>
                <w:rFonts w:ascii="Times New Roman" w:hAnsi="Times New Roman"/>
                <w:sz w:val="18"/>
                <w:szCs w:val="18"/>
              </w:rPr>
              <w:t>подража-тельные</w:t>
            </w:r>
            <w:proofErr w:type="gramEnd"/>
            <w:r w:rsidRPr="00DB4FC4">
              <w:rPr>
                <w:rFonts w:ascii="Times New Roman" w:hAnsi="Times New Roman"/>
                <w:sz w:val="18"/>
                <w:szCs w:val="18"/>
              </w:rPr>
              <w:t xml:space="preserve"> движения; обучающие игры. Закрепление </w:t>
            </w:r>
            <w:proofErr w:type="gramStart"/>
            <w:r w:rsidRPr="00DB4FC4">
              <w:rPr>
                <w:rFonts w:ascii="Times New Roman" w:hAnsi="Times New Roman"/>
                <w:sz w:val="18"/>
                <w:szCs w:val="18"/>
              </w:rPr>
              <w:t>пройденного</w:t>
            </w:r>
            <w:proofErr w:type="gramEnd"/>
            <w:r w:rsidRPr="00DB4FC4">
              <w:rPr>
                <w:rFonts w:ascii="Times New Roman" w:hAnsi="Times New Roman"/>
                <w:sz w:val="18"/>
                <w:szCs w:val="18"/>
              </w:rPr>
              <w:t xml:space="preserve"> по образовательным областям</w:t>
            </w:r>
          </w:p>
        </w:tc>
        <w:tc>
          <w:tcPr>
            <w:tcW w:w="5722" w:type="dxa"/>
            <w:gridSpan w:val="3"/>
          </w:tcPr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Обогащение предметно-развивающей среды в группе.</w:t>
            </w:r>
          </w:p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B4FC4">
              <w:rPr>
                <w:rFonts w:ascii="Times New Roman" w:hAnsi="Times New Roman"/>
                <w:sz w:val="18"/>
                <w:szCs w:val="18"/>
              </w:rPr>
              <w:t xml:space="preserve">Активизация детей на самостоятельную деятельность в центрах: книги, природы,  худож. творчества; дежурства; сюжетно-ролевые игры; самообслуживание; моделирование; ведение календаря природы. </w:t>
            </w:r>
            <w:proofErr w:type="gramEnd"/>
          </w:p>
        </w:tc>
      </w:tr>
      <w:tr w:rsidR="002F69F2" w:rsidRPr="00DB4FC4" w:rsidTr="001F73B0">
        <w:trPr>
          <w:trHeight w:val="542"/>
        </w:trPr>
        <w:tc>
          <w:tcPr>
            <w:tcW w:w="461" w:type="dxa"/>
            <w:vMerge/>
          </w:tcPr>
          <w:p w:rsidR="002F69F2" w:rsidRPr="00DB4FC4" w:rsidRDefault="002F69F2" w:rsidP="00886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</w:tcPr>
          <w:p w:rsidR="002F69F2" w:rsidRPr="00DB4FC4" w:rsidRDefault="002F69F2" w:rsidP="00886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Непосредственно </w:t>
            </w:r>
            <w:proofErr w:type="gramStart"/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образова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тельная</w:t>
            </w:r>
            <w:proofErr w:type="gramEnd"/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999" w:type="dxa"/>
            <w:vMerge/>
          </w:tcPr>
          <w:p w:rsidR="002F69F2" w:rsidRPr="00DB4FC4" w:rsidRDefault="002F69F2" w:rsidP="00886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1" w:type="dxa"/>
            <w:gridSpan w:val="6"/>
          </w:tcPr>
          <w:p w:rsidR="002F69F2" w:rsidRDefault="002F69F2" w:rsidP="008867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69F2" w:rsidRPr="00DB4FC4" w:rsidRDefault="002F69F2" w:rsidP="008867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Названия НОД согласно сетке</w:t>
            </w:r>
          </w:p>
          <w:p w:rsidR="002F69F2" w:rsidRPr="00DB4FC4" w:rsidRDefault="002F69F2" w:rsidP="00886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69F2" w:rsidRPr="00DB4FC4" w:rsidTr="001F73B0">
        <w:trPr>
          <w:trHeight w:val="1394"/>
        </w:trPr>
        <w:tc>
          <w:tcPr>
            <w:tcW w:w="461" w:type="dxa"/>
            <w:vMerge/>
          </w:tcPr>
          <w:p w:rsidR="002F69F2" w:rsidRPr="00DB4FC4" w:rsidRDefault="002F69F2" w:rsidP="00886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</w:tcPr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Игры, подготовка к прогулке.</w:t>
            </w:r>
          </w:p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игры,      наблюдения,</w:t>
            </w:r>
          </w:p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труд, индивидуальная работа, физкультурно-оздоровительная  работа.</w:t>
            </w:r>
          </w:p>
        </w:tc>
        <w:tc>
          <w:tcPr>
            <w:tcW w:w="999" w:type="dxa"/>
            <w:vMerge/>
          </w:tcPr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65" w:type="dxa"/>
          </w:tcPr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Подвижная игра, спортивные игры, физкультурное занятие на улице. Наблюдения за объектами живой и неживой природы.  Целевые прогулки, экскурсии. Труд на участке, в цветнике, огороде.</w:t>
            </w:r>
          </w:p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4" w:type="dxa"/>
            <w:gridSpan w:val="2"/>
          </w:tcPr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Беседа; подраж-тельные движения; обучающие игры. Закрепление </w:t>
            </w:r>
            <w:proofErr w:type="gramStart"/>
            <w:r w:rsidRPr="00DB4FC4">
              <w:rPr>
                <w:rFonts w:ascii="Times New Roman" w:hAnsi="Times New Roman"/>
                <w:sz w:val="18"/>
                <w:szCs w:val="18"/>
              </w:rPr>
              <w:t>пройденного</w:t>
            </w:r>
            <w:proofErr w:type="gramEnd"/>
            <w:r w:rsidRPr="00DB4FC4">
              <w:rPr>
                <w:rFonts w:ascii="Times New Roman" w:hAnsi="Times New Roman"/>
                <w:sz w:val="18"/>
                <w:szCs w:val="18"/>
              </w:rPr>
              <w:t xml:space="preserve"> по образовательным областям.</w:t>
            </w:r>
          </w:p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Коррекция.</w:t>
            </w:r>
          </w:p>
        </w:tc>
        <w:tc>
          <w:tcPr>
            <w:tcW w:w="5722" w:type="dxa"/>
            <w:gridSpan w:val="3"/>
          </w:tcPr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Обогащение предметно-развивающей среды в группе, на участке.</w:t>
            </w:r>
          </w:p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Сюжетно-ролевые, дидактические, настольно-печатные игры. Игры с песком (со снегом).</w:t>
            </w:r>
          </w:p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Экспериментирование (песок, вода, снег, ветер). Моделирование. Опыты. Продуктивная деятельность.</w:t>
            </w:r>
          </w:p>
        </w:tc>
      </w:tr>
      <w:tr w:rsidR="002F69F2" w:rsidRPr="00DB4FC4" w:rsidTr="001F73B0">
        <w:trPr>
          <w:trHeight w:val="725"/>
        </w:trPr>
        <w:tc>
          <w:tcPr>
            <w:tcW w:w="461" w:type="dxa"/>
            <w:vMerge/>
          </w:tcPr>
          <w:p w:rsidR="002F69F2" w:rsidRPr="00DB4FC4" w:rsidRDefault="002F69F2" w:rsidP="00886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</w:tcPr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Возвращение с прогулки, КГН, 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, работа перед сном</w:t>
            </w:r>
          </w:p>
        </w:tc>
        <w:tc>
          <w:tcPr>
            <w:tcW w:w="999" w:type="dxa"/>
            <w:vMerge/>
          </w:tcPr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5" w:type="dxa"/>
          </w:tcPr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тение художественной литературы.</w:t>
            </w:r>
          </w:p>
        </w:tc>
        <w:tc>
          <w:tcPr>
            <w:tcW w:w="2164" w:type="dxa"/>
            <w:gridSpan w:val="2"/>
          </w:tcPr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в центрах активн.</w:t>
            </w:r>
          </w:p>
        </w:tc>
        <w:tc>
          <w:tcPr>
            <w:tcW w:w="5722" w:type="dxa"/>
            <w:gridSpan w:val="3"/>
          </w:tcPr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в различных центрах активности.</w:t>
            </w:r>
          </w:p>
        </w:tc>
      </w:tr>
      <w:tr w:rsidR="002F69F2" w:rsidRPr="00DB4FC4" w:rsidTr="001F73B0">
        <w:trPr>
          <w:trHeight w:val="141"/>
        </w:trPr>
        <w:tc>
          <w:tcPr>
            <w:tcW w:w="461" w:type="dxa"/>
            <w:vMerge/>
          </w:tcPr>
          <w:p w:rsidR="002F69F2" w:rsidRPr="00DB4FC4" w:rsidRDefault="002F69F2" w:rsidP="00886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</w:tcPr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оздоровит</w:t>
            </w:r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 xml:space="preserve"> закалив.  процедуры, КГН, 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, игры</w:t>
            </w:r>
          </w:p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самост. деятельность детей, досуги, кружки инд. работа</w:t>
            </w:r>
          </w:p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65" w:type="dxa"/>
          </w:tcPr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DB4FC4">
              <w:rPr>
                <w:rFonts w:ascii="Times New Roman" w:hAnsi="Times New Roman"/>
                <w:sz w:val="18"/>
                <w:szCs w:val="18"/>
              </w:rPr>
              <w:t>имнастика после сна, закаливание. Кружки. Сюжетно-ролевые, дидактические, досуго-вые  игры. Чтение худ</w:t>
            </w:r>
            <w:proofErr w:type="gramStart"/>
            <w:r w:rsidRPr="00DB4FC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DB4F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B4FC4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DB4FC4">
              <w:rPr>
                <w:rFonts w:ascii="Times New Roman" w:hAnsi="Times New Roman"/>
                <w:sz w:val="18"/>
                <w:szCs w:val="18"/>
              </w:rPr>
              <w:t>итерату-ры, видео-просмотры. Викторины, конкурсы, КВН. Совместный труд детей. Выставки. Драматизации. Показ спектаклей.</w:t>
            </w:r>
          </w:p>
        </w:tc>
        <w:tc>
          <w:tcPr>
            <w:tcW w:w="2164" w:type="dxa"/>
            <w:gridSpan w:val="2"/>
          </w:tcPr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Беседа; подраж-тельные движения; обучающие игры. Закрепление </w:t>
            </w:r>
            <w:proofErr w:type="gramStart"/>
            <w:r w:rsidRPr="00DB4FC4">
              <w:rPr>
                <w:rFonts w:ascii="Times New Roman" w:hAnsi="Times New Roman"/>
                <w:sz w:val="18"/>
                <w:szCs w:val="18"/>
              </w:rPr>
              <w:t>пройденного</w:t>
            </w:r>
            <w:proofErr w:type="gramEnd"/>
            <w:r w:rsidRPr="00DB4FC4">
              <w:rPr>
                <w:rFonts w:ascii="Times New Roman" w:hAnsi="Times New Roman"/>
                <w:sz w:val="18"/>
                <w:szCs w:val="18"/>
              </w:rPr>
              <w:t xml:space="preserve"> по образовательным областям.</w:t>
            </w:r>
          </w:p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Коррекция.</w:t>
            </w:r>
          </w:p>
        </w:tc>
        <w:tc>
          <w:tcPr>
            <w:tcW w:w="5722" w:type="dxa"/>
            <w:gridSpan w:val="3"/>
          </w:tcPr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Обогащение предметно-развивающей среды в группе.</w:t>
            </w:r>
          </w:p>
          <w:p w:rsidR="002F69F2" w:rsidRPr="00DB4FC4" w:rsidRDefault="002F69F2" w:rsidP="00886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Игры-экспериментирования, сюжетные самодеятельные, дидактические, настольно-печ. игры. Самостоят. худож. деятельность, творческие задания; дежурство; ведение календаря природы. Работа в центрах: природы, книги, худож. тврчества. Опыты. Постройки для сюжетных игр. Продуктивная деят.</w:t>
            </w:r>
          </w:p>
        </w:tc>
      </w:tr>
      <w:tr w:rsidR="002F69F2" w:rsidRPr="00DB4FC4" w:rsidTr="001F73B0">
        <w:trPr>
          <w:trHeight w:val="275"/>
        </w:trPr>
        <w:tc>
          <w:tcPr>
            <w:tcW w:w="461" w:type="dxa"/>
            <w:vMerge/>
          </w:tcPr>
          <w:p w:rsidR="002F69F2" w:rsidRPr="00DB4FC4" w:rsidRDefault="002F69F2" w:rsidP="00886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</w:tcPr>
          <w:p w:rsidR="002F69F2" w:rsidRPr="00DB4FC4" w:rsidRDefault="002F69F2" w:rsidP="00886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999" w:type="dxa"/>
          </w:tcPr>
          <w:p w:rsidR="002F69F2" w:rsidRPr="00DB4FC4" w:rsidRDefault="002F69F2" w:rsidP="00886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1" w:type="dxa"/>
            <w:gridSpan w:val="6"/>
          </w:tcPr>
          <w:p w:rsidR="002F69F2" w:rsidRPr="00DB4FC4" w:rsidRDefault="002F69F2" w:rsidP="00886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Все мероприятия планируются  также как и в первую половину дня.</w:t>
            </w:r>
          </w:p>
        </w:tc>
      </w:tr>
    </w:tbl>
    <w:p w:rsidR="002F0B93" w:rsidRPr="002F69F2" w:rsidRDefault="002F0B93" w:rsidP="008867D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F0B93" w:rsidRPr="002F69F2" w:rsidSect="002F69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C11159A"/>
    <w:multiLevelType w:val="hybridMultilevel"/>
    <w:tmpl w:val="B63EE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50DD2"/>
    <w:multiLevelType w:val="multilevel"/>
    <w:tmpl w:val="C562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A962A4"/>
    <w:multiLevelType w:val="multilevel"/>
    <w:tmpl w:val="FD5A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C32EC"/>
    <w:rsid w:val="000C4DAC"/>
    <w:rsid w:val="002F0B93"/>
    <w:rsid w:val="002F69F2"/>
    <w:rsid w:val="0031750D"/>
    <w:rsid w:val="003476F9"/>
    <w:rsid w:val="00465AF5"/>
    <w:rsid w:val="0047321E"/>
    <w:rsid w:val="004902A7"/>
    <w:rsid w:val="00596575"/>
    <w:rsid w:val="005E7D25"/>
    <w:rsid w:val="00674636"/>
    <w:rsid w:val="00723232"/>
    <w:rsid w:val="007B74A4"/>
    <w:rsid w:val="008867DD"/>
    <w:rsid w:val="009C67F1"/>
    <w:rsid w:val="009F5C5F"/>
    <w:rsid w:val="00AC32EC"/>
    <w:rsid w:val="00C90838"/>
    <w:rsid w:val="00E05EEC"/>
    <w:rsid w:val="00E16AE3"/>
    <w:rsid w:val="00F5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B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317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31750D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F69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6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5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B633-E7A0-4BBA-AB38-8C7FB5D0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2003-01-08T02:22:00Z</dcterms:created>
  <dcterms:modified xsi:type="dcterms:W3CDTF">2012-12-22T01:50:00Z</dcterms:modified>
</cp:coreProperties>
</file>