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8" w:rsidRDefault="00114D9D" w:rsidP="0021115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ДЛЯ  ВАС</w:t>
      </w: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РОДИТЕЛИ !</w:t>
      </w:r>
    </w:p>
    <w:p w:rsidR="003F5D58" w:rsidRDefault="003F5D58" w:rsidP="0021115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115B" w:rsidRPr="00B11089" w:rsidRDefault="0021115B" w:rsidP="0021115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089">
        <w:rPr>
          <w:rFonts w:ascii="Times New Roman" w:hAnsi="Times New Roman" w:cs="Times New Roman"/>
          <w:b/>
          <w:color w:val="0070C0"/>
          <w:sz w:val="32"/>
          <w:szCs w:val="32"/>
        </w:rPr>
        <w:t>Требования, которые необходимо учитывать                                                                    при выборе конкретной игрушки</w:t>
      </w:r>
    </w:p>
    <w:p w:rsidR="0021115B" w:rsidRPr="0021115B" w:rsidRDefault="0021115B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15B" w:rsidRPr="009D6202" w:rsidRDefault="0021115B" w:rsidP="009D62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Психолого-педагогические:</w:t>
      </w:r>
      <w:r w:rsidRPr="009D6202">
        <w:rPr>
          <w:rFonts w:ascii="Times New Roman" w:hAnsi="Times New Roman" w:cs="Times New Roman"/>
          <w:sz w:val="32"/>
          <w:szCs w:val="32"/>
        </w:rPr>
        <w:t xml:space="preserve"> игрушка выступает как предмет деятельности ребенка и рассматривается с позиций возможного развивающего эффекта.</w:t>
      </w:r>
    </w:p>
    <w:p w:rsidR="0021115B" w:rsidRPr="009D6202" w:rsidRDefault="0021115B" w:rsidP="002111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1115B" w:rsidRPr="009D6202" w:rsidRDefault="0021115B" w:rsidP="002111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B11089" w:rsidRPr="009D620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Социо</w:t>
      </w:r>
      <w:proofErr w:type="spellEnd"/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-культурные</w:t>
      </w:r>
      <w:proofErr w:type="gramEnd"/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9D6202">
        <w:rPr>
          <w:rFonts w:ascii="Times New Roman" w:hAnsi="Times New Roman" w:cs="Times New Roman"/>
          <w:sz w:val="32"/>
          <w:szCs w:val="32"/>
        </w:rPr>
        <w:t xml:space="preserve"> игрушка рассматривается с точки зрения ее объективных свойств, имеющих наиболее важное значение для воспитания.</w:t>
      </w:r>
    </w:p>
    <w:p w:rsidR="0021115B" w:rsidRPr="009D6202" w:rsidRDefault="0021115B" w:rsidP="002111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1115B" w:rsidRPr="009D6202" w:rsidRDefault="0021115B" w:rsidP="002111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B11089" w:rsidRPr="009D620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D6202">
        <w:rPr>
          <w:rFonts w:ascii="Times New Roman" w:hAnsi="Times New Roman" w:cs="Times New Roman"/>
          <w:b/>
          <w:sz w:val="32"/>
          <w:szCs w:val="32"/>
          <w:u w:val="single"/>
        </w:rPr>
        <w:t>Технические:</w:t>
      </w:r>
      <w:r w:rsidRPr="009D6202">
        <w:rPr>
          <w:rFonts w:ascii="Times New Roman" w:hAnsi="Times New Roman" w:cs="Times New Roman"/>
          <w:sz w:val="32"/>
          <w:szCs w:val="32"/>
        </w:rPr>
        <w:t xml:space="preserve"> прочность, качество изготовления, безопасность для здоровья – первые и совершенно необходимые требования. При их отсутствии, т.е. при выявлении какой-либо опасности для здоровья ребенка, дальнейшую психолого-педагогическую оценку проводить нецелесообразно. </w:t>
      </w:r>
      <w:proofErr w:type="gramStart"/>
      <w:r w:rsidRPr="009D6202">
        <w:rPr>
          <w:rFonts w:ascii="Times New Roman" w:hAnsi="Times New Roman" w:cs="Times New Roman"/>
          <w:b/>
          <w:sz w:val="32"/>
          <w:szCs w:val="32"/>
        </w:rPr>
        <w:t>Игрушки,</w:t>
      </w:r>
      <w:r w:rsidR="00B11089" w:rsidRPr="009D62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6202">
        <w:rPr>
          <w:rFonts w:ascii="Times New Roman" w:hAnsi="Times New Roman" w:cs="Times New Roman"/>
          <w:sz w:val="32"/>
          <w:szCs w:val="32"/>
        </w:rPr>
        <w:t>способствующие социально-эмоциональному развитию: различные виды животных (мишки, зайчики, собачки и пр.); куклы со всевозможной кукольной утварью; наборы для игры в доктора, парикмахера, магазин; детали костюма и атрибуты, помогающие принять и удерживать игровую роль (халат и шапочка врача, руль для машины, милицейская фуражка, красная шапочка); транспортные ингушки (грузовик, поезд, машинка).</w:t>
      </w:r>
      <w:proofErr w:type="gramEnd"/>
    </w:p>
    <w:p w:rsidR="00B11089" w:rsidRPr="009D6202" w:rsidRDefault="0021115B" w:rsidP="002111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6202">
        <w:rPr>
          <w:rFonts w:ascii="Times New Roman" w:hAnsi="Times New Roman" w:cs="Times New Roman"/>
          <w:b/>
          <w:sz w:val="32"/>
          <w:szCs w:val="32"/>
        </w:rPr>
        <w:t>Игрушки</w:t>
      </w:r>
      <w:r w:rsidRPr="009D6202">
        <w:rPr>
          <w:rFonts w:ascii="Times New Roman" w:hAnsi="Times New Roman" w:cs="Times New Roman"/>
          <w:sz w:val="32"/>
          <w:szCs w:val="32"/>
        </w:rPr>
        <w:t xml:space="preserve">, способствующие интеллектуально-познавательным и моторным способностям: всевозможные кубики, конструкторы, </w:t>
      </w:r>
      <w:proofErr w:type="spellStart"/>
      <w:r w:rsidRPr="009D6202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9D6202">
        <w:rPr>
          <w:rFonts w:ascii="Times New Roman" w:hAnsi="Times New Roman" w:cs="Times New Roman"/>
          <w:sz w:val="32"/>
          <w:szCs w:val="32"/>
        </w:rPr>
        <w:t xml:space="preserve">, мозаика, лото, домино и пр. </w:t>
      </w: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02">
        <w:rPr>
          <w:rFonts w:ascii="Times New Roman" w:hAnsi="Times New Roman" w:cs="Times New Roman"/>
          <w:b/>
          <w:sz w:val="32"/>
          <w:szCs w:val="32"/>
        </w:rPr>
        <w:t>Игрушки</w:t>
      </w:r>
      <w:r w:rsidRPr="009D6202">
        <w:rPr>
          <w:rFonts w:ascii="Times New Roman" w:hAnsi="Times New Roman" w:cs="Times New Roman"/>
          <w:sz w:val="32"/>
          <w:szCs w:val="32"/>
        </w:rPr>
        <w:t>, способствующие развитию физических качеств: мячи, обручи, скакалки, кегли</w:t>
      </w:r>
      <w:r w:rsidRPr="00B11089">
        <w:rPr>
          <w:rFonts w:ascii="Times New Roman" w:hAnsi="Times New Roman" w:cs="Times New Roman"/>
          <w:sz w:val="28"/>
          <w:szCs w:val="28"/>
        </w:rPr>
        <w:t>.</w:t>
      </w:r>
    </w:p>
    <w:p w:rsidR="00B11089" w:rsidRPr="00B11089" w:rsidRDefault="00B11089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Pr="00114D9D" w:rsidRDefault="00114D9D" w:rsidP="00114D9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114D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РОДИТЕЛЯМ  НА  ЗАМЕТКУ !</w:t>
      </w: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21115B" w:rsidP="0021115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10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Приобретение  некачественной  игрушки  </w:t>
      </w:r>
    </w:p>
    <w:p w:rsidR="0021115B" w:rsidRDefault="0021115B" w:rsidP="0021115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108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грозит  вашему  ребенку</w:t>
      </w:r>
      <w:r w:rsidRPr="00B11089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B11089" w:rsidRPr="00B11089" w:rsidRDefault="00B11089" w:rsidP="0021115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1089" w:rsidRDefault="00B11089" w:rsidP="00211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089">
        <w:rPr>
          <w:rFonts w:ascii="Times New Roman" w:hAnsi="Times New Roman" w:cs="Times New Roman"/>
          <w:b/>
          <w:sz w:val="28"/>
          <w:szCs w:val="28"/>
        </w:rPr>
        <w:t>- отравлением токсичными веществами</w:t>
      </w:r>
      <w:r w:rsidRPr="00B11089">
        <w:rPr>
          <w:rFonts w:ascii="Times New Roman" w:hAnsi="Times New Roman" w:cs="Times New Roman"/>
          <w:sz w:val="28"/>
          <w:szCs w:val="28"/>
        </w:rPr>
        <w:t>. Зарегистрированы случаи, когда в качестве наполнителя в погремушках использовались протравленный токсичными веществами горох и фасоль.</w:t>
      </w: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089">
        <w:rPr>
          <w:rFonts w:ascii="Times New Roman" w:hAnsi="Times New Roman" w:cs="Times New Roman"/>
          <w:b/>
          <w:sz w:val="28"/>
          <w:szCs w:val="28"/>
        </w:rPr>
        <w:t>- рецидивами аллергии</w:t>
      </w:r>
      <w:r w:rsidRPr="00B11089">
        <w:rPr>
          <w:rFonts w:ascii="Times New Roman" w:hAnsi="Times New Roman" w:cs="Times New Roman"/>
          <w:sz w:val="28"/>
          <w:szCs w:val="28"/>
        </w:rPr>
        <w:t>. Некачественная продукция может в больших количествах содержать различные химические вещества, в том числе формальдегид - прямого виновника аллергии.</w:t>
      </w: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089">
        <w:rPr>
          <w:rFonts w:ascii="Times New Roman" w:hAnsi="Times New Roman" w:cs="Times New Roman"/>
          <w:b/>
          <w:sz w:val="28"/>
          <w:szCs w:val="28"/>
        </w:rPr>
        <w:t>- травматическими повреждениями.</w:t>
      </w:r>
      <w:r w:rsidRPr="00B11089">
        <w:rPr>
          <w:rFonts w:ascii="Times New Roman" w:hAnsi="Times New Roman" w:cs="Times New Roman"/>
          <w:sz w:val="28"/>
          <w:szCs w:val="28"/>
        </w:rPr>
        <w:t xml:space="preserve"> Плохо закрепленные мелкие детали могут попасть в дыхательные пути малыша. В электрических игрушках вы вполне можете столкнуться с превышением нормы электрического напряжения.</w:t>
      </w: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089">
        <w:rPr>
          <w:rFonts w:ascii="Times New Roman" w:hAnsi="Times New Roman" w:cs="Times New Roman"/>
          <w:b/>
          <w:sz w:val="28"/>
          <w:szCs w:val="28"/>
        </w:rPr>
        <w:t>- опасностью  возникновения  пожара.</w:t>
      </w:r>
    </w:p>
    <w:p w:rsidR="0021115B" w:rsidRPr="00B11089" w:rsidRDefault="0021115B" w:rsidP="00211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5B" w:rsidRPr="00B11089" w:rsidRDefault="00B11089" w:rsidP="00211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15B" w:rsidRPr="00B11089">
        <w:rPr>
          <w:rFonts w:ascii="Times New Roman" w:hAnsi="Times New Roman" w:cs="Times New Roman"/>
          <w:sz w:val="28"/>
          <w:szCs w:val="28"/>
        </w:rPr>
        <w:t xml:space="preserve"> </w:t>
      </w:r>
      <w:r w:rsidR="0021115B" w:rsidRPr="00B11089">
        <w:rPr>
          <w:rFonts w:ascii="Times New Roman" w:hAnsi="Times New Roman" w:cs="Times New Roman"/>
          <w:b/>
          <w:sz w:val="28"/>
          <w:szCs w:val="28"/>
          <w:u w:val="single"/>
        </w:rPr>
        <w:t>не забудьте тщательно вымыть новую игрушку</w:t>
      </w:r>
      <w:r w:rsidR="0021115B" w:rsidRPr="00B11089">
        <w:rPr>
          <w:rFonts w:ascii="Times New Roman" w:hAnsi="Times New Roman" w:cs="Times New Roman"/>
          <w:sz w:val="28"/>
          <w:szCs w:val="28"/>
        </w:rPr>
        <w:t>, прежде чем отдать ее ребенку. Это элементарное правило предосторожности поможет сохранить здоровье вашему малышу.</w:t>
      </w:r>
    </w:p>
    <w:p w:rsidR="0021115B" w:rsidRPr="00B11089" w:rsidRDefault="0021115B" w:rsidP="002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15B" w:rsidRDefault="0021115B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5B" w:rsidRDefault="0021115B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5B" w:rsidRDefault="0021115B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5B" w:rsidRDefault="0021115B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9" w:rsidRDefault="00B11089" w:rsidP="0021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F5D58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Консультация на тему:   </w:t>
      </w:r>
    </w:p>
    <w:p w:rsidR="000831C9" w:rsidRP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14D9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«Роль дидактической игры в развитии </w:t>
      </w:r>
      <w:r w:rsidR="004408E7" w:rsidRPr="00114D9D">
        <w:rPr>
          <w:rFonts w:ascii="Times New Roman" w:hAnsi="Times New Roman" w:cs="Times New Roman"/>
          <w:b/>
          <w:color w:val="0070C0"/>
          <w:sz w:val="32"/>
          <w:szCs w:val="32"/>
        </w:rPr>
        <w:t>ребенка-</w:t>
      </w:r>
      <w:r w:rsidRPr="00114D9D">
        <w:rPr>
          <w:rFonts w:ascii="Times New Roman" w:hAnsi="Times New Roman" w:cs="Times New Roman"/>
          <w:b/>
          <w:color w:val="0070C0"/>
          <w:sz w:val="32"/>
          <w:szCs w:val="32"/>
        </w:rPr>
        <w:t>дошкольника»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 Сущность игры, по Л.С Выготскому, состоит в том, что она есть исполнение обобщенных желаний ребенка, основным содержанием которых является система отношений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F5D58">
        <w:rPr>
          <w:rFonts w:ascii="Times New Roman" w:hAnsi="Times New Roman" w:cs="Times New Roman"/>
          <w:sz w:val="28"/>
          <w:szCs w:val="28"/>
        </w:rPr>
        <w:t xml:space="preserve"> - это деятельность, в которой ребенок сначала эмоционально, а затем интеллектуально осваивает всю систему человеческих отношений. Игра - это особая форма освоения действительности путем ее воспроизведения, моделирования.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F5D58">
        <w:rPr>
          <w:rFonts w:ascii="Times New Roman" w:hAnsi="Times New Roman" w:cs="Times New Roman"/>
          <w:sz w:val="28"/>
          <w:szCs w:val="28"/>
        </w:rPr>
        <w:t xml:space="preserve">  - это такая форма деятельности, в которой дети, создавая специальную игровую ситуацию, замещая одни предметы другими, замещая реальные действия 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3F5D58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F5D58">
        <w:rPr>
          <w:rFonts w:ascii="Times New Roman" w:hAnsi="Times New Roman" w:cs="Times New Roman"/>
          <w:sz w:val="28"/>
          <w:szCs w:val="28"/>
        </w:rPr>
        <w:t xml:space="preserve"> - это ведущая деятельность, она дает возможность ребенку вступить во взаимодействие с такими сторонами жизни, в которые в реальной жизни ребенок вступить не может.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Игра - это деятельность, в которой ребенок сначала эмоционально, а затем интеллектуально осваивает всю систему человеческих отношений.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F5D58">
        <w:rPr>
          <w:rFonts w:ascii="Times New Roman" w:hAnsi="Times New Roman" w:cs="Times New Roman"/>
          <w:sz w:val="28"/>
          <w:szCs w:val="28"/>
        </w:rPr>
        <w:t xml:space="preserve"> - это особая форма освоения действительности путем ее воспроизведения, моделирования.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“Без игры нет, и не может быть полноценного умственного развития.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”   В.А. Сухомлинский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 "пустой" промежуток времени, когда надо подождать, чтобы ребенок подрос. У ребенка имеется тенденция в эту жизнь активно входить. На почве этой тенденции и возникает игра.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3F5D58">
        <w:rPr>
          <w:rFonts w:ascii="Times New Roman" w:hAnsi="Times New Roman" w:cs="Times New Roman"/>
          <w:sz w:val="28"/>
          <w:szCs w:val="28"/>
        </w:rPr>
        <w:t xml:space="preserve"> - это такая коллективная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</w:t>
      </w:r>
      <w:r w:rsidRPr="003F5D58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</w:t>
      </w:r>
      <w:r w:rsidR="003F5D58">
        <w:rPr>
          <w:rFonts w:ascii="Times New Roman" w:hAnsi="Times New Roman" w:cs="Times New Roman"/>
          <w:sz w:val="28"/>
          <w:szCs w:val="28"/>
        </w:rPr>
        <w:t>-</w:t>
      </w:r>
      <w:r w:rsidRPr="003F5D58">
        <w:rPr>
          <w:rFonts w:ascii="Times New Roman" w:hAnsi="Times New Roman" w:cs="Times New Roman"/>
          <w:sz w:val="28"/>
          <w:szCs w:val="28"/>
        </w:rPr>
        <w:t xml:space="preserve"> это активная учебная деятельность по имитационному моделированию изучаемых систем, явлений, процессов.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Дидактическая игра является одним из важных методов активного обучения детей, при этом игровая ситуация, как правило, берется исходя из методической основы занятия. Роль 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инициатива, через игру дети могут познать жизнь, познать самих себя.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Обязательным компонентом дидактической игры являются ее правила. Правила служат тому, чтобы организовать поведение ребенка и его действия. Правила делают игру напряженной и интересной, ставят запреты и предписания, которым должен следовать ребенок в процессе игры. Для соблюдения правил ребенок должен учиться преодолевать отрицательные эмоции, которые проявляются из-за неудачных результатов, учиться прилагать усилия воли. Когда вы определяете правила игры, в которую хотите играть, не ставьте слишком жестких или невыполнимых пока для ребенка условий. Ребенок должен получать радость от выполнения задания.</w:t>
      </w:r>
    </w:p>
    <w:p w:rsidR="000831C9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14D9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Структурные компоненты дидактической игры.</w:t>
      </w:r>
    </w:p>
    <w:p w:rsidR="003F5D58" w:rsidRPr="003F5D58" w:rsidRDefault="003F5D58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Игровой замысел – первый структурный компонент игры –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придает игре познавательный характер, предъявляет к участникам игры определенные требования в отношении знаний.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Каждая дидактическая игра имеет правила, которые определяют порядок действий и поведение учащихся в процессе игры, способствуют созданию на уроке рабочей обстановки. Кроме того, правила игры воспитывают умение управлять своим поведением, подчиняться требованиям коллектива.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Правила могут запрещать, разрешать, предписывать что-то детям в игре, делать игру занимательной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напряженной.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</w:t>
      </w:r>
      <w:r w:rsidRPr="003F5D58">
        <w:rPr>
          <w:rFonts w:ascii="Times New Roman" w:hAnsi="Times New Roman" w:cs="Times New Roman"/>
          <w:sz w:val="28"/>
          <w:szCs w:val="28"/>
        </w:rPr>
        <w:lastRenderedPageBreak/>
        <w:t>игры, ставить детей в такие условия, при которых они получили бы радость от выполнения задания.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Существенной стороной дидактической игры являются игровые действия,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знания, умения и навыки для достижения цели игры.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Руководитель игры, направляет ее в нужное дидактическое русло, при необходимости активизирует ее ход разнообразными приемами, поддерживает интерес к игре, подбадривает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>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Игровые действия – основа игры. Чем разнообразнее игровые действия, тем интереснее для детей сама игра. В разных играх игровые действия различны по их направленности и по отношению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играющим. Это, например, могут быть ролевые действия, отгадывание загадок, пространственные преобразования и т.д.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Игровое действие, состоящие из нескольких игровых элементов, сосредотачивает внимание детей на содержании и правилах игры на более длительное время и создает благоприятные условия для выполнения дидактической задачи.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Используя дидактическую игру в </w:t>
      </w:r>
      <w:proofErr w:type="spellStart"/>
      <w:r w:rsidRPr="003F5D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5D58">
        <w:rPr>
          <w:rFonts w:ascii="Times New Roman" w:hAnsi="Times New Roman" w:cs="Times New Roman"/>
          <w:sz w:val="28"/>
          <w:szCs w:val="28"/>
        </w:rPr>
        <w:t>-образовательном процессе, через ее правила и действия у детей формируют корректность, доброжелательность, выдержку.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Основой дидактической игры, которая пронизывает собой ее структурные элементы, является познавательное содержание или дидактическая задача. 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Иначе говоря, определяя дидактическую задачу, надо иметь в виду, какие знания, представления детей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Оборудование дидактической игры в значительной мере включает в себя оборудование. Это наличие технических средств обучения. Сюда также относятся различные средства наглядности, а также дидактические раздаточные материалы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lastRenderedPageBreak/>
        <w:t>Дидактическая игра имеет определенный результат, который является финалом игры, придает игре законченность. Он выступает в форме решения поставленной учебной задачи и дает детям моральное и умственное удовлетворение. Для воспитателя результат игры всегда является показателем уровня достижений детей или в усвоении знаний.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Подведение результатов имеет большое значение, так как дает участникам моральное удовлетворение.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В любом случае необходимо оценить дидактический результат игры.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Дидактический эффект усиливается если дети принимают участие в подготовке атрибутов и призов, а также в разработке правил игры.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D58">
        <w:rPr>
          <w:rFonts w:ascii="Times New Roman" w:hAnsi="Times New Roman" w:cs="Times New Roman"/>
          <w:sz w:val="28"/>
          <w:szCs w:val="28"/>
        </w:rPr>
        <w:t>Все структурные элементы дидактической игры взаимосвязаны между собой, и отсутствие основных из них разрушает игру.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Без игрового замысла и игровых действий, без организующих игру правил, дидактическая игра или невозможна, или теряет свою специфическую форму, превращается в выполнение указаний, упражнений.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Сочетание всех элементов игры и их взаимодействие повышают организованность игры, ее эффективность, приводят к желаемому результату.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Подведение итогов (результат) – проводится сразу по окончанию игры. Это может быть подсчет очков; выявление детей, которые лучше выполняли игровое задание; определение команды – победительницы, необходимо при этом отметить достижение каждого ребенка, подчеркнуть успехи отстающих детей.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При проведении игр необходимо сохранить все структурные элементы.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Дидактическая игра дает возможность решать различные педагогические задачи в игровой форме, наиболее доступной и привлекательной для детей. Потребность в игре и желание играть у дошкольников необходимо использовать и направить в целях решения определенных учебных воспитательных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58" w:rsidRPr="003F5D58" w:rsidRDefault="003F5D58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4D9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Методика организации дидактических игр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Организация дидактических игр педагогом осуществляется в 3 основных направлениях:</w:t>
      </w:r>
      <w:r w:rsidR="003F5D58">
        <w:rPr>
          <w:rFonts w:ascii="Times New Roman" w:hAnsi="Times New Roman" w:cs="Times New Roman"/>
          <w:sz w:val="28"/>
          <w:szCs w:val="28"/>
        </w:rPr>
        <w:t xml:space="preserve"> </w:t>
      </w:r>
      <w:r w:rsidRPr="003F5D58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проведению дидактической игры, ее проведение и анализ</w:t>
      </w:r>
      <w:r w:rsidRPr="003F5D58">
        <w:rPr>
          <w:rFonts w:ascii="Times New Roman" w:hAnsi="Times New Roman" w:cs="Times New Roman"/>
          <w:sz w:val="28"/>
          <w:szCs w:val="28"/>
        </w:rPr>
        <w:t>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В подготовку к проведению дидактической игры входят: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отбор игры в соответствии с задачами воспитания и обучения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углубление и обобщение знаний, развитие сенсорных способностей, активизация психических процессов;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определение наиболее удобного времени проведения дидактической игры;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выбор места для игры, где дети могут спокойно играть, не мешая другим;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- определение количества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>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подготовка необходимого дидактического материала для игры;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подготовка к игре самого воспитателя: он должен изучить и осмыслить весь ход игры, свое место в игре, методы руководства игрой;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подготовка и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14D9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Проведение дидактических игр включает: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ознакомление детей с содержанием игры, с дидактическим материалом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который будет использован;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объяснение хода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показ игровых действий, в процессе которого воспитатель учит детей правильно выполнять действия, показывая, что в противном случае игра не приведет к нужному результату;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- определение роли воспитателя в игре, его участие в качестве играющего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>болельщика или арбитра;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- подведение итогов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игры–это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ответственный момент, когда дети добиваются в игре, можно судить об его эффективности, о том, будет ли она с интересом использоваться в самостоятельной игровой деятельности ребенка. В конце игры педагог спрашивает у детей, понравилась ли им игра, и обещает, что в </w:t>
      </w:r>
      <w:r w:rsidRPr="003F5D58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раз можно играть в новую игру, она будет также интересной. Анализ проведения игры направлен на выявление приемов ее подготовки и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 избежать </w:t>
      </w:r>
      <w:proofErr w:type="gramStart"/>
      <w:r w:rsidRPr="003F5D58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F5D58">
        <w:rPr>
          <w:rFonts w:ascii="Times New Roman" w:hAnsi="Times New Roman" w:cs="Times New Roman"/>
          <w:sz w:val="28"/>
          <w:szCs w:val="28"/>
        </w:rPr>
        <w:t xml:space="preserve"> ошибок. Кроме того, анализ позволяет выявить индивидуальные особенности в проведении и характере детей и, значит правильно организовать индивидуальную работу с ними. Самокритичный анализ использования игры в соответствии с постоянной целью помогает варьировать игру, обогащать ее новым материалом в последующей работе. Игра становится методом обучения, принимает форму дидактической, если в ней четко определены дидактическая задача, игровые правила и действия. В такой игре воспитатель знакомит детей с правилами, игровыми действиями учит, как их надо выполнить. Дети оперируют имеющимися знаниями, которые в ходе игры усваиваются, систематизируются, обобщаются.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С помощью дидактической игры ребенок может приобретать и новые знания, общаясь с воспитателем со своими сверстниками в процессе наблюдения за играющими, их высказываниями, действиями в роли болельщик, а ребенок получает много новой для себя информации. И это очень важно для его развития.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>Дети малоактивные, неуверенные в себе, менее подготовленные вначале берут на себя роль болельщиков, при этом они учатся у своих товарищей, как надо играть, чтобы выполнить игровую задачу, стать победителем.</w:t>
      </w:r>
    </w:p>
    <w:p w:rsidR="004408E7" w:rsidRPr="003F5D58" w:rsidRDefault="004408E7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8E7" w:rsidRPr="003F5D58" w:rsidRDefault="004408E7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114D9D" w:rsidRDefault="000831C9" w:rsidP="00083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4D9D">
        <w:rPr>
          <w:rFonts w:ascii="Times New Roman" w:hAnsi="Times New Roman" w:cs="Times New Roman"/>
          <w:b/>
          <w:color w:val="0070C0"/>
          <w:sz w:val="28"/>
          <w:szCs w:val="28"/>
        </w:rPr>
        <w:t>Используемая литература:</w:t>
      </w: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1. А.К. Бондаренко "Дидактические игры в детском саду"- М., 199. </w:t>
      </w:r>
    </w:p>
    <w:p w:rsidR="004408E7" w:rsidRPr="003F5D58" w:rsidRDefault="004408E7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C9" w:rsidRPr="003F5D58" w:rsidRDefault="000831C9" w:rsidP="0008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58">
        <w:rPr>
          <w:rFonts w:ascii="Times New Roman" w:hAnsi="Times New Roman" w:cs="Times New Roman"/>
          <w:sz w:val="28"/>
          <w:szCs w:val="28"/>
        </w:rPr>
        <w:t xml:space="preserve">2. А.И. Сорокина "Дидактические игры в детском саду"- М.,1982. </w:t>
      </w:r>
    </w:p>
    <w:sectPr w:rsidR="000831C9" w:rsidRPr="003F5D58" w:rsidSect="00B11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68A"/>
    <w:multiLevelType w:val="hybridMultilevel"/>
    <w:tmpl w:val="15689CB2"/>
    <w:lvl w:ilvl="0" w:tplc="EBC6A582">
      <w:start w:val="3"/>
      <w:numFmt w:val="decimal"/>
      <w:lvlText w:val="%1."/>
      <w:lvlJc w:val="left"/>
      <w:pPr>
        <w:ind w:left="945" w:hanging="58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3021C"/>
    <w:multiLevelType w:val="hybridMultilevel"/>
    <w:tmpl w:val="66426BCE"/>
    <w:lvl w:ilvl="0" w:tplc="E040A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45"/>
    <w:rsid w:val="000831C9"/>
    <w:rsid w:val="00114D9D"/>
    <w:rsid w:val="0021115B"/>
    <w:rsid w:val="00337E4C"/>
    <w:rsid w:val="00364745"/>
    <w:rsid w:val="003F5D58"/>
    <w:rsid w:val="004408E7"/>
    <w:rsid w:val="00630B16"/>
    <w:rsid w:val="009D6202"/>
    <w:rsid w:val="00B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2012-11-25T03:22:00Z</dcterms:created>
  <dcterms:modified xsi:type="dcterms:W3CDTF">2012-12-22T13:41:00Z</dcterms:modified>
</cp:coreProperties>
</file>