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03A" w:rsidRDefault="0045203A">
      <w:pPr>
        <w:pStyle w:val="Textbody"/>
        <w:spacing w:line="276" w:lineRule="auto"/>
        <w:jc w:val="center"/>
        <w:rPr>
          <w:b/>
          <w:sz w:val="36"/>
        </w:rPr>
      </w:pPr>
    </w:p>
    <w:p w:rsidR="0045203A" w:rsidRDefault="0093430E">
      <w:pPr>
        <w:pStyle w:val="Textbody"/>
        <w:spacing w:line="276" w:lineRule="auto"/>
        <w:jc w:val="center"/>
        <w:rPr>
          <w:b/>
          <w:sz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5270FF3" wp14:editId="069BB612">
            <wp:simplePos x="0" y="0"/>
            <wp:positionH relativeFrom="column">
              <wp:posOffset>168910</wp:posOffset>
            </wp:positionH>
            <wp:positionV relativeFrom="paragraph">
              <wp:posOffset>669290</wp:posOffset>
            </wp:positionV>
            <wp:extent cx="6062980" cy="4672965"/>
            <wp:effectExtent l="0" t="0" r="0" b="0"/>
            <wp:wrapTopAndBottom/>
            <wp:docPr id="1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2980" cy="467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6"/>
        </w:rPr>
        <w:t>МБДОУ д/с №1 «Колокольчик»</w:t>
      </w:r>
    </w:p>
    <w:p w:rsidR="0045203A" w:rsidRDefault="0045203A">
      <w:pPr>
        <w:pStyle w:val="Textbody"/>
      </w:pPr>
    </w:p>
    <w:p w:rsidR="0045203A" w:rsidRDefault="0045203A">
      <w:pPr>
        <w:pStyle w:val="Textbody"/>
      </w:pPr>
    </w:p>
    <w:p w:rsidR="0045203A" w:rsidRDefault="0045203A">
      <w:pPr>
        <w:pStyle w:val="Textbody"/>
        <w:spacing w:line="276" w:lineRule="auto"/>
        <w:jc w:val="center"/>
      </w:pPr>
    </w:p>
    <w:p w:rsidR="0045203A" w:rsidRDefault="0093430E">
      <w:pPr>
        <w:pStyle w:val="Textbody"/>
        <w:spacing w:line="276" w:lineRule="auto"/>
        <w:jc w:val="center"/>
        <w:rPr>
          <w:b/>
          <w:sz w:val="36"/>
        </w:rPr>
      </w:pPr>
      <w:r>
        <w:rPr>
          <w:b/>
          <w:sz w:val="36"/>
        </w:rPr>
        <w:t>группа</w:t>
      </w:r>
    </w:p>
    <w:p w:rsidR="0045203A" w:rsidRDefault="0093430E">
      <w:pPr>
        <w:pStyle w:val="Textbody"/>
        <w:spacing w:line="276" w:lineRule="auto"/>
        <w:jc w:val="center"/>
        <w:rPr>
          <w:b/>
          <w:color w:val="FF950E"/>
          <w:sz w:val="56"/>
        </w:rPr>
      </w:pPr>
      <w:r>
        <w:rPr>
          <w:b/>
          <w:color w:val="FF950E"/>
          <w:sz w:val="56"/>
        </w:rPr>
        <w:t>«Лучики»</w:t>
      </w:r>
    </w:p>
    <w:p w:rsidR="0045203A" w:rsidRDefault="0045203A">
      <w:pPr>
        <w:pStyle w:val="Textbody"/>
        <w:spacing w:line="276" w:lineRule="auto"/>
        <w:jc w:val="center"/>
      </w:pPr>
    </w:p>
    <w:p w:rsidR="0045203A" w:rsidRDefault="0093430E">
      <w:pPr>
        <w:pStyle w:val="Textbody"/>
        <w:spacing w:line="276" w:lineRule="auto"/>
        <w:jc w:val="center"/>
        <w:rPr>
          <w:b/>
          <w:sz w:val="36"/>
        </w:rPr>
      </w:pPr>
      <w:r>
        <w:rPr>
          <w:b/>
          <w:sz w:val="36"/>
        </w:rPr>
        <w:t xml:space="preserve">За третей средней группой </w:t>
      </w:r>
      <w:proofErr w:type="gramStart"/>
      <w:r>
        <w:rPr>
          <w:b/>
          <w:sz w:val="36"/>
        </w:rPr>
        <w:t>закреплены</w:t>
      </w:r>
      <w:proofErr w:type="gramEnd"/>
      <w:r>
        <w:rPr>
          <w:b/>
          <w:sz w:val="36"/>
        </w:rPr>
        <w:t xml:space="preserve"> клумба, игровая площадка (участок) и огород.</w:t>
      </w:r>
    </w:p>
    <w:p w:rsidR="0045203A" w:rsidRDefault="0045203A">
      <w:pPr>
        <w:pStyle w:val="Textbody"/>
        <w:spacing w:line="276" w:lineRule="auto"/>
      </w:pPr>
    </w:p>
    <w:p w:rsidR="0045203A" w:rsidRDefault="0045203A">
      <w:pPr>
        <w:pStyle w:val="Textbody"/>
        <w:pageBreakBefore/>
        <w:spacing w:line="276" w:lineRule="auto"/>
      </w:pPr>
    </w:p>
    <w:p w:rsidR="0045203A" w:rsidRDefault="0093430E">
      <w:pPr>
        <w:pStyle w:val="Textbody"/>
        <w:spacing w:line="276" w:lineRule="auto"/>
      </w:pPr>
      <w:r>
        <w:rPr>
          <w:b/>
          <w:sz w:val="36"/>
        </w:rPr>
        <w:t>Клумба.</w:t>
      </w:r>
    </w:p>
    <w:p w:rsidR="0045203A" w:rsidRDefault="0093430E">
      <w:pPr>
        <w:pStyle w:val="Textbody"/>
        <w:spacing w:line="276" w:lineRule="auto"/>
        <w:rPr>
          <w:sz w:val="36"/>
        </w:rPr>
      </w:pPr>
      <w:r>
        <w:rPr>
          <w:sz w:val="36"/>
        </w:rPr>
        <w:t xml:space="preserve">Клумба у входа в здание хорошо ухожена. </w:t>
      </w:r>
      <w:r>
        <w:rPr>
          <w:sz w:val="36"/>
        </w:rPr>
        <w:t>Растущие вдоль клумбы сосны создают благоприятный микроклимат, для прогулок детей и наблюдений в течение всего года.</w:t>
      </w:r>
    </w:p>
    <w:p w:rsidR="0045203A" w:rsidRDefault="0093430E">
      <w:pPr>
        <w:pStyle w:val="Textbody"/>
        <w:spacing w:line="276" w:lineRule="auto"/>
        <w:rPr>
          <w:sz w:val="36"/>
        </w:rPr>
      </w:pPr>
      <w:r>
        <w:rPr>
          <w:sz w:val="36"/>
        </w:rPr>
        <w:t>Имеющиеся растения подобраны, так чтобы клумба оставалась красочной на протяжении тёплого периода года, начиная с весны и заканчивая осенью</w:t>
      </w:r>
      <w:r>
        <w:rPr>
          <w:sz w:val="36"/>
        </w:rPr>
        <w:t>.</w:t>
      </w:r>
    </w:p>
    <w:p w:rsidR="0045203A" w:rsidRDefault="0093430E">
      <w:pPr>
        <w:pStyle w:val="Textbody"/>
        <w:spacing w:line="276" w:lineRule="auto"/>
        <w:rPr>
          <w:sz w:val="36"/>
        </w:rPr>
      </w:pPr>
      <w:proofErr w:type="gramStart"/>
      <w:r>
        <w:rPr>
          <w:sz w:val="36"/>
        </w:rPr>
        <w:t xml:space="preserve">На клумбе растут: пионы, ирисы (разного цвета), петунья, лилии, портулак, </w:t>
      </w:r>
      <w:proofErr w:type="spellStart"/>
      <w:r>
        <w:rPr>
          <w:sz w:val="36"/>
        </w:rPr>
        <w:t>сентябринки</w:t>
      </w:r>
      <w:proofErr w:type="spellEnd"/>
      <w:r>
        <w:rPr>
          <w:sz w:val="36"/>
        </w:rPr>
        <w:t>.</w:t>
      </w:r>
      <w:proofErr w:type="gramEnd"/>
    </w:p>
    <w:p w:rsidR="0045203A" w:rsidRDefault="0093430E">
      <w:pPr>
        <w:pStyle w:val="Textbody"/>
        <w:spacing w:line="276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C729562" wp14:editId="62D9BA8D">
            <wp:simplePos x="0" y="0"/>
            <wp:positionH relativeFrom="column">
              <wp:posOffset>39370</wp:posOffset>
            </wp:positionH>
            <wp:positionV relativeFrom="paragraph">
              <wp:posOffset>599440</wp:posOffset>
            </wp:positionV>
            <wp:extent cx="6186805" cy="4639945"/>
            <wp:effectExtent l="0" t="0" r="4445" b="8255"/>
            <wp:wrapTopAndBottom/>
            <wp:docPr id="2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463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5203A" w:rsidRDefault="0045203A">
      <w:pPr>
        <w:pStyle w:val="Textbody"/>
        <w:spacing w:line="276" w:lineRule="auto"/>
      </w:pPr>
    </w:p>
    <w:p w:rsidR="0045203A" w:rsidRDefault="0045203A">
      <w:pPr>
        <w:pStyle w:val="Textbody"/>
        <w:spacing w:line="276" w:lineRule="auto"/>
      </w:pPr>
    </w:p>
    <w:p w:rsidR="0045203A" w:rsidRDefault="0045203A">
      <w:pPr>
        <w:pStyle w:val="Textbody"/>
        <w:pageBreakBefore/>
        <w:spacing w:line="276" w:lineRule="auto"/>
      </w:pPr>
    </w:p>
    <w:p w:rsidR="0045203A" w:rsidRDefault="0093430E">
      <w:pPr>
        <w:pStyle w:val="Textbody"/>
        <w:spacing w:line="276" w:lineRule="auto"/>
      </w:pPr>
      <w:r>
        <w:rPr>
          <w:b/>
          <w:sz w:val="36"/>
        </w:rPr>
        <w:t>Игровая площадка.</w:t>
      </w:r>
    </w:p>
    <w:p w:rsidR="0045203A" w:rsidRDefault="0093430E">
      <w:pPr>
        <w:pStyle w:val="Textbody"/>
        <w:spacing w:line="276" w:lineRule="auto"/>
      </w:pPr>
      <w:r>
        <w:rPr>
          <w:sz w:val="36"/>
        </w:rPr>
        <w:t xml:space="preserve">К игровой площадке ведёт асфальтированная дорожка, имеется отдельный вход. Площадка оборудована верандой для прогулок в ненастную погоду, а </w:t>
      </w:r>
      <w:r>
        <w:rPr>
          <w:sz w:val="36"/>
        </w:rPr>
        <w:t>также игровым оборудованием, выполненным из экологически чистого материала. Игровые площадки разделены между собой живой изгородью из растений кустарниковых пород: гортензия (особенно красива во время цветения), сирень. Газоном служит растение спорыш, кото</w:t>
      </w:r>
      <w:r>
        <w:rPr>
          <w:sz w:val="36"/>
        </w:rPr>
        <w:t xml:space="preserve">рое покрывает 50% территории участка. По периметру участка, вдоль асфальтированных дорожек посажены многолетние цветы астры </w:t>
      </w:r>
      <w:proofErr w:type="spellStart"/>
      <w:r>
        <w:rPr>
          <w:sz w:val="36"/>
        </w:rPr>
        <w:t>новобельгийские</w:t>
      </w:r>
      <w:proofErr w:type="spellEnd"/>
      <w:r>
        <w:rPr>
          <w:sz w:val="36"/>
        </w:rPr>
        <w:t xml:space="preserve"> (</w:t>
      </w:r>
      <w:proofErr w:type="spellStart"/>
      <w:r>
        <w:rPr>
          <w:sz w:val="36"/>
        </w:rPr>
        <w:t>сентябринки</w:t>
      </w:r>
      <w:proofErr w:type="spellEnd"/>
      <w:r>
        <w:rPr>
          <w:sz w:val="36"/>
        </w:rPr>
        <w:t>). При оформлении участка зелёными посадками учитывалось сохранение светового режима, поэтому в централь</w:t>
      </w:r>
      <w:r>
        <w:rPr>
          <w:sz w:val="36"/>
        </w:rPr>
        <w:t xml:space="preserve">ной части высажены деревья лиственных пород (клён </w:t>
      </w:r>
      <w:proofErr w:type="spellStart"/>
      <w:r>
        <w:rPr>
          <w:sz w:val="36"/>
        </w:rPr>
        <w:t>ясеневидный</w:t>
      </w:r>
      <w:proofErr w:type="spellEnd"/>
      <w:r>
        <w:rPr>
          <w:sz w:val="36"/>
        </w:rPr>
        <w:t>). Все растения на участке в хорошем состоянии, что даёт воспитателям возможность проводить разнообразные занятия по ознакомлению детей с природой.</w:t>
      </w:r>
    </w:p>
    <w:p w:rsidR="0045203A" w:rsidRDefault="0093430E">
      <w:pPr>
        <w:pStyle w:val="Textbody"/>
        <w:spacing w:line="276" w:lineRule="auto"/>
      </w:pPr>
      <w:r>
        <w:rPr>
          <w:sz w:val="36"/>
        </w:rPr>
        <w:t>Ежегодно, весной, на площадке проводится полная</w:t>
      </w:r>
      <w:r>
        <w:rPr>
          <w:sz w:val="36"/>
        </w:rPr>
        <w:t xml:space="preserve"> смена песка. В отсутствии детей песочницы закрываются плёнкой.</w:t>
      </w:r>
    </w:p>
    <w:p w:rsidR="0045203A" w:rsidRDefault="0093430E">
      <w:pPr>
        <w:pStyle w:val="Textbody"/>
        <w:spacing w:line="276" w:lineRule="auto"/>
      </w:pPr>
      <w:r>
        <w:rPr>
          <w:noProof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191771</wp:posOffset>
            </wp:positionH>
            <wp:positionV relativeFrom="paragraph">
              <wp:posOffset>66040</wp:posOffset>
            </wp:positionV>
            <wp:extent cx="5981700" cy="3112043"/>
            <wp:effectExtent l="0" t="0" r="0" b="0"/>
            <wp:wrapNone/>
            <wp:docPr id="3" name="Графический объект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233" cy="3110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5203A" w:rsidRDefault="0093430E">
      <w:pPr>
        <w:pStyle w:val="Textbody"/>
        <w:pageBreakBefore/>
        <w:spacing w:line="276" w:lineRule="auto"/>
      </w:pPr>
      <w:r>
        <w:rPr>
          <w:b/>
          <w:sz w:val="36"/>
        </w:rPr>
        <w:lastRenderedPageBreak/>
        <w:t xml:space="preserve"> Огород.</w:t>
      </w:r>
    </w:p>
    <w:p w:rsidR="0045203A" w:rsidRDefault="0093430E">
      <w:pPr>
        <w:pStyle w:val="Textbody"/>
        <w:spacing w:line="276" w:lineRule="auto"/>
        <w:rPr>
          <w:sz w:val="36"/>
        </w:rPr>
      </w:pPr>
      <w:r>
        <w:rPr>
          <w:sz w:val="36"/>
        </w:rPr>
        <w:t>На территории детского сада есть зона (огород), где дети с помощью взрослых могут посадить различные овощи, зелень, салат и т.д., ухаживать за ними в период вегетации, созревания.</w:t>
      </w:r>
      <w:r>
        <w:rPr>
          <w:sz w:val="36"/>
        </w:rPr>
        <w:t xml:space="preserve"> Огород представлен в виде «цветика </w:t>
      </w:r>
      <w:proofErr w:type="spellStart"/>
      <w:r>
        <w:rPr>
          <w:sz w:val="36"/>
        </w:rPr>
        <w:t>семицветика</w:t>
      </w:r>
      <w:proofErr w:type="spellEnd"/>
      <w:r>
        <w:rPr>
          <w:sz w:val="36"/>
        </w:rPr>
        <w:t>». Один из лепестков закреплён за нашей группой, он отмечен табличкой с названием «Лучики».</w:t>
      </w:r>
    </w:p>
    <w:p w:rsidR="0045203A" w:rsidRDefault="0093430E">
      <w:pPr>
        <w:pStyle w:val="Textbody"/>
      </w:pPr>
      <w:r>
        <w:rPr>
          <w:noProof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373241</wp:posOffset>
            </wp:positionH>
            <wp:positionV relativeFrom="paragraph">
              <wp:posOffset>180975</wp:posOffset>
            </wp:positionV>
            <wp:extent cx="5626527" cy="6937919"/>
            <wp:effectExtent l="0" t="0" r="0" b="0"/>
            <wp:wrapNone/>
            <wp:docPr id="4" name="Графический объект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527" cy="6937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203A" w:rsidRDefault="0045203A">
      <w:pPr>
        <w:pStyle w:val="Standard"/>
      </w:pPr>
    </w:p>
    <w:p w:rsidR="0045203A" w:rsidRDefault="0093430E">
      <w:pPr>
        <w:pStyle w:val="Standard"/>
        <w:pageBreakBefore/>
      </w:pPr>
      <w:r>
        <w:lastRenderedPageBreak/>
        <w:t xml:space="preserve"> </w:t>
      </w:r>
    </w:p>
    <w:p w:rsidR="0045203A" w:rsidRDefault="0045203A">
      <w:pPr>
        <w:pStyle w:val="Standard"/>
      </w:pPr>
    </w:p>
    <w:p w:rsidR="0045203A" w:rsidRDefault="0093430E">
      <w:pPr>
        <w:pStyle w:val="Standard"/>
      </w:pPr>
      <w:r>
        <w:rPr>
          <w:sz w:val="36"/>
          <w:szCs w:val="36"/>
        </w:rPr>
        <w:t>*  Экологическое образование в системе дошкольного воспитания имеет большое значение, как начальная ступень сис</w:t>
      </w:r>
      <w:r>
        <w:rPr>
          <w:sz w:val="36"/>
          <w:szCs w:val="36"/>
        </w:rPr>
        <w:t>темы непрерывного и всеобщего экологического образования. Результативность деятельности в системе дошкольного образования дает хороший задел для последующих за ней ступеней системы экологического образования.</w:t>
      </w:r>
    </w:p>
    <w:p w:rsidR="0045203A" w:rsidRDefault="0045203A">
      <w:pPr>
        <w:pStyle w:val="Textbody"/>
        <w:rPr>
          <w:sz w:val="36"/>
          <w:szCs w:val="36"/>
        </w:rPr>
      </w:pPr>
    </w:p>
    <w:p w:rsidR="0045203A" w:rsidRDefault="0093430E">
      <w:pPr>
        <w:pStyle w:val="Textbody"/>
        <w:rPr>
          <w:sz w:val="36"/>
          <w:szCs w:val="36"/>
        </w:rPr>
      </w:pPr>
      <w:r>
        <w:rPr>
          <w:sz w:val="36"/>
          <w:szCs w:val="36"/>
        </w:rPr>
        <w:t>*  Экологическое образование начинается со зна</w:t>
      </w:r>
      <w:r>
        <w:rPr>
          <w:sz w:val="36"/>
          <w:szCs w:val="36"/>
        </w:rPr>
        <w:t>комства с объектами ближайшего окружения, с которыми ребенок сталкивается каждый день. Огромную роль в экологическом образовании детей дошкольного возраста играет практическая, исследовательская деятельность в природных условиях. Изучать их можно в процесс</w:t>
      </w:r>
      <w:r>
        <w:rPr>
          <w:sz w:val="36"/>
          <w:szCs w:val="36"/>
        </w:rPr>
        <w:t>е проектно-исследовательской деятельности. Ведь в процессе детского исследования ребенок получает конкретные познавательные навыки: учится наблюдать, рассуждать, планировать работу, учится прогнозировать результат, экспериментировать, сравнивать, анализиро</w:t>
      </w:r>
      <w:r>
        <w:rPr>
          <w:sz w:val="36"/>
          <w:szCs w:val="36"/>
        </w:rPr>
        <w:t>вать, делать выводы и обобщения, словом развивает познавательные способности.</w:t>
      </w:r>
    </w:p>
    <w:p w:rsidR="0045203A" w:rsidRDefault="0045203A">
      <w:pPr>
        <w:pStyle w:val="Textbody"/>
        <w:rPr>
          <w:sz w:val="36"/>
          <w:szCs w:val="36"/>
        </w:rPr>
      </w:pPr>
    </w:p>
    <w:p w:rsidR="0045203A" w:rsidRDefault="0093430E">
      <w:pPr>
        <w:pStyle w:val="Textbody"/>
        <w:rPr>
          <w:sz w:val="36"/>
          <w:szCs w:val="36"/>
        </w:rPr>
      </w:pPr>
      <w:r>
        <w:rPr>
          <w:sz w:val="36"/>
          <w:szCs w:val="36"/>
        </w:rPr>
        <w:t>*   Поэтому, оформляя участки, мы стараемся предоставить детям дополнительную возможность приобщиться к исследовательской работе, как к ведущему способу познания окружающего ми</w:t>
      </w:r>
      <w:r>
        <w:rPr>
          <w:sz w:val="36"/>
          <w:szCs w:val="36"/>
        </w:rPr>
        <w:t>ра.</w:t>
      </w:r>
    </w:p>
    <w:p w:rsidR="0045203A" w:rsidRDefault="0093430E">
      <w:pPr>
        <w:pStyle w:val="Standard"/>
        <w:rPr>
          <w:sz w:val="36"/>
          <w:szCs w:val="36"/>
        </w:rPr>
      </w:pPr>
      <w:bookmarkStart w:id="0" w:name="_GoBack"/>
      <w:r>
        <w:rPr>
          <w:noProof/>
          <w:sz w:val="36"/>
          <w:szCs w:val="36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946080</wp:posOffset>
            </wp:positionV>
            <wp:extent cx="6343560" cy="1480679"/>
            <wp:effectExtent l="0" t="0" r="90" b="5221"/>
            <wp:wrapTopAndBottom/>
            <wp:docPr id="5" name="Графический объект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3560" cy="1480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45203A">
      <w:pgSz w:w="11906" w:h="16838"/>
      <w:pgMar w:top="958" w:right="958" w:bottom="958" w:left="958" w:header="720" w:footer="720" w:gutter="0"/>
      <w:pgBorders>
        <w:top w:val="single" w:sz="36" w:space="1" w:color="008000"/>
        <w:left w:val="single" w:sz="36" w:space="1" w:color="008000"/>
        <w:bottom w:val="single" w:sz="36" w:space="1" w:color="008000"/>
        <w:right w:val="single" w:sz="36" w:space="1" w:color="008000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93430E">
      <w:r>
        <w:separator/>
      </w:r>
    </w:p>
  </w:endnote>
  <w:endnote w:type="continuationSeparator" w:id="0">
    <w:p w:rsidR="00000000" w:rsidRDefault="00934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OpenSymbol"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93430E">
      <w:r>
        <w:rPr>
          <w:color w:val="000000"/>
        </w:rPr>
        <w:separator/>
      </w:r>
    </w:p>
  </w:footnote>
  <w:footnote w:type="continuationSeparator" w:id="0">
    <w:p w:rsidR="00000000" w:rsidRDefault="009343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45203A"/>
    <w:rsid w:val="0045203A"/>
    <w:rsid w:val="00934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ahoma"/>
        <w:kern w:val="3"/>
        <w:sz w:val="24"/>
        <w:szCs w:val="24"/>
        <w:lang w:val="ru-RU" w:eastAsia="ru-RU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0"/>
    <w:next w:val="Textbody"/>
    <w:pPr>
      <w:outlineLvl w:val="0"/>
    </w:pPr>
    <w:rPr>
      <w:b/>
      <w:bCs/>
    </w:rPr>
  </w:style>
  <w:style w:type="paragraph" w:styleId="2">
    <w:name w:val="heading 2"/>
    <w:basedOn w:val="a0"/>
    <w:next w:val="Textbody"/>
    <w:pPr>
      <w:outlineLvl w:val="1"/>
    </w:pPr>
    <w:rPr>
      <w:b/>
      <w:bCs/>
      <w:i/>
      <w:iCs/>
    </w:rPr>
  </w:style>
  <w:style w:type="paragraph" w:styleId="3">
    <w:name w:val="heading 3"/>
    <w:basedOn w:val="a0"/>
    <w:next w:val="Textbody"/>
    <w:pPr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andard">
    <w:name w:val="Standard"/>
  </w:style>
  <w:style w:type="paragraph" w:styleId="a0">
    <w:name w:val="Title"/>
    <w:basedOn w:val="Standard"/>
    <w:next w:val="Textbody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List"/>
    <w:basedOn w:val="Textbody"/>
  </w:style>
  <w:style w:type="paragraph" w:styleId="a5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ahoma"/>
        <w:kern w:val="3"/>
        <w:sz w:val="24"/>
        <w:szCs w:val="24"/>
        <w:lang w:val="ru-RU" w:eastAsia="ru-RU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0"/>
    <w:next w:val="Textbody"/>
    <w:pPr>
      <w:outlineLvl w:val="0"/>
    </w:pPr>
    <w:rPr>
      <w:b/>
      <w:bCs/>
    </w:rPr>
  </w:style>
  <w:style w:type="paragraph" w:styleId="2">
    <w:name w:val="heading 2"/>
    <w:basedOn w:val="a0"/>
    <w:next w:val="Textbody"/>
    <w:pPr>
      <w:outlineLvl w:val="1"/>
    </w:pPr>
    <w:rPr>
      <w:b/>
      <w:bCs/>
      <w:i/>
      <w:iCs/>
    </w:rPr>
  </w:style>
  <w:style w:type="paragraph" w:styleId="3">
    <w:name w:val="heading 3"/>
    <w:basedOn w:val="a0"/>
    <w:next w:val="Textbody"/>
    <w:pPr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andard">
    <w:name w:val="Standard"/>
  </w:style>
  <w:style w:type="paragraph" w:styleId="a0">
    <w:name w:val="Title"/>
    <w:basedOn w:val="Standard"/>
    <w:next w:val="Textbody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List"/>
    <w:basedOn w:val="Textbody"/>
  </w:style>
  <w:style w:type="paragraph" w:styleId="a5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447</Words>
  <Characters>2549</Characters>
  <Application>Microsoft Office Word</Application>
  <DocSecurity>0</DocSecurity>
  <Lines>21</Lines>
  <Paragraphs>5</Paragraphs>
  <ScaleCrop>false</ScaleCrop>
  <Company>SPecialiST RePack</Company>
  <LinksUpToDate>false</LinksUpToDate>
  <CharactersWithSpaces>2991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2014-03-11T19:31:00Z</dcterms:created>
  <dcterms:modified xsi:type="dcterms:W3CDTF">2014-03-11T19:31:00Z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Поле 1">
    <vt:lpwstr/>
  </property>
  <property fmtid="{D5CDD505-2E9C-101B-9397-08002B2CF9AE}" pid="3" name="Поле 2">
    <vt:lpwstr/>
  </property>
  <property fmtid="{D5CDD505-2E9C-101B-9397-08002B2CF9AE}" pid="4" name="Поле 3">
    <vt:lpwstr/>
  </property>
  <property fmtid="{D5CDD505-2E9C-101B-9397-08002B2CF9AE}" pid="5" name="Поле 4">
    <vt:lpwstr/>
  </property>
</Properties>
</file>