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B" w:rsidRPr="0067710E" w:rsidRDefault="0041325B" w:rsidP="00413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10E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образовательной области «Коммуникация». Развитие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  <w:r w:rsidRPr="0067710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1.ЗКР 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проверочное)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2.Лексико-грмматические упражнения.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1.Выяснить, как дети владеют умениями, которые были сформированы в старшей группе.</w:t>
            </w:r>
          </w:p>
          <w:p w:rsidR="0041325B" w:rsidRPr="0067710E" w:rsidRDefault="0041325B" w:rsidP="00E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2.Активизировать словарь детей.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Cs/>
                <w:sz w:val="24"/>
                <w:szCs w:val="24"/>
              </w:rPr>
              <w:t>Д/у «Не разбуди Катю»-</w:t>
            </w: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говорить тихо</w:t>
            </w:r>
            <w:r w:rsidRPr="006771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Игры в игровом уголке.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1.Рассказывание по картине « В школу».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1.Учить составлять сюжетный рассказ по картине.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Д/и «</w:t>
            </w:r>
            <w:r w:rsidRPr="0041325B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Назови как можно больше предметов</w:t>
            </w:r>
            <w:r w:rsidRPr="00413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413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3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ктивизировать  словарь</w:t>
            </w:r>
            <w:r w:rsidRPr="006771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осени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Октябрь 1-15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страна, планета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1.Рассказывание на тему « Первый день Тани в детском саду».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 ЗКР.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3.Дидактическая игра « </w:t>
            </w:r>
            <w:proofErr w:type="spell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Я-вам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ы-мне</w:t>
            </w:r>
            <w:proofErr w:type="spell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сюжет.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2.Совершенствовать слуховое внимание и восприятие детей.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3.Совершенствовать умение детей воспроизводить последовательность слов в предложении.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BE2"/>
              </w:rPr>
              <w:t>Игра «Скажи ласково»-</w:t>
            </w:r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 умения образовывать существительные при помощи уменьшительно – ласкательных суффиксов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ебылиц</w:t>
            </w:r>
            <w:proofErr w:type="spell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1.Рассказывание по картине «Вот так покатался».</w:t>
            </w:r>
          </w:p>
          <w:p w:rsidR="0041325B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2.Сравнение и описание предметов.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1325B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1.Учить рассказывать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2.Учить составлять рассказ, включая антонимы.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Д/и «</w:t>
            </w:r>
            <w:r w:rsidRPr="0041325B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Зоопарк</w:t>
            </w:r>
            <w:r w:rsidRPr="00413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»-</w:t>
            </w:r>
            <w:r w:rsidRPr="00677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 связную</w:t>
            </w:r>
            <w:r w:rsidRPr="006771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реч</w:t>
            </w:r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771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Игры в классы.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1.ЗКР.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1.Совершенствовать фонематическое восприятие.</w:t>
            </w:r>
          </w:p>
        </w:tc>
        <w:tc>
          <w:tcPr>
            <w:tcW w:w="2602" w:type="dxa"/>
          </w:tcPr>
          <w:p w:rsidR="0041325B" w:rsidRPr="0041325B" w:rsidRDefault="0041325B" w:rsidP="0041325B">
            <w:pPr>
              <w:pStyle w:val="a8"/>
              <w:rPr>
                <w:rFonts w:ascii="Times New Roman" w:hAnsi="Times New Roman" w:cs="Times New Roman"/>
              </w:rPr>
            </w:pPr>
            <w:r w:rsidRPr="004132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Д/и «Кто кем хочет стать»? - упражнять в</w:t>
            </w:r>
            <w:r w:rsidRPr="0041325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5B">
              <w:rPr>
                <w:rFonts w:ascii="Times New Roman" w:hAnsi="Times New Roman" w:cs="Times New Roman"/>
                <w:color w:val="000000"/>
              </w:rPr>
              <w:t xml:space="preserve">употреблении трудных форм глагола. 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«Лиса и журавль».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зиме.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Январь 9-31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1.Лексические игры и упражнения.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2.Рассказывание по картине» Лиса с лисятами».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1.Обогащать и активизировать речь детей.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2.Учить составлять сюжетный рассказ по картине, соблюдая последовательность.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67710E">
              <w:rPr>
                <w:sz w:val="24"/>
                <w:szCs w:val="24"/>
              </w:rPr>
              <w:t xml:space="preserve">Д/и «Эхо» </w:t>
            </w:r>
            <w:r w:rsidRPr="0067710E">
              <w:rPr>
                <w:b/>
                <w:sz w:val="24"/>
                <w:szCs w:val="24"/>
              </w:rPr>
              <w:t>-</w:t>
            </w:r>
            <w:r w:rsidRPr="0067710E">
              <w:rPr>
                <w:sz w:val="24"/>
                <w:szCs w:val="24"/>
              </w:rPr>
              <w:t xml:space="preserve"> учить детей говорить громко и тихо.</w:t>
            </w:r>
          </w:p>
          <w:p w:rsidR="0041325B" w:rsidRPr="0067710E" w:rsidRDefault="0041325B" w:rsidP="00E77283">
            <w:pPr>
              <w:pStyle w:val="1"/>
              <w:spacing w:line="360" w:lineRule="auto"/>
              <w:jc w:val="left"/>
              <w:outlineLvl w:val="0"/>
              <w:rPr>
                <w:b w:val="0"/>
                <w:sz w:val="24"/>
                <w:szCs w:val="24"/>
                <w:u w:val="none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Игры с мозаикой.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1.Рассказывние на тему «Моя любимая игрушка».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2.ЗКР.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1.Учить отбирать соответственно теме факты из личного опыта.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2.Продолжать развивать фонематическое восприятие.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67710E">
              <w:rPr>
                <w:sz w:val="24"/>
                <w:szCs w:val="24"/>
              </w:rPr>
              <w:t xml:space="preserve">Д/у «Где позвонили»? - учить определять направление звука. 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весне.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1.Лексические игры и упражнения.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сложноподчиненные предложения.</w:t>
            </w:r>
          </w:p>
        </w:tc>
        <w:tc>
          <w:tcPr>
            <w:tcW w:w="2602" w:type="dxa"/>
          </w:tcPr>
          <w:p w:rsidR="0041325B" w:rsidRPr="0041325B" w:rsidRDefault="0041325B" w:rsidP="00E77283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5B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Д/и</w:t>
            </w:r>
            <w:proofErr w:type="gramStart"/>
            <w:r w:rsidRPr="0041325B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</w:t>
            </w:r>
            <w:proofErr w:type="gramEnd"/>
            <w:r w:rsidRPr="0041325B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акончи предложение»- упражнять в</w:t>
            </w:r>
            <w:r w:rsidRPr="00413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3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употреблении сложноподчинённых предложений.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народных игрушек.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Апрель 1-15</w:t>
            </w:r>
          </w:p>
        </w:tc>
      </w:tr>
      <w:tr w:rsidR="0041325B" w:rsidRPr="0067710E" w:rsidTr="00E77283"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1.Рассказывание по серии сюжетных картинок.</w:t>
            </w:r>
          </w:p>
        </w:tc>
        <w:tc>
          <w:tcPr>
            <w:tcW w:w="2602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1.Учить составлять коллективный рассказ.</w:t>
            </w:r>
          </w:p>
        </w:tc>
        <w:tc>
          <w:tcPr>
            <w:tcW w:w="2602" w:type="dxa"/>
          </w:tcPr>
          <w:p w:rsidR="0041325B" w:rsidRPr="0041325B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5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Игра «Кто как голос подает?»-</w:t>
            </w:r>
            <w:r w:rsidRPr="00413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расширять словарный запас детей.</w:t>
            </w:r>
          </w:p>
          <w:p w:rsidR="0041325B" w:rsidRPr="0041325B" w:rsidRDefault="0041325B" w:rsidP="0041325B">
            <w:pPr>
              <w:pStyle w:val="a8"/>
              <w:rPr>
                <w:rFonts w:ascii="Times New Roman" w:hAnsi="Times New Roman" w:cs="Times New Roman"/>
              </w:rPr>
            </w:pPr>
            <w:r w:rsidRPr="0041325B">
              <w:rPr>
                <w:rFonts w:ascii="Times New Roman" w:hAnsi="Times New Roman" w:cs="Times New Roman"/>
              </w:rPr>
              <w:t>Заучивание скороговорок.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войне. </w:t>
            </w: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Рисование на военную тему.</w:t>
            </w:r>
          </w:p>
        </w:tc>
        <w:tc>
          <w:tcPr>
            <w:tcW w:w="2603" w:type="dxa"/>
          </w:tcPr>
          <w:p w:rsidR="0041325B" w:rsidRPr="0067710E" w:rsidRDefault="0041325B" w:rsidP="00E7728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41325B" w:rsidRDefault="0041325B" w:rsidP="0041325B">
      <w:pPr>
        <w:pStyle w:val="a8"/>
        <w:rPr>
          <w:rStyle w:val="FontStyle210"/>
          <w:rFonts w:ascii="Times New Roman" w:hAnsi="Times New Roman" w:cs="Times New Roman"/>
          <w:b w:val="0"/>
          <w:sz w:val="28"/>
          <w:szCs w:val="28"/>
        </w:rPr>
      </w:pPr>
    </w:p>
    <w:p w:rsidR="0041325B" w:rsidRPr="0041325B" w:rsidRDefault="0041325B" w:rsidP="0041325B">
      <w:pPr>
        <w:pStyle w:val="a8"/>
        <w:rPr>
          <w:b/>
        </w:rPr>
      </w:pPr>
      <w:r w:rsidRPr="0041325B">
        <w:rPr>
          <w:rStyle w:val="FontStyle210"/>
          <w:rFonts w:ascii="Times New Roman" w:hAnsi="Times New Roman" w:cs="Times New Roman"/>
          <w:b w:val="0"/>
          <w:sz w:val="28"/>
          <w:szCs w:val="28"/>
        </w:rPr>
        <w:t>Используемая литература:</w:t>
      </w:r>
      <w:r w:rsidRPr="0041325B">
        <w:rPr>
          <w:b/>
        </w:rPr>
        <w:t xml:space="preserve">    </w:t>
      </w:r>
    </w:p>
    <w:p w:rsidR="0041325B" w:rsidRDefault="0041325B" w:rsidP="0041325B">
      <w:pPr>
        <w:pStyle w:val="a8"/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1.« Занятия по развитию речи». В.В. </w:t>
      </w:r>
      <w:proofErr w:type="spellStart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73DE6"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729F"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М.: МОЗАИКА-СИНТЕЗ, 201</w:t>
      </w:r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9729F"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41325B" w:rsidRDefault="0041325B" w:rsidP="0041325B">
      <w:pPr>
        <w:pStyle w:val="a8"/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2.« Развитие речи детей 5-7 лет». </w:t>
      </w:r>
      <w:proofErr w:type="spellStart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О.С.Ушакова</w:t>
      </w:r>
      <w:proofErr w:type="gramStart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,М</w:t>
      </w:r>
      <w:proofErr w:type="gramEnd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>.:Творческий</w:t>
      </w:r>
      <w:proofErr w:type="spellEnd"/>
      <w:r>
        <w:rPr>
          <w:rStyle w:val="FontStyle207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Центр,2012 г.</w:t>
      </w:r>
    </w:p>
    <w:sectPr w:rsidR="0041325B" w:rsidSect="00413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25B"/>
    <w:rsid w:val="0041325B"/>
    <w:rsid w:val="00BB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5B"/>
  </w:style>
  <w:style w:type="paragraph" w:styleId="1">
    <w:name w:val="heading 1"/>
    <w:basedOn w:val="a"/>
    <w:next w:val="a"/>
    <w:link w:val="10"/>
    <w:qFormat/>
    <w:rsid w:val="0041325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25B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table" w:styleId="a3">
    <w:name w:val="Table Grid"/>
    <w:basedOn w:val="a1"/>
    <w:uiPriority w:val="59"/>
    <w:rsid w:val="0041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325B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41325B"/>
    <w:rPr>
      <w:b/>
      <w:bCs/>
    </w:rPr>
  </w:style>
  <w:style w:type="paragraph" w:styleId="a6">
    <w:name w:val="Body Text"/>
    <w:basedOn w:val="a"/>
    <w:link w:val="a7"/>
    <w:semiHidden/>
    <w:rsid w:val="0041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13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1325B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41325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uiPriority w:val="99"/>
    <w:rsid w:val="0041325B"/>
    <w:rPr>
      <w:rFonts w:ascii="Microsoft Sans Serif" w:hAnsi="Microsoft Sans Serif" w:cs="Microsoft Sans Serif"/>
      <w:b/>
      <w:bCs/>
      <w:spacing w:val="-1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2012-11-04T08:06:00Z</dcterms:created>
  <dcterms:modified xsi:type="dcterms:W3CDTF">2012-11-04T08:10:00Z</dcterms:modified>
</cp:coreProperties>
</file>