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10" w:rsidRDefault="004D1FF4" w:rsidP="002B1510">
      <w:pPr>
        <w:rPr>
          <w:sz w:val="32"/>
          <w:szCs w:val="32"/>
        </w:rPr>
      </w:pPr>
      <w:r w:rsidRPr="008F0D58">
        <w:rPr>
          <w:b/>
          <w:sz w:val="32"/>
          <w:szCs w:val="32"/>
        </w:rPr>
        <w:t xml:space="preserve"> </w:t>
      </w:r>
      <w:r w:rsidR="008F0D58" w:rsidRPr="008F0D58">
        <w:rPr>
          <w:b/>
          <w:sz w:val="32"/>
          <w:szCs w:val="32"/>
        </w:rPr>
        <w:t xml:space="preserve">          </w:t>
      </w:r>
      <w:r w:rsidR="002B1510">
        <w:rPr>
          <w:b/>
          <w:sz w:val="32"/>
          <w:szCs w:val="32"/>
        </w:rPr>
        <w:t xml:space="preserve">  </w:t>
      </w:r>
      <w:r w:rsidR="002B1510">
        <w:rPr>
          <w:sz w:val="32"/>
          <w:szCs w:val="32"/>
        </w:rPr>
        <w:t xml:space="preserve">    </w:t>
      </w:r>
      <w:r w:rsidR="002B1510" w:rsidRPr="00C32C16">
        <w:rPr>
          <w:sz w:val="32"/>
          <w:szCs w:val="32"/>
        </w:rPr>
        <w:t>Научно – методическая конференция учителей</w:t>
      </w:r>
    </w:p>
    <w:p w:rsidR="002B1510" w:rsidRPr="002B1510" w:rsidRDefault="002B1510" w:rsidP="002B1510">
      <w:pPr>
        <w:rPr>
          <w:b/>
          <w:sz w:val="32"/>
          <w:szCs w:val="32"/>
        </w:rPr>
      </w:pPr>
    </w:p>
    <w:p w:rsidR="002B1510" w:rsidRDefault="002B1510" w:rsidP="002B1510">
      <w:pPr>
        <w:ind w:left="360"/>
        <w:rPr>
          <w:b/>
          <w:sz w:val="32"/>
          <w:szCs w:val="32"/>
        </w:rPr>
      </w:pPr>
      <w:r w:rsidRPr="00C32C16">
        <w:rPr>
          <w:b/>
          <w:sz w:val="32"/>
          <w:szCs w:val="32"/>
        </w:rPr>
        <w:t>«Применение устных форм работы и развитие логического мышления на уроках»</w:t>
      </w:r>
    </w:p>
    <w:p w:rsidR="002B1510" w:rsidRDefault="002B1510" w:rsidP="002B1510">
      <w:pPr>
        <w:ind w:left="360"/>
        <w:rPr>
          <w:b/>
          <w:sz w:val="32"/>
          <w:szCs w:val="32"/>
        </w:rPr>
      </w:pPr>
    </w:p>
    <w:p w:rsidR="002B1510" w:rsidRDefault="002B1510" w:rsidP="002B1510">
      <w:pPr>
        <w:ind w:left="360"/>
        <w:rPr>
          <w:sz w:val="32"/>
          <w:szCs w:val="32"/>
        </w:rPr>
      </w:pPr>
      <w:r w:rsidRPr="00C32C16">
        <w:rPr>
          <w:sz w:val="32"/>
          <w:szCs w:val="32"/>
        </w:rPr>
        <w:t>Секция</w:t>
      </w:r>
      <w:r>
        <w:rPr>
          <w:sz w:val="32"/>
          <w:szCs w:val="32"/>
        </w:rPr>
        <w:t>: «Развитие логического мышления на уроках»</w:t>
      </w:r>
    </w:p>
    <w:p w:rsidR="002B1510" w:rsidRDefault="002B1510" w:rsidP="002B1510">
      <w:pPr>
        <w:ind w:left="360"/>
        <w:rPr>
          <w:sz w:val="32"/>
          <w:szCs w:val="32"/>
        </w:rPr>
      </w:pPr>
    </w:p>
    <w:p w:rsidR="002B1510" w:rsidRDefault="002B1510" w:rsidP="002B1510">
      <w:pPr>
        <w:ind w:left="360"/>
        <w:rPr>
          <w:sz w:val="32"/>
          <w:szCs w:val="32"/>
        </w:rPr>
      </w:pPr>
    </w:p>
    <w:p w:rsidR="002B1510" w:rsidRDefault="002B1510" w:rsidP="002B1510">
      <w:pPr>
        <w:ind w:left="360"/>
        <w:rPr>
          <w:sz w:val="32"/>
          <w:szCs w:val="32"/>
        </w:rPr>
      </w:pPr>
    </w:p>
    <w:p w:rsidR="002B1510" w:rsidRDefault="002B1510" w:rsidP="002B1510">
      <w:pPr>
        <w:ind w:left="360"/>
        <w:rPr>
          <w:sz w:val="32"/>
          <w:szCs w:val="32"/>
        </w:rPr>
      </w:pPr>
    </w:p>
    <w:p w:rsidR="002B1510" w:rsidRPr="002B1510" w:rsidRDefault="002B1510" w:rsidP="002B1510">
      <w:pPr>
        <w:rPr>
          <w:b/>
          <w:sz w:val="36"/>
          <w:szCs w:val="36"/>
        </w:rPr>
      </w:pPr>
      <w:r w:rsidRPr="002B1510">
        <w:rPr>
          <w:b/>
          <w:sz w:val="36"/>
          <w:szCs w:val="36"/>
        </w:rPr>
        <w:t>Развитие логического мышления на уроках математики.</w:t>
      </w:r>
    </w:p>
    <w:p w:rsidR="002B1510" w:rsidRPr="00C32C16" w:rsidRDefault="002B1510" w:rsidP="002B1510">
      <w:pPr>
        <w:ind w:left="360"/>
        <w:rPr>
          <w:b/>
          <w:sz w:val="32"/>
          <w:szCs w:val="32"/>
        </w:rPr>
      </w:pPr>
    </w:p>
    <w:p w:rsidR="002B1510" w:rsidRPr="00490FE9" w:rsidRDefault="002B1510" w:rsidP="002B1510">
      <w:pPr>
        <w:ind w:left="360"/>
        <w:rPr>
          <w:sz w:val="28"/>
        </w:rPr>
      </w:pPr>
    </w:p>
    <w:p w:rsidR="002B1510" w:rsidRDefault="002B1510" w:rsidP="002B1510">
      <w:pPr>
        <w:rPr>
          <w:sz w:val="28"/>
        </w:rPr>
      </w:pPr>
      <w:r>
        <w:rPr>
          <w:sz w:val="28"/>
        </w:rPr>
        <w:t xml:space="preserve">     </w:t>
      </w:r>
    </w:p>
    <w:p w:rsidR="002B1510" w:rsidRDefault="002B1510" w:rsidP="002B1510">
      <w:pPr>
        <w:rPr>
          <w:sz w:val="28"/>
        </w:rPr>
      </w:pPr>
    </w:p>
    <w:p w:rsidR="002B1510" w:rsidRDefault="002B1510" w:rsidP="002B151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Верёвкина Татьяна Николаевна</w:t>
      </w:r>
    </w:p>
    <w:p w:rsidR="002B1510" w:rsidRDefault="002B1510" w:rsidP="002B151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учитель начальных классов</w:t>
      </w:r>
    </w:p>
    <w:p w:rsidR="002B1510" w:rsidRDefault="002B1510" w:rsidP="002B151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МОУ «СОШ с. Орлов – Гай»</w:t>
      </w:r>
    </w:p>
    <w:p w:rsidR="002B1510" w:rsidRDefault="002B1510" w:rsidP="002B1510">
      <w:pPr>
        <w:rPr>
          <w:sz w:val="28"/>
        </w:rPr>
      </w:pPr>
    </w:p>
    <w:p w:rsidR="002B1510" w:rsidRDefault="002B1510" w:rsidP="002B1510">
      <w:pPr>
        <w:rPr>
          <w:sz w:val="28"/>
        </w:rPr>
      </w:pPr>
    </w:p>
    <w:p w:rsidR="002B1510" w:rsidRDefault="002B1510" w:rsidP="002B1510">
      <w:pPr>
        <w:rPr>
          <w:sz w:val="28"/>
        </w:rPr>
      </w:pPr>
    </w:p>
    <w:p w:rsidR="002B1510" w:rsidRDefault="002B1510" w:rsidP="002B1510">
      <w:pPr>
        <w:rPr>
          <w:sz w:val="28"/>
        </w:rPr>
      </w:pPr>
      <w:r>
        <w:rPr>
          <w:sz w:val="28"/>
        </w:rPr>
        <w:t xml:space="preserve">         </w:t>
      </w:r>
    </w:p>
    <w:p w:rsidR="002B1510" w:rsidRPr="002B1510" w:rsidRDefault="002B1510">
      <w:pPr>
        <w:rPr>
          <w:sz w:val="28"/>
        </w:rPr>
      </w:pPr>
      <w:r>
        <w:rPr>
          <w:sz w:val="28"/>
        </w:rPr>
        <w:t xml:space="preserve">                                                 Орлов – Гай, 2012.</w:t>
      </w:r>
    </w:p>
    <w:p w:rsidR="004D1FF4" w:rsidRDefault="004D1FF4">
      <w:pPr>
        <w:rPr>
          <w:sz w:val="28"/>
        </w:rPr>
      </w:pPr>
      <w:r w:rsidRPr="008F0D58">
        <w:rPr>
          <w:b/>
          <w:sz w:val="32"/>
          <w:szCs w:val="32"/>
        </w:rPr>
        <w:lastRenderedPageBreak/>
        <w:t xml:space="preserve"> </w:t>
      </w:r>
      <w:r w:rsidR="008F0D58" w:rsidRPr="008F0D58">
        <w:rPr>
          <w:b/>
          <w:sz w:val="32"/>
          <w:szCs w:val="32"/>
        </w:rPr>
        <w:t xml:space="preserve"> </w:t>
      </w:r>
      <w:r w:rsidR="002B1510">
        <w:rPr>
          <w:b/>
          <w:sz w:val="32"/>
          <w:szCs w:val="32"/>
        </w:rPr>
        <w:t xml:space="preserve">                                            </w:t>
      </w:r>
      <w:r w:rsidR="008F0D58" w:rsidRPr="008F0D58">
        <w:rPr>
          <w:b/>
          <w:sz w:val="32"/>
          <w:szCs w:val="32"/>
        </w:rPr>
        <w:t xml:space="preserve">Введение.             </w:t>
      </w:r>
      <w:r w:rsidR="002B1510">
        <w:rPr>
          <w:b/>
          <w:sz w:val="32"/>
          <w:szCs w:val="32"/>
        </w:rPr>
        <w:t xml:space="preserve">          </w:t>
      </w:r>
      <w:r w:rsidR="008F0D58" w:rsidRPr="008F0D58">
        <w:rPr>
          <w:b/>
          <w:sz w:val="32"/>
          <w:szCs w:val="32"/>
        </w:rPr>
        <w:t xml:space="preserve">                   </w:t>
      </w:r>
      <w:r w:rsidRPr="008F0D58">
        <w:rPr>
          <w:b/>
          <w:sz w:val="32"/>
          <w:szCs w:val="32"/>
        </w:rPr>
        <w:t xml:space="preserve"> </w:t>
      </w:r>
      <w:r w:rsidR="008F0D58" w:rsidRPr="008F0D58">
        <w:rPr>
          <w:b/>
          <w:sz w:val="32"/>
          <w:szCs w:val="32"/>
        </w:rPr>
        <w:t xml:space="preserve">                                                         </w:t>
      </w:r>
      <w:r w:rsidR="008F0D58" w:rsidRPr="00E31A88">
        <w:rPr>
          <w:sz w:val="28"/>
        </w:rPr>
        <w:t>О</w:t>
      </w:r>
      <w:r w:rsidR="008F0D58">
        <w:rPr>
          <w:sz w:val="28"/>
        </w:rPr>
        <w:t xml:space="preserve">дна </w:t>
      </w:r>
      <w:r w:rsidR="00E31A88">
        <w:rPr>
          <w:sz w:val="28"/>
        </w:rPr>
        <w:t xml:space="preserve">из важных задач современной школы – создание в системе обучения таких условий, которые бы способствовали развитию ребёнка, раскрытию его творческого потенциала. Дорог каждый день жизни детей, начиная с самого рождения, а тем более нельзя упустить время </w:t>
      </w:r>
      <w:proofErr w:type="gramStart"/>
      <w:r w:rsidR="00E31A88">
        <w:rPr>
          <w:sz w:val="28"/>
        </w:rPr>
        <w:t>в первые</w:t>
      </w:r>
      <w:proofErr w:type="gramEnd"/>
      <w:r w:rsidR="00E31A88">
        <w:rPr>
          <w:sz w:val="28"/>
        </w:rPr>
        <w:t xml:space="preserve"> школьные годы. Усвоение знаний – большой и нелёгкий труд. Он требует от учащихся максимальной отдачи и интеллектуальных сил, длительных и напряжённых усилий, постоянной мобилизации воли и внимания. Учение требует особой мотивации, создание у учащихся побудительных сил и потребностей в приобретении знаний, то есть того, из чего складываются умения и желание учиться в школе, а затем самостоятельно овладевать знаниями. </w:t>
      </w:r>
      <w:r>
        <w:rPr>
          <w:sz w:val="28"/>
        </w:rPr>
        <w:t>От нас, учителей, требуется определение условий, обеспечивающих высокую познавательную активность учащихся в процессе обучения. Важно не только разработать учебный материал, но и тщательно отобрать средства усвоения, обеспечив способ организации усвоения. Известно, что младший школьный возраст – активный период для развития мыслительных операций: сравнение, анализ, с</w:t>
      </w:r>
      <w:r w:rsidR="00455139">
        <w:rPr>
          <w:sz w:val="28"/>
        </w:rPr>
        <w:t xml:space="preserve">интез, классификация, абстрагирование </w:t>
      </w:r>
      <w:r>
        <w:rPr>
          <w:sz w:val="28"/>
        </w:rPr>
        <w:t xml:space="preserve"> и обобщение.</w:t>
      </w:r>
      <w:r w:rsidR="007D5382">
        <w:rPr>
          <w:sz w:val="28"/>
        </w:rPr>
        <w:t xml:space="preserve">                                                                                                                        </w:t>
      </w:r>
    </w:p>
    <w:p w:rsidR="004D1FF4" w:rsidRDefault="004D1FF4">
      <w:pPr>
        <w:rPr>
          <w:sz w:val="28"/>
        </w:rPr>
      </w:pPr>
      <w:r>
        <w:rPr>
          <w:sz w:val="28"/>
        </w:rPr>
        <w:t xml:space="preserve">    </w:t>
      </w:r>
      <w:r w:rsidR="007D5382">
        <w:rPr>
          <w:sz w:val="28"/>
        </w:rPr>
        <w:t xml:space="preserve">      Понятие формируется на основе обобщения существенных признаков (свойств, отношений), присущих ряду однородных предметов. Для выделения существенных признаков требуется абстрагироваться (отвлечься) от несущественных признаков, которых в любом предмете </w:t>
      </w:r>
      <w:proofErr w:type="gramStart"/>
      <w:r w:rsidR="007D5382">
        <w:rPr>
          <w:sz w:val="28"/>
        </w:rPr>
        <w:t>очень много</w:t>
      </w:r>
      <w:proofErr w:type="gramEnd"/>
      <w:r w:rsidR="007D5382">
        <w:rPr>
          <w:sz w:val="28"/>
        </w:rPr>
        <w:t xml:space="preserve">. Этому служит сравнение или сопоставление предметов. Для выделения ряда признаков требуется произвести </w:t>
      </w:r>
      <w:r w:rsidR="007D5382" w:rsidRPr="00455139">
        <w:rPr>
          <w:b/>
          <w:sz w:val="28"/>
        </w:rPr>
        <w:t>анализ,</w:t>
      </w:r>
      <w:r w:rsidR="007D5382">
        <w:rPr>
          <w:sz w:val="28"/>
        </w:rPr>
        <w:t xml:space="preserve"> т.е. мысленно разделить целый предмет на его составные части, отдельные признаки, а затем осуществить обратную операцию </w:t>
      </w:r>
      <w:r w:rsidR="007D5382" w:rsidRPr="00455139">
        <w:rPr>
          <w:b/>
          <w:sz w:val="28"/>
        </w:rPr>
        <w:t>– синтез</w:t>
      </w:r>
      <w:r w:rsidR="007D5382">
        <w:rPr>
          <w:sz w:val="28"/>
        </w:rPr>
        <w:t xml:space="preserve"> (мысленное объединение) частей предмета</w:t>
      </w:r>
      <w:r w:rsidR="00DB2192">
        <w:rPr>
          <w:sz w:val="28"/>
        </w:rPr>
        <w:t>, отдельных существенных признаков в единое целое.</w:t>
      </w:r>
    </w:p>
    <w:p w:rsidR="0011095A" w:rsidRDefault="0011095A">
      <w:pPr>
        <w:rPr>
          <w:sz w:val="28"/>
        </w:rPr>
      </w:pPr>
      <w:r>
        <w:rPr>
          <w:sz w:val="28"/>
        </w:rPr>
        <w:t xml:space="preserve">Примером анализа является разбор слова по составу. Примером синтеза служит  </w:t>
      </w:r>
      <w:r w:rsidRPr="0011095A">
        <w:rPr>
          <w:i/>
          <w:sz w:val="28"/>
        </w:rPr>
        <w:t>анаграмма –</w:t>
      </w:r>
      <w:r>
        <w:rPr>
          <w:sz w:val="28"/>
        </w:rPr>
        <w:t xml:space="preserve"> по данным буквам найти исходные слова.</w:t>
      </w:r>
    </w:p>
    <w:p w:rsidR="0011095A" w:rsidRDefault="0011095A">
      <w:pPr>
        <w:rPr>
          <w:sz w:val="28"/>
        </w:rPr>
      </w:pPr>
      <w:r>
        <w:rPr>
          <w:sz w:val="28"/>
        </w:rPr>
        <w:t xml:space="preserve">л б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  -   блок                               у м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а к -  музыка</w:t>
      </w:r>
    </w:p>
    <w:p w:rsidR="0011095A" w:rsidRDefault="0011095A">
      <w:pPr>
        <w:rPr>
          <w:sz w:val="28"/>
        </w:rPr>
      </w:pPr>
      <w:r>
        <w:rPr>
          <w:sz w:val="28"/>
        </w:rPr>
        <w:t xml:space="preserve">в </w:t>
      </w:r>
      <w:proofErr w:type="spellStart"/>
      <w:proofErr w:type="gramStart"/>
      <w:r>
        <w:rPr>
          <w:sz w:val="28"/>
        </w:rPr>
        <w:t>ц</w:t>
      </w:r>
      <w:proofErr w:type="spellEnd"/>
      <w:proofErr w:type="gramEnd"/>
      <w:r>
        <w:rPr>
          <w:sz w:val="28"/>
        </w:rPr>
        <w:t xml:space="preserve"> т е к о – цветок                        л к б у и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а к - клубника</w:t>
      </w:r>
    </w:p>
    <w:p w:rsidR="00DB2192" w:rsidRDefault="00DB2192">
      <w:pPr>
        <w:rPr>
          <w:sz w:val="28"/>
        </w:rPr>
      </w:pPr>
      <w:r w:rsidRPr="00455139">
        <w:rPr>
          <w:b/>
          <w:sz w:val="28"/>
        </w:rPr>
        <w:t xml:space="preserve">          Классификация</w:t>
      </w:r>
      <w:r>
        <w:rPr>
          <w:sz w:val="28"/>
        </w:rPr>
        <w:t xml:space="preserve"> – это распределение предметов по группам, где каждая группа, каждый класс имеет своё постоянное место. Очень важен выбор основания классификации. Классификация может производиться по существенным признакам</w:t>
      </w:r>
      <w:r w:rsidR="00E32D01">
        <w:rPr>
          <w:sz w:val="28"/>
        </w:rPr>
        <w:t xml:space="preserve"> </w:t>
      </w:r>
      <w:r>
        <w:rPr>
          <w:sz w:val="28"/>
        </w:rPr>
        <w:t xml:space="preserve">(естественная, или основная) 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несущественным (вспомогательная). </w:t>
      </w:r>
      <w:r w:rsidR="00E32D01">
        <w:rPr>
          <w:sz w:val="28"/>
        </w:rPr>
        <w:t xml:space="preserve">                                                             </w:t>
      </w:r>
      <w:r>
        <w:rPr>
          <w:sz w:val="28"/>
        </w:rPr>
        <w:t>Пример</w:t>
      </w:r>
      <w:r w:rsidR="00E32D01">
        <w:rPr>
          <w:sz w:val="28"/>
        </w:rPr>
        <w:t>: Раздели на 2 группы следующие числа: 1, 2, 3, 4, 5, 6, 7, 8, 9, 10</w:t>
      </w:r>
    </w:p>
    <w:p w:rsidR="00E32D01" w:rsidRDefault="00E32D01">
      <w:pPr>
        <w:rPr>
          <w:sz w:val="28"/>
        </w:rPr>
      </w:pPr>
      <w:r>
        <w:rPr>
          <w:sz w:val="28"/>
        </w:rPr>
        <w:t xml:space="preserve">  А) четные числа</w:t>
      </w:r>
    </w:p>
    <w:p w:rsidR="00E32D01" w:rsidRDefault="00E32D01">
      <w:pPr>
        <w:rPr>
          <w:sz w:val="28"/>
        </w:rPr>
      </w:pPr>
      <w:r>
        <w:rPr>
          <w:sz w:val="28"/>
        </w:rPr>
        <w:t xml:space="preserve">  Б) нечётные числа</w:t>
      </w:r>
    </w:p>
    <w:p w:rsidR="00FE3636" w:rsidRDefault="00455139">
      <w:pPr>
        <w:rPr>
          <w:sz w:val="28"/>
        </w:rPr>
      </w:pPr>
      <w:r>
        <w:rPr>
          <w:b/>
          <w:sz w:val="28"/>
        </w:rPr>
        <w:t xml:space="preserve">          </w:t>
      </w:r>
      <w:r w:rsidR="001A3356" w:rsidRPr="00455139">
        <w:rPr>
          <w:b/>
          <w:sz w:val="28"/>
        </w:rPr>
        <w:t>Сравнение</w:t>
      </w:r>
      <w:r w:rsidR="001A3356">
        <w:rPr>
          <w:sz w:val="28"/>
        </w:rPr>
        <w:t xml:space="preserve"> – мысленное установление сходства или различия предметов по существенным или несущественным признакам.</w:t>
      </w:r>
    </w:p>
    <w:p w:rsidR="001A3356" w:rsidRDefault="001A3356">
      <w:pPr>
        <w:rPr>
          <w:sz w:val="28"/>
        </w:rPr>
      </w:pPr>
      <w:r>
        <w:rPr>
          <w:sz w:val="28"/>
        </w:rPr>
        <w:t>Пример: чем похожи числа</w:t>
      </w:r>
    </w:p>
    <w:p w:rsidR="001A3356" w:rsidRDefault="00CE27AE">
      <w:pPr>
        <w:rPr>
          <w:sz w:val="28"/>
        </w:rPr>
      </w:pPr>
      <w:r>
        <w:rPr>
          <w:sz w:val="28"/>
        </w:rPr>
        <w:t xml:space="preserve">А) </w:t>
      </w:r>
      <w:r w:rsidR="001A3356">
        <w:rPr>
          <w:sz w:val="28"/>
        </w:rPr>
        <w:t>7 и 71</w:t>
      </w:r>
      <w:r>
        <w:rPr>
          <w:sz w:val="28"/>
        </w:rPr>
        <w:t xml:space="preserve">                     В) 20 и 10</w:t>
      </w:r>
    </w:p>
    <w:p w:rsidR="001A3356" w:rsidRDefault="00CE27AE">
      <w:pPr>
        <w:rPr>
          <w:sz w:val="28"/>
        </w:rPr>
      </w:pPr>
      <w:r>
        <w:rPr>
          <w:sz w:val="28"/>
        </w:rPr>
        <w:t xml:space="preserve">Б) </w:t>
      </w:r>
      <w:r w:rsidR="001A3356">
        <w:rPr>
          <w:sz w:val="28"/>
        </w:rPr>
        <w:t>24 и 624</w:t>
      </w:r>
      <w:r>
        <w:rPr>
          <w:sz w:val="28"/>
        </w:rPr>
        <w:t xml:space="preserve">                 Г) 333 и 444</w:t>
      </w:r>
    </w:p>
    <w:p w:rsidR="00455139" w:rsidRDefault="00455139">
      <w:pPr>
        <w:rPr>
          <w:sz w:val="28"/>
        </w:rPr>
      </w:pPr>
      <w:r>
        <w:rPr>
          <w:sz w:val="28"/>
        </w:rPr>
        <w:t xml:space="preserve">          </w:t>
      </w:r>
      <w:r w:rsidRPr="00AF0A5A">
        <w:rPr>
          <w:b/>
          <w:sz w:val="28"/>
        </w:rPr>
        <w:t xml:space="preserve">Абстрагирование </w:t>
      </w:r>
      <w:r>
        <w:rPr>
          <w:sz w:val="28"/>
        </w:rPr>
        <w:t xml:space="preserve">– мысленное выделение одних признаков предмета и отвлечение от других. Часто задача состоит в выделении существенных признаков и отвлечении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несущественных, второстепенных.</w:t>
      </w:r>
    </w:p>
    <w:p w:rsidR="00455139" w:rsidRDefault="00017783">
      <w:pPr>
        <w:rPr>
          <w:sz w:val="28"/>
        </w:rPr>
      </w:pPr>
      <w:r>
        <w:rPr>
          <w:sz w:val="28"/>
        </w:rPr>
        <w:t>Пример: предлагается ряд слов, в котором пять слов даются в скобках, а одно – перед ними. За определённое  время следует исключить из скобок, т.е. выделить 2 слова, которые являются наиболее существенными для слова перед скобками.</w:t>
      </w:r>
    </w:p>
    <w:p w:rsidR="00017783" w:rsidRDefault="00017783">
      <w:pPr>
        <w:rPr>
          <w:sz w:val="28"/>
        </w:rPr>
      </w:pPr>
      <w:r>
        <w:rPr>
          <w:sz w:val="28"/>
        </w:rPr>
        <w:t xml:space="preserve">Сад (растение, садовник, собака, забор, земля) </w:t>
      </w:r>
    </w:p>
    <w:p w:rsidR="00017783" w:rsidRDefault="00AF0A5A">
      <w:pPr>
        <w:rPr>
          <w:sz w:val="28"/>
        </w:rPr>
      </w:pPr>
      <w:r>
        <w:rPr>
          <w:sz w:val="28"/>
        </w:rPr>
        <w:t>Ответ: растение, земля.</w:t>
      </w:r>
    </w:p>
    <w:p w:rsidR="00AF0A5A" w:rsidRDefault="00AF0A5A">
      <w:pPr>
        <w:rPr>
          <w:sz w:val="28"/>
        </w:rPr>
      </w:pPr>
      <w:r w:rsidRPr="00AF0A5A">
        <w:rPr>
          <w:b/>
          <w:sz w:val="28"/>
        </w:rPr>
        <w:t xml:space="preserve">          Обобщение</w:t>
      </w:r>
      <w:r>
        <w:rPr>
          <w:sz w:val="28"/>
        </w:rPr>
        <w:t xml:space="preserve"> – объединение в одну общность предметов и явлений по основным свойствам.</w:t>
      </w:r>
    </w:p>
    <w:p w:rsidR="00AF0A5A" w:rsidRDefault="00AF0A5A">
      <w:pPr>
        <w:rPr>
          <w:sz w:val="28"/>
        </w:rPr>
      </w:pPr>
      <w:r>
        <w:rPr>
          <w:sz w:val="28"/>
        </w:rPr>
        <w:t xml:space="preserve">Пример: даны два слова. Учащемуся нужно определить, что между ними общего. </w:t>
      </w:r>
    </w:p>
    <w:p w:rsidR="00AF0A5A" w:rsidRDefault="00AF0A5A">
      <w:pPr>
        <w:rPr>
          <w:sz w:val="28"/>
        </w:rPr>
      </w:pPr>
      <w:r>
        <w:rPr>
          <w:sz w:val="28"/>
        </w:rPr>
        <w:t>Дождь – град            сумма - произведение</w:t>
      </w:r>
    </w:p>
    <w:p w:rsidR="00AF0A5A" w:rsidRDefault="00AF0A5A">
      <w:pPr>
        <w:rPr>
          <w:sz w:val="28"/>
        </w:rPr>
      </w:pPr>
      <w:r>
        <w:rPr>
          <w:sz w:val="28"/>
        </w:rPr>
        <w:t>Нос – глаз                   школа – учитель</w:t>
      </w:r>
    </w:p>
    <w:p w:rsidR="00AF0A5A" w:rsidRDefault="00AF0A5A">
      <w:pPr>
        <w:rPr>
          <w:sz w:val="28"/>
        </w:rPr>
      </w:pPr>
    </w:p>
    <w:p w:rsidR="0011095A" w:rsidRDefault="0011095A">
      <w:pPr>
        <w:rPr>
          <w:sz w:val="28"/>
        </w:rPr>
      </w:pPr>
    </w:p>
    <w:p w:rsidR="00AF0A5A" w:rsidRDefault="00AF0A5A">
      <w:pPr>
        <w:rPr>
          <w:sz w:val="28"/>
        </w:rPr>
      </w:pPr>
    </w:p>
    <w:p w:rsidR="00455139" w:rsidRDefault="00455139">
      <w:pPr>
        <w:rPr>
          <w:sz w:val="28"/>
        </w:rPr>
      </w:pPr>
    </w:p>
    <w:p w:rsidR="00A151AA" w:rsidRDefault="00A151AA">
      <w:pPr>
        <w:rPr>
          <w:sz w:val="28"/>
        </w:rPr>
      </w:pPr>
      <w:r>
        <w:rPr>
          <w:sz w:val="28"/>
        </w:rPr>
        <w:lastRenderedPageBreak/>
        <w:t xml:space="preserve">          </w:t>
      </w:r>
      <w:r w:rsidR="00AD5154">
        <w:rPr>
          <w:sz w:val="28"/>
        </w:rPr>
        <w:t>В своей педагогической деятельности я использую задания</w:t>
      </w:r>
      <w:proofErr w:type="gramStart"/>
      <w:r w:rsidR="00AD5154">
        <w:rPr>
          <w:sz w:val="28"/>
        </w:rPr>
        <w:t xml:space="preserve"> ,</w:t>
      </w:r>
      <w:proofErr w:type="gramEnd"/>
      <w:r w:rsidR="00AD5154">
        <w:rPr>
          <w:sz w:val="28"/>
        </w:rPr>
        <w:t xml:space="preserve"> которые активизируют мыслительную деятельность учащихся.</w:t>
      </w:r>
      <w:r>
        <w:rPr>
          <w:sz w:val="28"/>
        </w:rPr>
        <w:t xml:space="preserve"> </w:t>
      </w:r>
      <w:r w:rsidR="001B182B">
        <w:rPr>
          <w:sz w:val="28"/>
        </w:rPr>
        <w:t>Для себя я поставила</w:t>
      </w:r>
      <w:r w:rsidR="008B4A8D">
        <w:rPr>
          <w:sz w:val="28"/>
        </w:rPr>
        <w:t xml:space="preserve">   ц</w:t>
      </w:r>
      <w:r>
        <w:rPr>
          <w:sz w:val="28"/>
        </w:rPr>
        <w:t>ель: создание условий для развития мыслительных операций путём использования нестандартных заданий.</w:t>
      </w:r>
    </w:p>
    <w:p w:rsidR="00A151AA" w:rsidRDefault="00A151AA">
      <w:pPr>
        <w:rPr>
          <w:sz w:val="28"/>
        </w:rPr>
      </w:pPr>
      <w:r>
        <w:rPr>
          <w:sz w:val="28"/>
        </w:rPr>
        <w:t xml:space="preserve">           Задачи: </w:t>
      </w:r>
    </w:p>
    <w:p w:rsidR="00A151AA" w:rsidRDefault="00A151AA" w:rsidP="00A151A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Способствовать развитию мыслительных операций: сравнение, анализ, синтез, </w:t>
      </w:r>
      <w:r w:rsidR="00E12E37">
        <w:rPr>
          <w:sz w:val="28"/>
        </w:rPr>
        <w:t>классификация, абстрагирование и обобщение.</w:t>
      </w:r>
    </w:p>
    <w:p w:rsidR="00E12E37" w:rsidRDefault="00E12E37" w:rsidP="00A151A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Познакомить учащихся с приёмами решения нестандартных заданий.</w:t>
      </w:r>
    </w:p>
    <w:p w:rsidR="00E12E37" w:rsidRDefault="00E12E37" w:rsidP="00A151A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Способствовать развитию интеллектуальных способностей.</w:t>
      </w:r>
    </w:p>
    <w:p w:rsidR="00417B1E" w:rsidRDefault="00E12E37" w:rsidP="00417B1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Повысить интерес учащихся к изучению математики</w:t>
      </w:r>
    </w:p>
    <w:p w:rsidR="00C42780" w:rsidRDefault="00417B1E" w:rsidP="00417B1E">
      <w:pPr>
        <w:rPr>
          <w:sz w:val="28"/>
        </w:rPr>
      </w:pPr>
      <w:r>
        <w:rPr>
          <w:sz w:val="28"/>
        </w:rPr>
        <w:t xml:space="preserve">        Изучая психологические источники по данной теме, выяснила, что большое значение в развитии мышления детей имеет развитие мыслительных операций, в частности таких, как сравнение, анализ, синтез, абстрагирование и обобщение. Мышление, как отдельный психический процесс не существует, оно незримо присутствует во всех других познавательных процессах: восприятии, внимании, воображении, памяти, речи.</w:t>
      </w:r>
      <w:r w:rsidR="00C42780">
        <w:rPr>
          <w:sz w:val="28"/>
        </w:rPr>
        <w:t xml:space="preserve"> Мышление – это особого рода теоретическая и практическая деятельность, предполагающая систему включённых в неё действий и операций </w:t>
      </w:r>
      <w:r w:rsidR="008B4A8D">
        <w:rPr>
          <w:sz w:val="28"/>
        </w:rPr>
        <w:t>ориентировочно – исследовательского</w:t>
      </w:r>
      <w:r w:rsidR="00C42780">
        <w:rPr>
          <w:sz w:val="28"/>
        </w:rPr>
        <w:t>, преобразовательного и познавательного характера. Мышление совершается в соответствии с определённой логикой.</w:t>
      </w:r>
    </w:p>
    <w:p w:rsidR="006D3D27" w:rsidRPr="008F0D58" w:rsidRDefault="006D3D27" w:rsidP="00417B1E">
      <w:pPr>
        <w:rPr>
          <w:b/>
          <w:sz w:val="32"/>
          <w:szCs w:val="32"/>
        </w:rPr>
      </w:pPr>
      <w:r w:rsidRPr="006D3D27">
        <w:rPr>
          <w:b/>
          <w:sz w:val="28"/>
        </w:rPr>
        <w:t xml:space="preserve">                                             </w:t>
      </w:r>
      <w:r w:rsidRPr="008F0D58">
        <w:rPr>
          <w:b/>
          <w:sz w:val="32"/>
          <w:szCs w:val="32"/>
        </w:rPr>
        <w:t>Описание опыта работы.</w:t>
      </w:r>
    </w:p>
    <w:p w:rsidR="00200CB2" w:rsidRPr="00200CB2" w:rsidRDefault="008F0D58" w:rsidP="00417B1E">
      <w:pPr>
        <w:rPr>
          <w:sz w:val="28"/>
        </w:rPr>
      </w:pPr>
      <w:r>
        <w:rPr>
          <w:sz w:val="28"/>
        </w:rPr>
        <w:t xml:space="preserve">         </w:t>
      </w:r>
      <w:r w:rsidR="00200CB2" w:rsidRPr="00200CB2">
        <w:rPr>
          <w:sz w:val="28"/>
        </w:rPr>
        <w:t>Взяв</w:t>
      </w:r>
      <w:r w:rsidR="00200CB2">
        <w:rPr>
          <w:sz w:val="28"/>
        </w:rPr>
        <w:t xml:space="preserve"> установку на развитие у учащихся мыслительных операций, обучая их приёмам решения нестандартных заданий, я придерживаюсь следующей системы работы:</w:t>
      </w:r>
    </w:p>
    <w:p w:rsidR="006D3D27" w:rsidRDefault="00490FE9" w:rsidP="00417B1E">
      <w:pPr>
        <w:rPr>
          <w:sz w:val="28"/>
        </w:rPr>
      </w:pPr>
      <w:r>
        <w:rPr>
          <w:sz w:val="28"/>
        </w:rPr>
        <w:t xml:space="preserve">    </w:t>
      </w:r>
      <w:r w:rsidR="008F0D58">
        <w:rPr>
          <w:sz w:val="28"/>
        </w:rPr>
        <w:t xml:space="preserve">   </w:t>
      </w:r>
      <w:r>
        <w:rPr>
          <w:sz w:val="28"/>
        </w:rPr>
        <w:t xml:space="preserve"> </w:t>
      </w:r>
      <w:r w:rsidR="001C076E">
        <w:rPr>
          <w:sz w:val="28"/>
        </w:rPr>
        <w:t>Примеры заданий.</w:t>
      </w:r>
    </w:p>
    <w:p w:rsidR="001C076E" w:rsidRPr="001D09B5" w:rsidRDefault="00490FE9" w:rsidP="00490FE9">
      <w:pPr>
        <w:ind w:left="360"/>
        <w:rPr>
          <w:b/>
          <w:sz w:val="28"/>
        </w:rPr>
      </w:pPr>
      <w:r w:rsidRPr="001D09B5">
        <w:rPr>
          <w:b/>
          <w:sz w:val="28"/>
        </w:rPr>
        <w:t>Работа с числами, числовыми рядами.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t xml:space="preserve"> 1.Чем похожи все ряды чисел?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t>А) 2, 4, 6, 8, 10…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t>Б) 32, 34, 36, 38,40,…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lastRenderedPageBreak/>
        <w:t>В) 132, 134,136, 138, 140,…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t>Запиши в каждый ряд ещё пять чисел по такому же правилу.</w:t>
      </w:r>
    </w:p>
    <w:p w:rsidR="00490FE9" w:rsidRDefault="00490FE9" w:rsidP="00490FE9">
      <w:pPr>
        <w:ind w:left="360"/>
        <w:rPr>
          <w:sz w:val="28"/>
        </w:rPr>
      </w:pPr>
      <w:r>
        <w:rPr>
          <w:sz w:val="28"/>
        </w:rPr>
        <w:t>2. По какому признаку можно разбить числа 308, 570, 860, 407, 201, 990, 420, 708 на две группы? Запиши каждое число в виде суммы разрядных слагаемых.</w:t>
      </w:r>
    </w:p>
    <w:p w:rsidR="00490FE9" w:rsidRDefault="00EB0055" w:rsidP="00490FE9">
      <w:pPr>
        <w:ind w:left="360"/>
        <w:rPr>
          <w:sz w:val="28"/>
        </w:rPr>
      </w:pPr>
      <w:r>
        <w:rPr>
          <w:sz w:val="28"/>
        </w:rPr>
        <w:t>3. Внимательно рассмотрите числа в каждом столбце. Догадайтесь, как они подобраны. Какое число должно стоять вместо знака «?».</w:t>
      </w:r>
    </w:p>
    <w:p w:rsidR="00EB0055" w:rsidRDefault="00EB0055" w:rsidP="00490FE9">
      <w:pPr>
        <w:ind w:left="360"/>
        <w:rPr>
          <w:sz w:val="28"/>
        </w:rPr>
      </w:pPr>
      <w:r>
        <w:rPr>
          <w:sz w:val="28"/>
        </w:rPr>
        <w:t xml:space="preserve">                    42       75        54        21</w:t>
      </w:r>
    </w:p>
    <w:p w:rsidR="00EB0055" w:rsidRDefault="00EB0055" w:rsidP="00490FE9">
      <w:pPr>
        <w:ind w:left="360"/>
        <w:rPr>
          <w:sz w:val="28"/>
        </w:rPr>
      </w:pPr>
      <w:r>
        <w:rPr>
          <w:sz w:val="28"/>
        </w:rPr>
        <w:t xml:space="preserve">                    37        25       45        63</w:t>
      </w:r>
    </w:p>
    <w:p w:rsidR="00EB0055" w:rsidRDefault="00EB0055" w:rsidP="00490FE9">
      <w:pPr>
        <w:ind w:left="360"/>
        <w:rPr>
          <w:sz w:val="28"/>
        </w:rPr>
      </w:pPr>
      <w:r>
        <w:rPr>
          <w:sz w:val="28"/>
        </w:rPr>
        <w:t xml:space="preserve">                    79        100      99</w:t>
      </w:r>
      <w:proofErr w:type="gramStart"/>
      <w:r>
        <w:rPr>
          <w:sz w:val="28"/>
        </w:rPr>
        <w:t xml:space="preserve">        ?</w:t>
      </w:r>
      <w:proofErr w:type="gramEnd"/>
    </w:p>
    <w:p w:rsidR="00EB0055" w:rsidRDefault="00EB0055" w:rsidP="00490FE9">
      <w:pPr>
        <w:ind w:left="360"/>
        <w:rPr>
          <w:sz w:val="28"/>
        </w:rPr>
      </w:pPr>
      <w:r>
        <w:rPr>
          <w:sz w:val="28"/>
        </w:rPr>
        <w:t xml:space="preserve">Ответ: </w:t>
      </w:r>
      <w:r w:rsidR="001D09B5">
        <w:rPr>
          <w:sz w:val="28"/>
        </w:rPr>
        <w:t xml:space="preserve">    84    </w:t>
      </w:r>
      <w:proofErr w:type="gramStart"/>
      <w:r w:rsidR="001D09B5">
        <w:rPr>
          <w:sz w:val="28"/>
        </w:rPr>
        <w:t xml:space="preserve">( </w:t>
      </w:r>
      <w:proofErr w:type="gramEnd"/>
      <w:r>
        <w:rPr>
          <w:sz w:val="28"/>
        </w:rPr>
        <w:t xml:space="preserve">Каждое число нижней строки является суммой </w:t>
      </w:r>
      <w:r w:rsidR="001D09B5">
        <w:rPr>
          <w:sz w:val="28"/>
        </w:rPr>
        <w:t>чисел    верхней и  средней строк.)</w:t>
      </w:r>
    </w:p>
    <w:p w:rsidR="001D09B5" w:rsidRDefault="001D09B5" w:rsidP="00490FE9">
      <w:pPr>
        <w:ind w:left="360"/>
        <w:rPr>
          <w:b/>
          <w:sz w:val="28"/>
        </w:rPr>
      </w:pPr>
      <w:r w:rsidRPr="001D09B5">
        <w:rPr>
          <w:b/>
          <w:sz w:val="28"/>
        </w:rPr>
        <w:t>Работа с числовыми выражениями.</w:t>
      </w:r>
    </w:p>
    <w:p w:rsidR="001D09B5" w:rsidRDefault="006267E5" w:rsidP="006267E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Разгадай правила, по которым составлены  выражения в каждом столбике. Запиши в каждый столбик ещё три выражения </w:t>
      </w:r>
      <w:proofErr w:type="gramStart"/>
      <w:r>
        <w:rPr>
          <w:sz w:val="28"/>
        </w:rPr>
        <w:t>по этому</w:t>
      </w:r>
      <w:proofErr w:type="gramEnd"/>
      <w:r>
        <w:rPr>
          <w:sz w:val="28"/>
        </w:rPr>
        <w:t xml:space="preserve"> же правилу. Найди значения всех выражений.</w:t>
      </w:r>
    </w:p>
    <w:p w:rsidR="006267E5" w:rsidRDefault="006267E5" w:rsidP="006267E5">
      <w:pPr>
        <w:pStyle w:val="a3"/>
        <w:rPr>
          <w:sz w:val="28"/>
        </w:rPr>
      </w:pPr>
      <w:r>
        <w:rPr>
          <w:sz w:val="28"/>
        </w:rPr>
        <w:t xml:space="preserve">А) 97 – 70          б) 13 + 3          в) 90 – 9 </w:t>
      </w:r>
    </w:p>
    <w:p w:rsidR="006267E5" w:rsidRDefault="006267E5" w:rsidP="006267E5">
      <w:pPr>
        <w:pStyle w:val="a3"/>
        <w:rPr>
          <w:sz w:val="28"/>
        </w:rPr>
      </w:pPr>
      <w:r>
        <w:rPr>
          <w:sz w:val="28"/>
        </w:rPr>
        <w:t xml:space="preserve">     86 – 60               24 + 4              80 – 8 </w:t>
      </w:r>
    </w:p>
    <w:p w:rsidR="006267E5" w:rsidRDefault="006267E5" w:rsidP="006267E5">
      <w:pPr>
        <w:pStyle w:val="a3"/>
        <w:rPr>
          <w:sz w:val="28"/>
        </w:rPr>
      </w:pPr>
      <w:r>
        <w:rPr>
          <w:sz w:val="28"/>
        </w:rPr>
        <w:t xml:space="preserve">     75 – 50               35 + 5              70 – 7 </w:t>
      </w:r>
    </w:p>
    <w:p w:rsidR="006267E5" w:rsidRDefault="006267E5" w:rsidP="006267E5">
      <w:pPr>
        <w:pStyle w:val="a3"/>
        <w:rPr>
          <w:sz w:val="28"/>
        </w:rPr>
      </w:pPr>
      <w:r>
        <w:rPr>
          <w:sz w:val="28"/>
        </w:rPr>
        <w:t xml:space="preserve">     64 – 40               46 + 6              60 – 6 </w:t>
      </w:r>
    </w:p>
    <w:p w:rsidR="006267E5" w:rsidRDefault="008B09DB" w:rsidP="006267E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Найди   «лишнее» выражение.</w:t>
      </w:r>
    </w:p>
    <w:p w:rsidR="008B09DB" w:rsidRDefault="008B09DB" w:rsidP="008B09DB">
      <w:pPr>
        <w:pStyle w:val="a3"/>
        <w:rPr>
          <w:sz w:val="28"/>
        </w:rPr>
      </w:pPr>
      <w:r>
        <w:rPr>
          <w:sz w:val="28"/>
        </w:rPr>
        <w:t>А) (8 + 6) ∙ 4</w:t>
      </w:r>
    </w:p>
    <w:p w:rsidR="008B09DB" w:rsidRDefault="008B09DB" w:rsidP="008B09DB">
      <w:pPr>
        <w:pStyle w:val="a3"/>
        <w:rPr>
          <w:sz w:val="28"/>
        </w:rPr>
      </w:pPr>
      <w:r>
        <w:rPr>
          <w:sz w:val="28"/>
        </w:rPr>
        <w:t xml:space="preserve">     4 ∙ (8 + 6)</w:t>
      </w:r>
    </w:p>
    <w:p w:rsidR="008B09DB" w:rsidRDefault="008B09DB" w:rsidP="008B09DB">
      <w:pPr>
        <w:pStyle w:val="a3"/>
        <w:rPr>
          <w:sz w:val="28"/>
        </w:rPr>
      </w:pPr>
      <w:r>
        <w:rPr>
          <w:sz w:val="28"/>
        </w:rPr>
        <w:t xml:space="preserve">     (8 + 6) + (8 + 6) + (8 +6) + (8 + 6)</w:t>
      </w:r>
    </w:p>
    <w:p w:rsidR="008B09DB" w:rsidRDefault="008B09DB" w:rsidP="008B09DB">
      <w:pPr>
        <w:pStyle w:val="a3"/>
        <w:rPr>
          <w:sz w:val="28"/>
        </w:rPr>
      </w:pPr>
      <w:r>
        <w:rPr>
          <w:sz w:val="28"/>
        </w:rPr>
        <w:t xml:space="preserve">     4 ∙ 8 + 8</w:t>
      </w:r>
    </w:p>
    <w:p w:rsidR="00E72B60" w:rsidRDefault="008B09DB" w:rsidP="00E72B60">
      <w:pPr>
        <w:pStyle w:val="a3"/>
        <w:rPr>
          <w:sz w:val="28"/>
        </w:rPr>
      </w:pPr>
      <w:r>
        <w:rPr>
          <w:sz w:val="28"/>
        </w:rPr>
        <w:t xml:space="preserve">     8 ∙ 4 + 6 ∙ 4</w:t>
      </w:r>
    </w:p>
    <w:p w:rsidR="008B09DB" w:rsidRDefault="008B09DB" w:rsidP="00E72B60">
      <w:pPr>
        <w:pStyle w:val="a3"/>
        <w:rPr>
          <w:sz w:val="28"/>
        </w:rPr>
      </w:pPr>
      <w:r w:rsidRPr="00E72B60">
        <w:rPr>
          <w:sz w:val="28"/>
        </w:rPr>
        <w:t>Ответ</w:t>
      </w:r>
      <w:proofErr w:type="gramStart"/>
      <w:r w:rsidRPr="00E72B60">
        <w:rPr>
          <w:sz w:val="28"/>
        </w:rPr>
        <w:t xml:space="preserve"> :</w:t>
      </w:r>
      <w:proofErr w:type="gramEnd"/>
      <w:r w:rsidRPr="00E72B60">
        <w:rPr>
          <w:sz w:val="28"/>
        </w:rPr>
        <w:t xml:space="preserve"> 4 ∙ 8 + 8</w:t>
      </w:r>
    </w:p>
    <w:p w:rsidR="00E72B60" w:rsidRDefault="00E72B60" w:rsidP="00E72B60">
      <w:pPr>
        <w:pStyle w:val="a3"/>
        <w:rPr>
          <w:sz w:val="28"/>
        </w:rPr>
      </w:pPr>
    </w:p>
    <w:p w:rsidR="00E72B60" w:rsidRPr="00200CB2" w:rsidRDefault="00E72B60" w:rsidP="00E72B60">
      <w:pPr>
        <w:pStyle w:val="a3"/>
        <w:rPr>
          <w:b/>
          <w:sz w:val="28"/>
        </w:rPr>
      </w:pPr>
      <w:r w:rsidRPr="00200CB2">
        <w:rPr>
          <w:b/>
          <w:sz w:val="28"/>
        </w:rPr>
        <w:t>Работа с задачами.</w:t>
      </w:r>
    </w:p>
    <w:p w:rsidR="00E72B60" w:rsidRDefault="008F0D58" w:rsidP="00E72B60">
      <w:pPr>
        <w:pStyle w:val="a3"/>
        <w:rPr>
          <w:sz w:val="28"/>
        </w:rPr>
      </w:pPr>
      <w:r>
        <w:rPr>
          <w:sz w:val="28"/>
        </w:rPr>
        <w:t xml:space="preserve">        </w:t>
      </w:r>
      <w:r w:rsidR="00E72B60">
        <w:rPr>
          <w:sz w:val="28"/>
        </w:rPr>
        <w:t xml:space="preserve">Решение задач в начальной школе имеет центральное значение для развития логического мышления, так как связано с переходами от символической формы мысли </w:t>
      </w:r>
      <w:proofErr w:type="gramStart"/>
      <w:r w:rsidR="00E72B60">
        <w:rPr>
          <w:sz w:val="28"/>
        </w:rPr>
        <w:t>к</w:t>
      </w:r>
      <w:proofErr w:type="gramEnd"/>
      <w:r w:rsidR="00E72B60">
        <w:rPr>
          <w:sz w:val="28"/>
        </w:rPr>
        <w:t xml:space="preserve"> словесной.</w:t>
      </w:r>
    </w:p>
    <w:p w:rsidR="002022FA" w:rsidRDefault="002022FA" w:rsidP="00E72B60">
      <w:pPr>
        <w:pStyle w:val="a3"/>
        <w:rPr>
          <w:sz w:val="28"/>
        </w:rPr>
      </w:pPr>
      <w:r>
        <w:rPr>
          <w:sz w:val="28"/>
        </w:rPr>
        <w:lastRenderedPageBreak/>
        <w:t>Основные этапы работы над задачей:</w:t>
      </w:r>
    </w:p>
    <w:p w:rsidR="002022FA" w:rsidRDefault="002022FA" w:rsidP="002022FA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Решить данную задачу разными способами.</w:t>
      </w:r>
    </w:p>
    <w:p w:rsidR="002022FA" w:rsidRDefault="002022FA" w:rsidP="002022FA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Составить и решить обратные задачи.</w:t>
      </w:r>
    </w:p>
    <w:p w:rsidR="002022FA" w:rsidRDefault="002022FA" w:rsidP="002022FA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Составить по аналогии новую задачу и решить её.</w:t>
      </w:r>
    </w:p>
    <w:p w:rsidR="002022FA" w:rsidRDefault="0094629F" w:rsidP="002022FA">
      <w:pPr>
        <w:ind w:left="720"/>
        <w:rPr>
          <w:sz w:val="28"/>
        </w:rPr>
      </w:pPr>
      <w:r>
        <w:rPr>
          <w:sz w:val="28"/>
        </w:rPr>
        <w:t>Ель выше берёзы в 2 раза, а берёза ниже ели на 14 м. Какова высота ели? Какова высота берёзы? Нарисуй схему, она поможет тебе ответить на вопросы задачи.</w:t>
      </w:r>
    </w:p>
    <w:p w:rsidR="0094629F" w:rsidRDefault="0094629F" w:rsidP="002022FA">
      <w:pPr>
        <w:ind w:left="720"/>
        <w:rPr>
          <w:sz w:val="28"/>
        </w:rPr>
      </w:pPr>
      <w:r>
        <w:rPr>
          <w:sz w:val="28"/>
        </w:rPr>
        <w:t>Решение:</w:t>
      </w:r>
    </w:p>
    <w:p w:rsidR="0094629F" w:rsidRDefault="0094629F" w:rsidP="0094629F">
      <w:pPr>
        <w:ind w:left="720"/>
        <w:rPr>
          <w:sz w:val="28"/>
        </w:rPr>
      </w:pPr>
      <w:r>
        <w:rPr>
          <w:sz w:val="28"/>
        </w:rPr>
        <w:t>Ель              ___________</w:t>
      </w:r>
    </w:p>
    <w:p w:rsidR="0094629F" w:rsidRDefault="0094629F" w:rsidP="002022FA">
      <w:pPr>
        <w:ind w:left="720"/>
        <w:rPr>
          <w:sz w:val="28"/>
        </w:rPr>
      </w:pPr>
      <w:r>
        <w:rPr>
          <w:sz w:val="28"/>
        </w:rPr>
        <w:t>Берёза       _____      14 м</w:t>
      </w:r>
    </w:p>
    <w:p w:rsidR="0094629F" w:rsidRDefault="0094629F" w:rsidP="002022FA">
      <w:pPr>
        <w:ind w:left="720"/>
        <w:rPr>
          <w:sz w:val="28"/>
        </w:rPr>
      </w:pPr>
      <w:r>
        <w:rPr>
          <w:sz w:val="28"/>
        </w:rPr>
        <w:t xml:space="preserve">Не выполняя арифметического </w:t>
      </w:r>
      <w:proofErr w:type="gramStart"/>
      <w:r>
        <w:rPr>
          <w:sz w:val="28"/>
        </w:rPr>
        <w:t>действия</w:t>
      </w:r>
      <w:proofErr w:type="gramEnd"/>
      <w:r>
        <w:rPr>
          <w:sz w:val="28"/>
        </w:rPr>
        <w:t xml:space="preserve"> можем сразу ответить на вопрос «Какова высота берёзы?» По схеме высота берёзы 14 м.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высота ели </w:t>
      </w:r>
      <w:r w:rsidR="004566C9">
        <w:rPr>
          <w:sz w:val="28"/>
        </w:rPr>
        <w:t>будет 14 ∙ 2 = 28 (м)</w:t>
      </w:r>
    </w:p>
    <w:p w:rsidR="004566C9" w:rsidRDefault="008F0D58" w:rsidP="002022FA">
      <w:pPr>
        <w:ind w:left="720"/>
        <w:rPr>
          <w:sz w:val="28"/>
        </w:rPr>
      </w:pPr>
      <w:r>
        <w:rPr>
          <w:sz w:val="28"/>
        </w:rPr>
        <w:t xml:space="preserve">        </w:t>
      </w:r>
      <w:r w:rsidR="004566C9">
        <w:rPr>
          <w:sz w:val="28"/>
        </w:rPr>
        <w:t>Также широко используются нестандартные задачи такие, как «отгадывание чисел», «логические концовки»</w:t>
      </w:r>
      <w:proofErr w:type="gramStart"/>
      <w:r w:rsidR="004566C9">
        <w:rPr>
          <w:sz w:val="28"/>
        </w:rPr>
        <w:t xml:space="preserve"> ,</w:t>
      </w:r>
      <w:proofErr w:type="gramEnd"/>
      <w:r w:rsidR="004566C9">
        <w:rPr>
          <w:sz w:val="28"/>
        </w:rPr>
        <w:t xml:space="preserve"> «задачи – парадоксы с неожиданными ответами», «занимательные задачи на расстановку чисел». Например:</w:t>
      </w:r>
    </w:p>
    <w:p w:rsidR="00200CB2" w:rsidRDefault="004566C9" w:rsidP="00200CB2">
      <w:pPr>
        <w:ind w:left="720"/>
        <w:rPr>
          <w:sz w:val="28"/>
        </w:rPr>
      </w:pPr>
      <w:r>
        <w:rPr>
          <w:sz w:val="28"/>
        </w:rPr>
        <w:t>- Задумайте число, меньшее 10, но больше 0. Умножьте</w:t>
      </w:r>
      <w:r w:rsidR="00200CB2">
        <w:rPr>
          <w:sz w:val="28"/>
        </w:rPr>
        <w:t xml:space="preserve"> его на 10, прибавьте 6. Зачеркните первую цифру (число десятков зачеркнули) Получилось 6!</w:t>
      </w:r>
    </w:p>
    <w:p w:rsidR="00200CB2" w:rsidRDefault="00200CB2" w:rsidP="00200CB2">
      <w:pPr>
        <w:ind w:left="720"/>
        <w:rPr>
          <w:sz w:val="28"/>
        </w:rPr>
      </w:pPr>
      <w:r>
        <w:rPr>
          <w:sz w:val="28"/>
        </w:rPr>
        <w:t>- Требуется уменьшить число 9 на 3. Как получить ответ, не используя никаких знаков? (Достаточно повернуть цифру 9 и ответ готов: получилась цифра 6)</w:t>
      </w:r>
    </w:p>
    <w:p w:rsidR="003056BC" w:rsidRDefault="008F0D58" w:rsidP="009D4DEB">
      <w:pPr>
        <w:rPr>
          <w:sz w:val="28"/>
          <w:szCs w:val="26"/>
        </w:rPr>
      </w:pPr>
      <w:r>
        <w:rPr>
          <w:sz w:val="28"/>
        </w:rPr>
        <w:t xml:space="preserve">           </w:t>
      </w:r>
      <w:r w:rsidR="009D4DEB">
        <w:rPr>
          <w:sz w:val="28"/>
        </w:rPr>
        <w:t>На уроках по занимательной математике</w:t>
      </w:r>
      <w:r w:rsidR="009D4DEB" w:rsidRPr="009D4DEB">
        <w:rPr>
          <w:sz w:val="28"/>
          <w:szCs w:val="26"/>
        </w:rPr>
        <w:t xml:space="preserve"> </w:t>
      </w:r>
      <w:r w:rsidR="009D4DEB">
        <w:rPr>
          <w:sz w:val="28"/>
          <w:szCs w:val="26"/>
        </w:rPr>
        <w:t>учимся</w:t>
      </w:r>
      <w:r w:rsidR="009D4DEB" w:rsidRPr="00B04009">
        <w:rPr>
          <w:sz w:val="28"/>
          <w:szCs w:val="26"/>
        </w:rPr>
        <w:t xml:space="preserve"> строить истинны</w:t>
      </w:r>
      <w:r w:rsidR="009D4DEB">
        <w:rPr>
          <w:sz w:val="28"/>
          <w:szCs w:val="26"/>
        </w:rPr>
        <w:t xml:space="preserve">е высказывания, </w:t>
      </w:r>
      <w:r w:rsidR="009D4DEB" w:rsidRPr="00B04009">
        <w:rPr>
          <w:sz w:val="28"/>
          <w:szCs w:val="26"/>
        </w:rPr>
        <w:t xml:space="preserve"> делать выводы, учить оценивать истинность и ло</w:t>
      </w:r>
      <w:r w:rsidR="009D4DEB">
        <w:rPr>
          <w:sz w:val="28"/>
          <w:szCs w:val="26"/>
        </w:rPr>
        <w:t xml:space="preserve">жность высказываний. Знакомимся </w:t>
      </w:r>
      <w:r w:rsidR="009D4DEB" w:rsidRPr="00B04009">
        <w:rPr>
          <w:sz w:val="28"/>
          <w:szCs w:val="26"/>
        </w:rPr>
        <w:t xml:space="preserve"> с табличным способом решения логических задач.</w:t>
      </w:r>
      <w:r w:rsidR="003056BC">
        <w:rPr>
          <w:sz w:val="28"/>
          <w:szCs w:val="26"/>
        </w:rPr>
        <w:t xml:space="preserve"> Пример задачи:</w:t>
      </w:r>
    </w:p>
    <w:p w:rsidR="003056BC" w:rsidRDefault="003056BC" w:rsidP="009D4DEB">
      <w:pPr>
        <w:rPr>
          <w:sz w:val="28"/>
          <w:szCs w:val="26"/>
        </w:rPr>
      </w:pPr>
      <w:r>
        <w:rPr>
          <w:sz w:val="28"/>
          <w:szCs w:val="26"/>
        </w:rPr>
        <w:t xml:space="preserve">Коля, Боря, Вова и Юра заняли первые четыре места в соревнованиях по лыжам. На </w:t>
      </w:r>
      <w:r w:rsidR="009D4DEB">
        <w:rPr>
          <w:sz w:val="28"/>
          <w:szCs w:val="26"/>
        </w:rPr>
        <w:t xml:space="preserve"> </w:t>
      </w:r>
      <w:r>
        <w:rPr>
          <w:sz w:val="28"/>
          <w:szCs w:val="26"/>
        </w:rPr>
        <w:t>вопрос: «Кто какое место занял</w:t>
      </w:r>
      <w:proofErr w:type="gramStart"/>
      <w:r>
        <w:rPr>
          <w:sz w:val="28"/>
          <w:szCs w:val="26"/>
        </w:rPr>
        <w:t xml:space="preserve"> ?</w:t>
      </w:r>
      <w:proofErr w:type="gramEnd"/>
      <w:r>
        <w:rPr>
          <w:sz w:val="28"/>
          <w:szCs w:val="26"/>
        </w:rPr>
        <w:t>» - Коля ответил: «У меня не первое и не четвёртое место». Боря сказал: «Я был вторым», Вова сказал, что он не последний. Какое место занял каждый мальчик? Заполняется таблица.</w:t>
      </w:r>
    </w:p>
    <w:tbl>
      <w:tblPr>
        <w:tblStyle w:val="a4"/>
        <w:tblW w:w="0" w:type="auto"/>
        <w:tblLook w:val="04A0"/>
      </w:tblPr>
      <w:tblGrid>
        <w:gridCol w:w="2093"/>
        <w:gridCol w:w="1134"/>
        <w:gridCol w:w="1134"/>
        <w:gridCol w:w="1134"/>
        <w:gridCol w:w="1276"/>
      </w:tblGrid>
      <w:tr w:rsidR="003056BC" w:rsidTr="003056BC">
        <w:tc>
          <w:tcPr>
            <w:tcW w:w="2093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Имена / место</w:t>
            </w:r>
          </w:p>
        </w:tc>
        <w:tc>
          <w:tcPr>
            <w:tcW w:w="1134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1</w:t>
            </w:r>
          </w:p>
        </w:tc>
        <w:tc>
          <w:tcPr>
            <w:tcW w:w="1134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2</w:t>
            </w:r>
          </w:p>
        </w:tc>
        <w:tc>
          <w:tcPr>
            <w:tcW w:w="1134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3</w:t>
            </w:r>
          </w:p>
        </w:tc>
        <w:tc>
          <w:tcPr>
            <w:tcW w:w="1276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4</w:t>
            </w:r>
          </w:p>
        </w:tc>
      </w:tr>
      <w:tr w:rsidR="003056BC" w:rsidTr="003056BC">
        <w:tc>
          <w:tcPr>
            <w:tcW w:w="2093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Боря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_</w:t>
            </w:r>
          </w:p>
        </w:tc>
        <w:tc>
          <w:tcPr>
            <w:tcW w:w="1134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+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  <w:tc>
          <w:tcPr>
            <w:tcW w:w="1276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</w:tr>
      <w:tr w:rsidR="003056BC" w:rsidTr="003056BC">
        <w:tc>
          <w:tcPr>
            <w:tcW w:w="2093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Вова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+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_</w:t>
            </w:r>
          </w:p>
        </w:tc>
        <w:tc>
          <w:tcPr>
            <w:tcW w:w="1276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</w:tr>
      <w:tr w:rsidR="003056BC" w:rsidTr="003056BC">
        <w:tc>
          <w:tcPr>
            <w:tcW w:w="2093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Коля</w:t>
            </w:r>
          </w:p>
        </w:tc>
        <w:tc>
          <w:tcPr>
            <w:tcW w:w="1134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 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_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+</w:t>
            </w:r>
          </w:p>
        </w:tc>
        <w:tc>
          <w:tcPr>
            <w:tcW w:w="1276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</w:tr>
      <w:tr w:rsidR="003056BC" w:rsidTr="003056BC">
        <w:tc>
          <w:tcPr>
            <w:tcW w:w="2093" w:type="dxa"/>
          </w:tcPr>
          <w:p w:rsidR="003056BC" w:rsidRDefault="003056BC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Юра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_</w:t>
            </w:r>
          </w:p>
        </w:tc>
        <w:tc>
          <w:tcPr>
            <w:tcW w:w="1134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_</w:t>
            </w:r>
          </w:p>
        </w:tc>
        <w:tc>
          <w:tcPr>
            <w:tcW w:w="1276" w:type="dxa"/>
          </w:tcPr>
          <w:p w:rsidR="003056BC" w:rsidRDefault="00DF60E4" w:rsidP="009D4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+</w:t>
            </w:r>
          </w:p>
        </w:tc>
      </w:tr>
    </w:tbl>
    <w:p w:rsidR="00DF60E4" w:rsidRDefault="00DF60E4" w:rsidP="009D4DEB">
      <w:pPr>
        <w:rPr>
          <w:sz w:val="28"/>
          <w:szCs w:val="26"/>
        </w:rPr>
      </w:pPr>
    </w:p>
    <w:p w:rsidR="008F0D58" w:rsidRPr="008F0D58" w:rsidRDefault="00515065" w:rsidP="009D4D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Заключение.</w:t>
      </w:r>
    </w:p>
    <w:p w:rsidR="008F0D58" w:rsidRPr="008F0D58" w:rsidRDefault="008F0D58" w:rsidP="009D4DEB">
      <w:pPr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8F0D58">
        <w:rPr>
          <w:sz w:val="28"/>
          <w:szCs w:val="26"/>
        </w:rPr>
        <w:t xml:space="preserve">Использование </w:t>
      </w:r>
      <w:r>
        <w:rPr>
          <w:sz w:val="28"/>
          <w:szCs w:val="26"/>
        </w:rPr>
        <w:t xml:space="preserve"> нестандартных заданий способствует развитию мыслительных операций, таких как обобщение, анализ, синтез, сравнение, классификация, абстрагирование.</w:t>
      </w:r>
    </w:p>
    <w:p w:rsidR="009D4DEB" w:rsidRPr="00B04009" w:rsidRDefault="008F0D58" w:rsidP="009D4DEB">
      <w:pPr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DF60E4">
        <w:rPr>
          <w:sz w:val="28"/>
          <w:szCs w:val="26"/>
        </w:rPr>
        <w:t>Используя на уроках такие виды заданий, я заметила, что учащиеся с интересом выполняют предложенные задания, лучше усваивают учебный материал, таким образом, процесс обучения математике не сводится только к вычислительным действиям, а становится основой развития личности ребёнка.</w:t>
      </w:r>
    </w:p>
    <w:p w:rsidR="009D4DEB" w:rsidRDefault="009D4DEB" w:rsidP="00200CB2">
      <w:pPr>
        <w:ind w:left="720"/>
        <w:rPr>
          <w:sz w:val="28"/>
        </w:rPr>
      </w:pPr>
    </w:p>
    <w:p w:rsidR="004566C9" w:rsidRPr="00F53229" w:rsidRDefault="00515065" w:rsidP="002022FA">
      <w:pPr>
        <w:ind w:left="720"/>
        <w:rPr>
          <w:b/>
          <w:sz w:val="32"/>
          <w:szCs w:val="32"/>
        </w:rPr>
      </w:pPr>
      <w:r w:rsidRPr="00F53229">
        <w:rPr>
          <w:b/>
          <w:sz w:val="32"/>
          <w:szCs w:val="32"/>
        </w:rPr>
        <w:t>Литература:</w:t>
      </w:r>
    </w:p>
    <w:p w:rsidR="00515065" w:rsidRDefault="00515065" w:rsidP="002022FA">
      <w:pPr>
        <w:ind w:left="720"/>
        <w:rPr>
          <w:sz w:val="28"/>
        </w:rPr>
      </w:pPr>
      <w:r>
        <w:rPr>
          <w:sz w:val="28"/>
        </w:rPr>
        <w:t>1.Истомина Н.Б.</w:t>
      </w:r>
      <w:r w:rsidR="00F53229">
        <w:rPr>
          <w:sz w:val="28"/>
        </w:rPr>
        <w:t>, Тихонова Н.Б.</w:t>
      </w:r>
      <w:r>
        <w:rPr>
          <w:sz w:val="28"/>
        </w:rPr>
        <w:t xml:space="preserve"> Учимся решать логические задачи. </w:t>
      </w:r>
      <w:r w:rsidR="00F53229">
        <w:rPr>
          <w:sz w:val="28"/>
        </w:rPr>
        <w:t>– Смоленск: Ассоциация 21 век.</w:t>
      </w:r>
    </w:p>
    <w:p w:rsidR="00F53229" w:rsidRDefault="00F53229" w:rsidP="002022FA">
      <w:pPr>
        <w:ind w:left="720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Психология.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2000.</w:t>
      </w:r>
    </w:p>
    <w:p w:rsidR="00F53229" w:rsidRDefault="00F53229" w:rsidP="002022FA">
      <w:pPr>
        <w:ind w:left="720"/>
        <w:rPr>
          <w:sz w:val="28"/>
        </w:rPr>
      </w:pPr>
      <w:r>
        <w:rPr>
          <w:sz w:val="28"/>
        </w:rPr>
        <w:t xml:space="preserve">3. Тихомирова Л.Ф., Басов А.В. Развитие логического мышления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Ярославль</w:t>
      </w:r>
      <w:proofErr w:type="spellEnd"/>
      <w:r>
        <w:rPr>
          <w:sz w:val="28"/>
        </w:rPr>
        <w:t>: Академия развития, 1998.</w:t>
      </w:r>
    </w:p>
    <w:p w:rsidR="00F53229" w:rsidRDefault="00F53229" w:rsidP="002022FA">
      <w:pPr>
        <w:ind w:left="720"/>
        <w:rPr>
          <w:sz w:val="28"/>
        </w:rPr>
      </w:pPr>
      <w:r>
        <w:rPr>
          <w:sz w:val="28"/>
        </w:rPr>
        <w:t>4. Тихомирова Л.Ф. Развитие интеллектуальных способностей школьника. – Ярославль: Академия развития, 1997.</w:t>
      </w:r>
    </w:p>
    <w:p w:rsidR="0094629F" w:rsidRPr="002022FA" w:rsidRDefault="00F53229" w:rsidP="0094629F">
      <w:pPr>
        <w:rPr>
          <w:sz w:val="28"/>
        </w:rPr>
      </w:pPr>
      <w:r>
        <w:rPr>
          <w:sz w:val="28"/>
        </w:rPr>
        <w:t xml:space="preserve">            </w:t>
      </w:r>
    </w:p>
    <w:p w:rsidR="00E72B60" w:rsidRDefault="00E72B60" w:rsidP="00E72B60">
      <w:pPr>
        <w:pStyle w:val="a3"/>
        <w:rPr>
          <w:sz w:val="28"/>
        </w:rPr>
      </w:pPr>
    </w:p>
    <w:p w:rsidR="008B4A8D" w:rsidRDefault="008B4A8D" w:rsidP="00E72B60">
      <w:pPr>
        <w:pStyle w:val="a3"/>
        <w:rPr>
          <w:sz w:val="28"/>
        </w:rPr>
      </w:pPr>
    </w:p>
    <w:p w:rsidR="008B4A8D" w:rsidRDefault="008B4A8D" w:rsidP="00E72B60">
      <w:pPr>
        <w:pStyle w:val="a3"/>
        <w:rPr>
          <w:sz w:val="28"/>
        </w:rPr>
      </w:pPr>
    </w:p>
    <w:p w:rsidR="008B4A8D" w:rsidRDefault="008B4A8D" w:rsidP="00E72B60">
      <w:pPr>
        <w:pStyle w:val="a3"/>
        <w:rPr>
          <w:sz w:val="28"/>
        </w:rPr>
      </w:pPr>
    </w:p>
    <w:p w:rsidR="008B4A8D" w:rsidRDefault="008B4A8D" w:rsidP="00E72B60">
      <w:pPr>
        <w:pStyle w:val="a3"/>
        <w:rPr>
          <w:sz w:val="28"/>
        </w:rPr>
      </w:pPr>
    </w:p>
    <w:p w:rsidR="008B4A8D" w:rsidRPr="00E72B60" w:rsidRDefault="008B4A8D" w:rsidP="00E72B60">
      <w:pPr>
        <w:pStyle w:val="a3"/>
        <w:rPr>
          <w:sz w:val="28"/>
        </w:rPr>
      </w:pPr>
    </w:p>
    <w:sectPr w:rsidR="008B4A8D" w:rsidRPr="00E72B60" w:rsidSect="0097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553"/>
    <w:multiLevelType w:val="hybridMultilevel"/>
    <w:tmpl w:val="52B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303"/>
    <w:multiLevelType w:val="hybridMultilevel"/>
    <w:tmpl w:val="C76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8E9"/>
    <w:multiLevelType w:val="hybridMultilevel"/>
    <w:tmpl w:val="4A8C5EC4"/>
    <w:lvl w:ilvl="0" w:tplc="DEFE594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C9E018A"/>
    <w:multiLevelType w:val="hybridMultilevel"/>
    <w:tmpl w:val="36FE1D0E"/>
    <w:lvl w:ilvl="0" w:tplc="278C9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1A88"/>
    <w:rsid w:val="00017783"/>
    <w:rsid w:val="0011095A"/>
    <w:rsid w:val="001A3356"/>
    <w:rsid w:val="001B182B"/>
    <w:rsid w:val="001C076E"/>
    <w:rsid w:val="001D09B5"/>
    <w:rsid w:val="00200CB2"/>
    <w:rsid w:val="002022FA"/>
    <w:rsid w:val="002B1510"/>
    <w:rsid w:val="002F3227"/>
    <w:rsid w:val="003056BC"/>
    <w:rsid w:val="0039070B"/>
    <w:rsid w:val="00417B1E"/>
    <w:rsid w:val="00455139"/>
    <w:rsid w:val="004566C9"/>
    <w:rsid w:val="00490FE9"/>
    <w:rsid w:val="004D1FF4"/>
    <w:rsid w:val="00515065"/>
    <w:rsid w:val="005C451B"/>
    <w:rsid w:val="006267E5"/>
    <w:rsid w:val="0069379E"/>
    <w:rsid w:val="006D3D27"/>
    <w:rsid w:val="007D5382"/>
    <w:rsid w:val="008B09DB"/>
    <w:rsid w:val="008B4A8D"/>
    <w:rsid w:val="008B6E4D"/>
    <w:rsid w:val="008F0D58"/>
    <w:rsid w:val="0094629F"/>
    <w:rsid w:val="00961222"/>
    <w:rsid w:val="00977964"/>
    <w:rsid w:val="009D4DEB"/>
    <w:rsid w:val="00A151AA"/>
    <w:rsid w:val="00A63372"/>
    <w:rsid w:val="00AD5154"/>
    <w:rsid w:val="00AF0A5A"/>
    <w:rsid w:val="00C32C16"/>
    <w:rsid w:val="00C42780"/>
    <w:rsid w:val="00CE27AE"/>
    <w:rsid w:val="00CE6FA4"/>
    <w:rsid w:val="00D56A4E"/>
    <w:rsid w:val="00DB2192"/>
    <w:rsid w:val="00DF60E4"/>
    <w:rsid w:val="00E12E37"/>
    <w:rsid w:val="00E264C6"/>
    <w:rsid w:val="00E31A88"/>
    <w:rsid w:val="00E32D01"/>
    <w:rsid w:val="00E72B60"/>
    <w:rsid w:val="00EB0055"/>
    <w:rsid w:val="00F16782"/>
    <w:rsid w:val="00F53229"/>
    <w:rsid w:val="00FE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AA"/>
    <w:pPr>
      <w:ind w:left="720"/>
      <w:contextualSpacing/>
    </w:pPr>
  </w:style>
  <w:style w:type="table" w:styleId="a4">
    <w:name w:val="Table Grid"/>
    <w:basedOn w:val="a1"/>
    <w:uiPriority w:val="59"/>
    <w:rsid w:val="0030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2012-02-19T20:30:00Z</cp:lastPrinted>
  <dcterms:created xsi:type="dcterms:W3CDTF">2012-02-16T15:36:00Z</dcterms:created>
  <dcterms:modified xsi:type="dcterms:W3CDTF">2012-03-08T07:21:00Z</dcterms:modified>
</cp:coreProperties>
</file>