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968" w:rsidRPr="00950C2D" w:rsidRDefault="00120968" w:rsidP="00120968">
      <w:pPr>
        <w:jc w:val="center"/>
        <w:rPr>
          <w:rFonts w:ascii="Times New Roman" w:hAnsi="Times New Roman" w:cs="Times New Roman"/>
          <w:b/>
          <w:sz w:val="32"/>
        </w:rPr>
      </w:pPr>
      <w:r w:rsidRPr="00950C2D">
        <w:rPr>
          <w:rFonts w:ascii="Times New Roman" w:hAnsi="Times New Roman" w:cs="Times New Roman"/>
          <w:b/>
          <w:sz w:val="32"/>
        </w:rPr>
        <w:t>АВТОРСКОЕ  ДИДАКТИЧЕСКОЕ  ПОСОБИЕ</w:t>
      </w:r>
    </w:p>
    <w:p w:rsidR="00120968" w:rsidRPr="00950C2D" w:rsidRDefault="00120968" w:rsidP="00120968">
      <w:pPr>
        <w:jc w:val="center"/>
        <w:rPr>
          <w:rFonts w:ascii="Times New Roman" w:hAnsi="Times New Roman" w:cs="Times New Roman"/>
          <w:b/>
          <w:sz w:val="32"/>
        </w:rPr>
      </w:pPr>
      <w:r w:rsidRPr="00950C2D">
        <w:rPr>
          <w:rFonts w:ascii="Times New Roman" w:hAnsi="Times New Roman" w:cs="Times New Roman"/>
          <w:b/>
          <w:sz w:val="32"/>
        </w:rPr>
        <w:t>«ВЕСЁЛЫЙ РАДУЖНЫЙ КВАДРАТ»</w:t>
      </w:r>
    </w:p>
    <w:p w:rsidR="00120968" w:rsidRPr="00950C2D" w:rsidRDefault="00120968" w:rsidP="0012096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50C2D">
        <w:rPr>
          <w:rFonts w:ascii="Times New Roman" w:hAnsi="Times New Roman" w:cs="Times New Roman"/>
          <w:b/>
          <w:sz w:val="28"/>
        </w:rPr>
        <w:t>Автор:</w:t>
      </w:r>
      <w:r w:rsidRPr="00950C2D">
        <w:rPr>
          <w:rFonts w:ascii="Times New Roman" w:hAnsi="Times New Roman" w:cs="Times New Roman"/>
          <w:sz w:val="28"/>
        </w:rPr>
        <w:t xml:space="preserve"> Шайгарданова Гульдар Расиховна, воспитатель </w:t>
      </w:r>
      <w:r w:rsidRPr="00950C2D">
        <w:rPr>
          <w:rFonts w:ascii="Times New Roman" w:hAnsi="Times New Roman" w:cs="Times New Roman"/>
          <w:sz w:val="28"/>
          <w:lang w:val="en-US"/>
        </w:rPr>
        <w:t>I</w:t>
      </w:r>
      <w:r w:rsidRPr="00950C2D">
        <w:rPr>
          <w:rFonts w:ascii="Times New Roman" w:hAnsi="Times New Roman" w:cs="Times New Roman"/>
          <w:sz w:val="28"/>
        </w:rPr>
        <w:t xml:space="preserve"> квалификационной категории, МАДОУ «Сказка», ЯНАО, Тюменской обл.</w:t>
      </w:r>
    </w:p>
    <w:p w:rsidR="00120968" w:rsidRPr="00950C2D" w:rsidRDefault="00120968" w:rsidP="00120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50C2D">
        <w:rPr>
          <w:rFonts w:ascii="Times New Roman" w:hAnsi="Times New Roman" w:cs="Times New Roman"/>
          <w:sz w:val="28"/>
        </w:rPr>
        <w:t xml:space="preserve">Прообразом игры можно считать игры «Судоку для детей» и «Магический квадрат». </w:t>
      </w:r>
    </w:p>
    <w:p w:rsidR="00120968" w:rsidRPr="00950C2D" w:rsidRDefault="00120968" w:rsidP="00120968">
      <w:pPr>
        <w:pStyle w:val="a3"/>
        <w:spacing w:before="0" w:beforeAutospacing="0" w:after="0" w:afterAutospacing="0"/>
        <w:ind w:firstLine="709"/>
        <w:jc w:val="both"/>
        <w:rPr>
          <w:sz w:val="28"/>
          <w:szCs w:val="18"/>
        </w:rPr>
      </w:pPr>
      <w:r w:rsidRPr="00950C2D">
        <w:rPr>
          <w:sz w:val="28"/>
        </w:rPr>
        <w:t xml:space="preserve">В </w:t>
      </w:r>
      <w:r w:rsidRPr="00950C2D">
        <w:rPr>
          <w:b/>
          <w:sz w:val="28"/>
        </w:rPr>
        <w:t>«Магическом квадрате»</w:t>
      </w:r>
      <w:r w:rsidRPr="00950C2D">
        <w:rPr>
          <w:sz w:val="28"/>
        </w:rPr>
        <w:t xml:space="preserve"> </w:t>
      </w:r>
      <w:r w:rsidRPr="00950C2D">
        <w:rPr>
          <w:sz w:val="28"/>
          <w:szCs w:val="18"/>
        </w:rPr>
        <w:t>в каждую клетку помещается одно число от 1 до 9, причем так, чтобы сумма чисел в любом столбце, строке и по диагонали равнялась 15, чтобы не одно из них не повторялось ни в одной строке и ни в одном столбце.</w:t>
      </w:r>
      <w:r w:rsidRPr="00950C2D">
        <w:rPr>
          <w:rFonts w:ascii="Verdana" w:hAnsi="Verdana"/>
          <w:sz w:val="16"/>
          <w:szCs w:val="18"/>
        </w:rPr>
        <w:t xml:space="preserve"> </w:t>
      </w:r>
      <w:r w:rsidRPr="00950C2D">
        <w:rPr>
          <w:sz w:val="28"/>
          <w:szCs w:val="18"/>
        </w:rPr>
        <w:t>Игра представляет собой квадрат размером 3х3 клетки. Это приемлемо для дете</w:t>
      </w:r>
      <w:r>
        <w:rPr>
          <w:sz w:val="28"/>
          <w:szCs w:val="18"/>
        </w:rPr>
        <w:t>й старшего дошкольного возраста, но сложно и не всех детей привлекают игры с цифрами.</w:t>
      </w:r>
      <w:r w:rsidRPr="00950C2D">
        <w:rPr>
          <w:sz w:val="28"/>
          <w:szCs w:val="18"/>
        </w:rPr>
        <w:t xml:space="preserve"> </w:t>
      </w:r>
    </w:p>
    <w:p w:rsidR="00120968" w:rsidRPr="00950C2D" w:rsidRDefault="00120968" w:rsidP="00120968">
      <w:pPr>
        <w:pStyle w:val="a3"/>
        <w:spacing w:before="0" w:beforeAutospacing="0" w:after="0" w:afterAutospacing="0"/>
        <w:ind w:firstLine="709"/>
        <w:jc w:val="both"/>
        <w:rPr>
          <w:sz w:val="28"/>
          <w:szCs w:val="18"/>
        </w:rPr>
      </w:pPr>
      <w:r w:rsidRPr="00950C2D">
        <w:rPr>
          <w:b/>
          <w:sz w:val="28"/>
          <w:szCs w:val="18"/>
        </w:rPr>
        <w:t>«Судоку для детей 4х4»</w:t>
      </w:r>
      <w:r w:rsidRPr="00950C2D">
        <w:rPr>
          <w:sz w:val="28"/>
          <w:szCs w:val="18"/>
        </w:rPr>
        <w:t xml:space="preserve"> - это замечательная игра для детей с очень простыми правилами. Вы весело проведете время со своим ребенком, при этом тренируя логическое мышление, и получите море удовольствия от этой интересной головоломки. Вы можете просто разгадывать судоку, а можете устроить соревнование, делая ходы по очереди или на время. </w:t>
      </w:r>
      <w:r w:rsidRPr="00950C2D">
        <w:rPr>
          <w:rStyle w:val="a4"/>
          <w:sz w:val="28"/>
          <w:szCs w:val="18"/>
        </w:rPr>
        <w:t>Правила:</w:t>
      </w:r>
      <w:r w:rsidRPr="00950C2D">
        <w:rPr>
          <w:rStyle w:val="apple-converted-space"/>
          <w:sz w:val="28"/>
          <w:szCs w:val="18"/>
        </w:rPr>
        <w:t> </w:t>
      </w:r>
      <w:r w:rsidRPr="00950C2D">
        <w:rPr>
          <w:sz w:val="28"/>
          <w:szCs w:val="18"/>
        </w:rPr>
        <w:t>на игровом поле из 16 клеток разложите карточки с цифрами от 1 до 4 так, чтобы в каждом столбике, строке и в блоке 2 на 2 каждая цифра встречалась только один раз. Эту игру я тоже использую в работе с детьми подготовительной группы. Дети неплохо справляются. Советую попробовать.</w:t>
      </w:r>
    </w:p>
    <w:p w:rsidR="00120968" w:rsidRPr="00950C2D" w:rsidRDefault="00120968" w:rsidP="00120968">
      <w:pPr>
        <w:pStyle w:val="a3"/>
        <w:spacing w:before="0" w:beforeAutospacing="0" w:after="0" w:afterAutospacing="0"/>
        <w:ind w:firstLine="709"/>
        <w:jc w:val="both"/>
        <w:rPr>
          <w:sz w:val="28"/>
          <w:szCs w:val="18"/>
        </w:rPr>
      </w:pPr>
      <w:r w:rsidRPr="00950C2D">
        <w:rPr>
          <w:sz w:val="28"/>
          <w:szCs w:val="18"/>
        </w:rPr>
        <w:t xml:space="preserve">А в игре </w:t>
      </w:r>
      <w:r w:rsidRPr="00950C2D">
        <w:rPr>
          <w:b/>
          <w:sz w:val="28"/>
          <w:szCs w:val="18"/>
        </w:rPr>
        <w:t>«Весёлый радужный квадрат»</w:t>
      </w:r>
      <w:r w:rsidRPr="00950C2D">
        <w:rPr>
          <w:sz w:val="28"/>
          <w:szCs w:val="18"/>
        </w:rPr>
        <w:t xml:space="preserve"> цифры я заменила фишками, изготовленными из крышечек от пластиковых бутылок. На них наклеила разноцветные смайлики, для того чтобы ребятам было интересней и веселее играть. Смайлики привлекают их внимание и поднимают настроение. Интерес к игре повышается. Сделала фишки семи цветов радуги, каждого цвета по 5 штук. Можно больше использовать и цветов, и количество фишек, в зависимости от сложности игры. Игровое поле может быть 3на 3, 4 на 4, 5 на 5 и т.д., зависит от того, как дети справляются с заданиями.</w:t>
      </w:r>
    </w:p>
    <w:p w:rsidR="00120968" w:rsidRPr="00950C2D" w:rsidRDefault="00120968" w:rsidP="00120968">
      <w:pPr>
        <w:pStyle w:val="a3"/>
        <w:spacing w:before="0" w:beforeAutospacing="0" w:after="0" w:afterAutospacing="0"/>
        <w:ind w:firstLine="709"/>
        <w:jc w:val="both"/>
        <w:rPr>
          <w:sz w:val="48"/>
          <w:szCs w:val="18"/>
        </w:rPr>
      </w:pPr>
      <w:r w:rsidRPr="00950C2D">
        <w:rPr>
          <w:b/>
          <w:sz w:val="28"/>
          <w:szCs w:val="18"/>
        </w:rPr>
        <w:t>Игровое задание:</w:t>
      </w:r>
      <w:r w:rsidRPr="00950C2D">
        <w:rPr>
          <w:sz w:val="28"/>
          <w:szCs w:val="18"/>
        </w:rPr>
        <w:t xml:space="preserve"> расставить фишки так, чтобы не одна из них не повторялась по цвету ни в одной строке и ни в одном столбце.</w:t>
      </w:r>
    </w:p>
    <w:p w:rsidR="00120968" w:rsidRPr="00950C2D" w:rsidRDefault="00120968" w:rsidP="00120968">
      <w:pPr>
        <w:pStyle w:val="a3"/>
        <w:rPr>
          <w:sz w:val="28"/>
          <w:szCs w:val="18"/>
        </w:rPr>
      </w:pPr>
      <w:r w:rsidRPr="00950C2D">
        <w:rPr>
          <w:b/>
          <w:sz w:val="28"/>
          <w:szCs w:val="18"/>
        </w:rPr>
        <w:t>Цель игры</w:t>
      </w:r>
      <w:r w:rsidRPr="00950C2D">
        <w:rPr>
          <w:sz w:val="28"/>
          <w:szCs w:val="18"/>
        </w:rPr>
        <w:t>: развитие  логического мышления и внимания у детей.</w:t>
      </w:r>
    </w:p>
    <w:p w:rsidR="00120968" w:rsidRPr="00950C2D" w:rsidRDefault="00120968" w:rsidP="00120968">
      <w:pPr>
        <w:pStyle w:val="a3"/>
        <w:rPr>
          <w:b/>
          <w:sz w:val="28"/>
          <w:szCs w:val="18"/>
        </w:rPr>
      </w:pPr>
      <w:r w:rsidRPr="00950C2D">
        <w:rPr>
          <w:b/>
          <w:sz w:val="28"/>
          <w:szCs w:val="18"/>
        </w:rPr>
        <w:t xml:space="preserve">Задачи: </w:t>
      </w:r>
    </w:p>
    <w:p w:rsidR="00120968" w:rsidRPr="00950C2D" w:rsidRDefault="00120968" w:rsidP="00120968">
      <w:pPr>
        <w:pStyle w:val="a3"/>
        <w:rPr>
          <w:b/>
          <w:sz w:val="28"/>
          <w:szCs w:val="18"/>
          <w:lang w:val="en-US"/>
        </w:rPr>
      </w:pPr>
      <w:r w:rsidRPr="00950C2D">
        <w:rPr>
          <w:b/>
          <w:sz w:val="28"/>
          <w:szCs w:val="18"/>
        </w:rPr>
        <w:t>Обучающая:</w:t>
      </w:r>
    </w:p>
    <w:p w:rsidR="00120968" w:rsidRPr="00950C2D" w:rsidRDefault="00120968" w:rsidP="00120968">
      <w:pPr>
        <w:pStyle w:val="a3"/>
        <w:numPr>
          <w:ilvl w:val="0"/>
          <w:numId w:val="1"/>
        </w:numPr>
        <w:rPr>
          <w:sz w:val="28"/>
          <w:szCs w:val="18"/>
        </w:rPr>
      </w:pPr>
      <w:r w:rsidRPr="00950C2D">
        <w:rPr>
          <w:sz w:val="28"/>
          <w:szCs w:val="18"/>
        </w:rPr>
        <w:t>Учить решать головоломки, логические задания.</w:t>
      </w:r>
    </w:p>
    <w:p w:rsidR="00120968" w:rsidRPr="00950C2D" w:rsidRDefault="00120968" w:rsidP="00120968">
      <w:pPr>
        <w:pStyle w:val="a3"/>
        <w:rPr>
          <w:b/>
          <w:sz w:val="28"/>
          <w:szCs w:val="18"/>
        </w:rPr>
      </w:pPr>
      <w:r w:rsidRPr="00950C2D">
        <w:rPr>
          <w:b/>
          <w:sz w:val="28"/>
          <w:szCs w:val="18"/>
        </w:rPr>
        <w:t>Развивающие:</w:t>
      </w:r>
    </w:p>
    <w:p w:rsidR="00120968" w:rsidRPr="00950C2D" w:rsidRDefault="00120968" w:rsidP="00120968">
      <w:pPr>
        <w:pStyle w:val="a3"/>
        <w:numPr>
          <w:ilvl w:val="0"/>
          <w:numId w:val="2"/>
        </w:numPr>
        <w:rPr>
          <w:sz w:val="28"/>
          <w:szCs w:val="18"/>
        </w:rPr>
      </w:pPr>
      <w:r w:rsidRPr="00950C2D">
        <w:rPr>
          <w:sz w:val="28"/>
          <w:szCs w:val="18"/>
        </w:rPr>
        <w:t>Развивать логическое мышление, внимание;</w:t>
      </w:r>
    </w:p>
    <w:p w:rsidR="00120968" w:rsidRPr="00950C2D" w:rsidRDefault="00120968" w:rsidP="00120968">
      <w:pPr>
        <w:pStyle w:val="a3"/>
        <w:numPr>
          <w:ilvl w:val="0"/>
          <w:numId w:val="2"/>
        </w:numPr>
        <w:rPr>
          <w:sz w:val="28"/>
          <w:szCs w:val="18"/>
        </w:rPr>
      </w:pPr>
      <w:r w:rsidRPr="00950C2D">
        <w:rPr>
          <w:sz w:val="28"/>
          <w:szCs w:val="18"/>
        </w:rPr>
        <w:lastRenderedPageBreak/>
        <w:t>Развивать умения анализировать, делать выводы, обобщать.</w:t>
      </w:r>
    </w:p>
    <w:p w:rsidR="00120968" w:rsidRPr="00950C2D" w:rsidRDefault="00120968" w:rsidP="00120968">
      <w:pPr>
        <w:pStyle w:val="a3"/>
        <w:rPr>
          <w:b/>
          <w:sz w:val="28"/>
          <w:szCs w:val="18"/>
        </w:rPr>
      </w:pPr>
      <w:r w:rsidRPr="00950C2D">
        <w:rPr>
          <w:b/>
          <w:sz w:val="28"/>
          <w:szCs w:val="18"/>
        </w:rPr>
        <w:t>Воспитательные:</w:t>
      </w:r>
    </w:p>
    <w:p w:rsidR="00120968" w:rsidRPr="00950C2D" w:rsidRDefault="00120968" w:rsidP="00120968">
      <w:pPr>
        <w:pStyle w:val="a3"/>
        <w:numPr>
          <w:ilvl w:val="0"/>
          <w:numId w:val="3"/>
        </w:numPr>
        <w:rPr>
          <w:sz w:val="28"/>
          <w:szCs w:val="18"/>
        </w:rPr>
      </w:pPr>
      <w:r w:rsidRPr="00950C2D">
        <w:rPr>
          <w:sz w:val="28"/>
          <w:szCs w:val="18"/>
        </w:rPr>
        <w:t>Формировать интерес к решению головоломок;</w:t>
      </w:r>
    </w:p>
    <w:p w:rsidR="00120968" w:rsidRPr="00950C2D" w:rsidRDefault="00120968" w:rsidP="00120968">
      <w:pPr>
        <w:pStyle w:val="a3"/>
        <w:numPr>
          <w:ilvl w:val="0"/>
          <w:numId w:val="3"/>
        </w:numPr>
        <w:rPr>
          <w:sz w:val="28"/>
          <w:szCs w:val="18"/>
        </w:rPr>
      </w:pPr>
      <w:r w:rsidRPr="00950C2D">
        <w:rPr>
          <w:sz w:val="28"/>
          <w:szCs w:val="18"/>
        </w:rPr>
        <w:t>Воспитывать целеустремленность, умение добиваться положительного результата;</w:t>
      </w:r>
    </w:p>
    <w:p w:rsidR="00120968" w:rsidRPr="00950C2D" w:rsidRDefault="00120968" w:rsidP="00120968">
      <w:pPr>
        <w:pStyle w:val="a3"/>
        <w:numPr>
          <w:ilvl w:val="0"/>
          <w:numId w:val="3"/>
        </w:numPr>
        <w:rPr>
          <w:sz w:val="28"/>
          <w:szCs w:val="18"/>
        </w:rPr>
      </w:pPr>
      <w:r w:rsidRPr="00950C2D">
        <w:rPr>
          <w:sz w:val="28"/>
          <w:szCs w:val="18"/>
        </w:rPr>
        <w:t>Воспитывать самостоятельность;</w:t>
      </w:r>
    </w:p>
    <w:p w:rsidR="00120968" w:rsidRPr="00950C2D" w:rsidRDefault="00120968" w:rsidP="00120968">
      <w:pPr>
        <w:pStyle w:val="a3"/>
        <w:numPr>
          <w:ilvl w:val="0"/>
          <w:numId w:val="3"/>
        </w:numPr>
        <w:rPr>
          <w:sz w:val="28"/>
          <w:szCs w:val="18"/>
        </w:rPr>
      </w:pPr>
      <w:r w:rsidRPr="00950C2D">
        <w:rPr>
          <w:sz w:val="28"/>
          <w:szCs w:val="18"/>
        </w:rPr>
        <w:t xml:space="preserve">Воспитывать взаимопомощь, </w:t>
      </w:r>
      <w:r w:rsidRPr="00950C2D">
        <w:rPr>
          <w:sz w:val="28"/>
          <w:szCs w:val="21"/>
          <w:shd w:val="clear" w:color="auto" w:fill="FFFFFF"/>
        </w:rPr>
        <w:t>умение играть вместе, взаимодействовать в коллективе.</w:t>
      </w:r>
    </w:p>
    <w:p w:rsidR="00120968" w:rsidRPr="00950C2D" w:rsidRDefault="00120968" w:rsidP="00120968">
      <w:pPr>
        <w:pStyle w:val="a3"/>
        <w:ind w:left="720"/>
        <w:rPr>
          <w:sz w:val="28"/>
          <w:szCs w:val="18"/>
        </w:rPr>
      </w:pPr>
      <w:r w:rsidRPr="00950C2D">
        <w:rPr>
          <w:noProof/>
          <w:sz w:val="48"/>
          <w:szCs w:val="18"/>
        </w:rPr>
        <w:drawing>
          <wp:inline distT="0" distB="0" distL="0" distR="0" wp14:anchorId="38B3D3F3" wp14:editId="65D6E0B3">
            <wp:extent cx="1952988" cy="2604052"/>
            <wp:effectExtent l="38100" t="38100" r="28575" b="444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1541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988" cy="2604052"/>
                    </a:xfrm>
                    <a:prstGeom prst="rect">
                      <a:avLst/>
                    </a:prstGeom>
                    <a:ln w="38100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18"/>
        </w:rPr>
        <w:t xml:space="preserve">     </w:t>
      </w:r>
      <w:r w:rsidRPr="00950C2D">
        <w:rPr>
          <w:noProof/>
          <w:sz w:val="28"/>
          <w:szCs w:val="18"/>
        </w:rPr>
        <w:drawing>
          <wp:inline distT="0" distB="0" distL="0" distR="0" wp14:anchorId="7F77218B" wp14:editId="184ECEA1">
            <wp:extent cx="3100795" cy="2325757"/>
            <wp:effectExtent l="38100" t="38100" r="42545" b="3683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1540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2132" cy="2334261"/>
                    </a:xfrm>
                    <a:prstGeom prst="rect">
                      <a:avLst/>
                    </a:prstGeom>
                    <a:ln w="38100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</w:p>
    <w:p w:rsidR="00120968" w:rsidRPr="00950C2D" w:rsidRDefault="00120968" w:rsidP="00120968">
      <w:pPr>
        <w:pStyle w:val="a3"/>
        <w:ind w:left="720"/>
        <w:rPr>
          <w:sz w:val="28"/>
          <w:szCs w:val="18"/>
        </w:rPr>
      </w:pPr>
      <w:r w:rsidRPr="00950C2D">
        <w:rPr>
          <w:sz w:val="28"/>
          <w:szCs w:val="18"/>
        </w:rPr>
        <w:t xml:space="preserve">                                                       </w:t>
      </w:r>
      <w:r w:rsidRPr="00950C2D">
        <w:rPr>
          <w:noProof/>
          <w:sz w:val="28"/>
          <w:szCs w:val="18"/>
        </w:rPr>
        <w:drawing>
          <wp:inline distT="0" distB="0" distL="0" distR="0" wp14:anchorId="2259B727" wp14:editId="66D423A4">
            <wp:extent cx="4838700" cy="3629274"/>
            <wp:effectExtent l="38100" t="38100" r="38100" b="476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1543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5237" cy="3634177"/>
                    </a:xfrm>
                    <a:prstGeom prst="rect">
                      <a:avLst/>
                    </a:prstGeom>
                    <a:ln w="38100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</w:p>
    <w:p w:rsidR="00120968" w:rsidRPr="00950C2D" w:rsidRDefault="00120968" w:rsidP="00120968">
      <w:pPr>
        <w:pStyle w:val="a3"/>
        <w:ind w:left="720"/>
        <w:rPr>
          <w:sz w:val="48"/>
          <w:szCs w:val="18"/>
        </w:rPr>
      </w:pPr>
      <w:r w:rsidRPr="00950C2D">
        <w:rPr>
          <w:noProof/>
          <w:sz w:val="48"/>
          <w:szCs w:val="18"/>
        </w:rPr>
        <w:lastRenderedPageBreak/>
        <w:drawing>
          <wp:inline distT="0" distB="0" distL="0" distR="0" wp14:anchorId="73682790" wp14:editId="7DC2A91C">
            <wp:extent cx="5600700" cy="4200817"/>
            <wp:effectExtent l="38100" t="38100" r="38100" b="476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1620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9538" cy="4199946"/>
                    </a:xfrm>
                    <a:prstGeom prst="rect">
                      <a:avLst/>
                    </a:prstGeom>
                    <a:ln w="38100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</w:p>
    <w:p w:rsidR="00120968" w:rsidRPr="00950C2D" w:rsidRDefault="00120968" w:rsidP="00120968">
      <w:pPr>
        <w:pStyle w:val="a3"/>
        <w:ind w:left="720"/>
        <w:rPr>
          <w:sz w:val="48"/>
          <w:szCs w:val="18"/>
        </w:rPr>
      </w:pPr>
      <w:r w:rsidRPr="00950C2D">
        <w:rPr>
          <w:noProof/>
          <w:sz w:val="48"/>
          <w:szCs w:val="18"/>
        </w:rPr>
        <w:drawing>
          <wp:inline distT="0" distB="0" distL="0" distR="0" wp14:anchorId="2FDE834B" wp14:editId="065FB249">
            <wp:extent cx="5600700" cy="4200816"/>
            <wp:effectExtent l="38100" t="38100" r="38100" b="476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1625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4384" cy="4203579"/>
                    </a:xfrm>
                    <a:prstGeom prst="rect">
                      <a:avLst/>
                    </a:prstGeom>
                    <a:ln w="38100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</w:p>
    <w:p w:rsidR="005540E4" w:rsidRPr="00120968" w:rsidRDefault="00120968">
      <w:pPr>
        <w:rPr>
          <w:rFonts w:ascii="Times New Roman" w:hAnsi="Times New Roman" w:cs="Times New Roman"/>
          <w:sz w:val="36"/>
          <w:u w:val="single"/>
        </w:rPr>
      </w:pPr>
      <w:r w:rsidRPr="00950C2D">
        <w:rPr>
          <w:rFonts w:ascii="Times New Roman" w:hAnsi="Times New Roman" w:cs="Times New Roman"/>
          <w:sz w:val="36"/>
          <w:u w:val="single"/>
        </w:rPr>
        <w:t>Фотоматериалы из личного архива автора.</w:t>
      </w:r>
      <w:bookmarkStart w:id="0" w:name="_GoBack"/>
      <w:bookmarkEnd w:id="0"/>
    </w:p>
    <w:sectPr w:rsidR="005540E4" w:rsidRPr="00120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36985"/>
    <w:multiLevelType w:val="hybridMultilevel"/>
    <w:tmpl w:val="B3DA3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CF1B72"/>
    <w:multiLevelType w:val="hybridMultilevel"/>
    <w:tmpl w:val="24B0B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BD5E5B"/>
    <w:multiLevelType w:val="hybridMultilevel"/>
    <w:tmpl w:val="5B683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142"/>
    <w:rsid w:val="00120968"/>
    <w:rsid w:val="003E5142"/>
    <w:rsid w:val="0055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0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0968"/>
    <w:rPr>
      <w:b/>
      <w:bCs/>
    </w:rPr>
  </w:style>
  <w:style w:type="character" w:customStyle="1" w:styleId="apple-converted-space">
    <w:name w:val="apple-converted-space"/>
    <w:basedOn w:val="a0"/>
    <w:rsid w:val="00120968"/>
  </w:style>
  <w:style w:type="paragraph" w:styleId="a5">
    <w:name w:val="Balloon Text"/>
    <w:basedOn w:val="a"/>
    <w:link w:val="a6"/>
    <w:uiPriority w:val="99"/>
    <w:semiHidden/>
    <w:unhideWhenUsed/>
    <w:rsid w:val="0012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09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0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0968"/>
    <w:rPr>
      <w:b/>
      <w:bCs/>
    </w:rPr>
  </w:style>
  <w:style w:type="character" w:customStyle="1" w:styleId="apple-converted-space">
    <w:name w:val="apple-converted-space"/>
    <w:basedOn w:val="a0"/>
    <w:rsid w:val="00120968"/>
  </w:style>
  <w:style w:type="paragraph" w:styleId="a5">
    <w:name w:val="Balloon Text"/>
    <w:basedOn w:val="a"/>
    <w:link w:val="a6"/>
    <w:uiPriority w:val="99"/>
    <w:semiHidden/>
    <w:unhideWhenUsed/>
    <w:rsid w:val="0012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09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 17</dc:creator>
  <cp:lastModifiedBy>Toshiba 17</cp:lastModifiedBy>
  <cp:revision>2</cp:revision>
  <dcterms:created xsi:type="dcterms:W3CDTF">2014-02-08T13:18:00Z</dcterms:created>
  <dcterms:modified xsi:type="dcterms:W3CDTF">2014-02-08T13:20:00Z</dcterms:modified>
</cp:coreProperties>
</file>