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51C7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Учебный план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51C7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 дошкольного образования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51C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Государственного Бюджетного Общеобразовательного Учреждения средней общеобразовательной школы №2 (ГБОУ СОШ №2)  Василеостровского района Санкт-Петербурга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51C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2013-2014 учебный год.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D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Пояснительная записка к образовательному плану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 2 Василеостровского района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- Петербурга  на 2013-2014 учебный год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.Общие положения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1.1.Организация образовательного процесса в ОДОД регламентируется учебным планом. Образовательный план отражает структуру учебного процесса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общеразвивающих, методического и кадрового оснащения, инфраструктуры ОУ.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1.2.Учебный план ОДОД является нормативным документом, определяющим распределение обучающего времени, отводимого на изучение различных предметов по базовому (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инвариативному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вариативному компонентам, максимальный объем обязательной нагрузки воспитанников.</w:t>
      </w:r>
      <w:proofErr w:type="gramEnd"/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структуре учебного плана выделяются базовая (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инвариативная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вариативная (модульная) части. Базовая часть состоит из федерального и национально-регионального компонентов. Базовая часть реализуется через обязательные занятия, вариативная часть формируется образовательным учреждением и представляет спектр дополнительного образования, которое осуществляется через факультативную работу.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1.4.Учебный  план ОДОД на 2013-2014 учебный год разработан в преемственности с годовым планом  работы ОУ на 2013-2014 учебный год, с учетом федеральных программ для дошкольных образовательных учреждений в соответствии с действующими санитарными правилами СанПиН 2.4.1.2660 – 10.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1.5.На 2013-2014 учебный год дошкольное учреждение укомплектовано детьми следующим образом: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группы: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от 3 до 4 лет,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6 лет,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от 6 до 7 лет.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ОДОД в 2013-2014 году работает в следующем режиме: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дневная рабочая неделя при следующем количестве занятий в неделю и их продолжительности согласно санитарным нормам: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– 11 занятий в неделю – до 15 минут;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-старшая группа - 13 занятий  в неделю - до 25 минут;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-подготовительная к школе группа - 17 занятий в неделю – до 30 минут.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1.7.Единство и преемственность основных видов деятельности (игровой и образовательной), реализуемые в образовательном плане, обеспечивают интегрированность коммуникативных, познавательных, ценностно-ориентационных, предметно-преобразовательных, художественных оснований творческой деятельности.</w:t>
      </w:r>
      <w:proofErr w:type="gramEnd"/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Нормативное обеспечение учебного плана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2.1  Закон  РФ «Об образовании»;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2.2  Типовое положение о дошкольном образовательном учреждении, утвержденном Постановлением Правительства РФ № 666 от 12.09.2008г.;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2.3  Временными государственными стандартами дошкольного воспитания и образования.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D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 образовательного процесса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3.1.Учебный план ОДОД разработан на основе Федерального базисного плана и является основой для разработки образовательного плана дошкольного образовательного учреждения, перспективно-календарных планов для возрастных групп, работающих по о</w:t>
      </w:r>
      <w:r w:rsidRPr="002D5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сновной образовательной  программе </w:t>
      </w:r>
      <w:r w:rsidRPr="002D5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и воспитания дошкольников (в образовательной системе «Школа 2100» («Детский сад 2100»)).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3.2. О</w:t>
      </w:r>
      <w:r w:rsidRPr="002D51C7">
        <w:rPr>
          <w:rFonts w:ascii="Times New Roman" w:eastAsia="Calibri" w:hAnsi="Times New Roman" w:cs="Times New Roman"/>
          <w:bCs/>
          <w:sz w:val="28"/>
          <w:szCs w:val="28"/>
        </w:rPr>
        <w:t xml:space="preserve">сновная образовательная  программа </w:t>
      </w:r>
      <w:r w:rsidRPr="002D51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развития и воспитания дошкольников (в образовательной системе «Школа 2100» («Детский сад 2100»)) является </w:t>
      </w:r>
      <w:r w:rsidRPr="002D51C7">
        <w:rPr>
          <w:rFonts w:ascii="Times New Roman" w:eastAsia="Calibri" w:hAnsi="Times New Roman" w:cs="Times New Roman"/>
          <w:sz w:val="28"/>
          <w:szCs w:val="28"/>
        </w:rPr>
        <w:t>комплексной и включает в себя все основные направления развития ребенка: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-программа скорректирована с учетом требований к обновлению содержания дошкольного образования в России;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-программа обеспечивает становление личности ребенка и раскрывает его индивидуальные особенности;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-в программе комплексно решаются задачи по охране жизни и укреплению здоровья детей;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-осуществляется всестороннее воспитание детей на основе организации разнообразных видов детской деятельности.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Комплексная программа развития и воспитания дошкольников «Детский сад 2100» является развивающей, она продолжает законченную линейку учебных комплексов (ДОУ – начальное образование – основное образование – полное общее образование), что и побудило педагогический коллектив обратиться к развивающей программе «Детский сад 2100» издательство «</w:t>
      </w:r>
      <w:proofErr w:type="spellStart"/>
      <w:r w:rsidRPr="002D51C7">
        <w:rPr>
          <w:rFonts w:ascii="Times New Roman" w:eastAsia="Calibri" w:hAnsi="Times New Roman" w:cs="Times New Roman"/>
          <w:sz w:val="28"/>
          <w:szCs w:val="28"/>
        </w:rPr>
        <w:t>Баласс</w:t>
      </w:r>
      <w:proofErr w:type="spellEnd"/>
      <w:r w:rsidRPr="002D51C7">
        <w:rPr>
          <w:rFonts w:ascii="Times New Roman" w:eastAsia="Calibri" w:hAnsi="Times New Roman" w:cs="Times New Roman"/>
          <w:sz w:val="28"/>
          <w:szCs w:val="28"/>
        </w:rPr>
        <w:t>» еще в прошлом учебном году.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Для осуществления целостного педагогического процесса в ОДОД                                   используются национально-региональный компонент, который  представлен    программой   «МОЙ ПЕТЕРБУРГ».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1C7">
        <w:rPr>
          <w:rFonts w:ascii="Times New Roman" w:eastAsia="Calibri" w:hAnsi="Times New Roman" w:cs="Times New Roman"/>
          <w:sz w:val="28"/>
          <w:szCs w:val="28"/>
        </w:rPr>
        <w:t>3.4.Занятия по дополнительному образованию (факультативы), проводятся по следующему виду деятельности дошкольников: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Факультатив  «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полочкам</w:t>
      </w:r>
      <w:r w:rsidRPr="002D5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образования, составитель: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Горячев, И.В. Ключ, Москва, 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 год (в подготовительной  группе)).</w:t>
      </w:r>
      <w:proofErr w:type="gramEnd"/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«Ты словечко, я словечко» (Программа дополнительного образования, составитель: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Курцева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 год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D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базовой и вариативной части образовательного плана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4.1.Программы, технологии  и режимы воспитания и обучения в части гигиенических требований ОДОД допускаются к использованию при наличии эпидемиологического заключения в соответствии с их санитарными правилами.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Максимально допустимый объем недельной образовательной нагрузки для детей дошкольного возраста составляет: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(дети от трех лет до четырех лет) – 11 занятий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(дети от пяти лет и   шестого года жизни) - 13 занятий;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подготовительная к школе группа (дети шести лет и седьмого года жизни)-17 занятий.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4.3.Максимально допустимое количество занятий в первой половине дня в младшей группе не превышает одного, в старшей группе не превышает двух, а в  подготовительной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продолжительность: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– не более 15-ти минут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-старшая группа - не более 25-ти минут,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-подготовительная к школе групп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минут.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занятия проводится 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Перерыв между занятиям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10-ти минут. Занятия для детей старшего дошкольного возраста могут проводиться во второй половине дня, после дневного сна, но не чаще 2-3 раз в неделю. Длительность этих занятий не более 25-30 минут.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4.4.Занятия по дополнительному образованию детей проводятся: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детей 5 - 6 лет жизни- 2 раза в неделю по 20 минут,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детей 7-го года жизни не чаще 3-х раз в неделю продолжительностью не более 30 минут.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4.4.Занятия физкультурно-оздоровительного и эстетического цикла занимают 50% общего времени занятий.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4.5.Занятия,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утомления детей указанные занятия сочетаются с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физкультурными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музыкальными.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4.6.Домашние задания воспитанникам не задаются. В целях соблюдения допустимой нагрузки, выполнения стандарта по дошкольному образованию предусматривается подгрупповое занятие, интеграция видов деятельности, вынесение отдельных видов занятий в свободную деятельность 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4.9.В середине учебного года (январь)  для воспитанников дошкольных групп организуются недельные каникулы.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С целью создания единого воспитательно-образовательного пространства скорректированы вопросы: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сочетаемости реализуемых программ и технологий друг с другом и с требованиями государственных стандартов дошкольного образования;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взаимозаменяемости отдельных разделов реализуемых программ воспитания и обучения между собой;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взаимосвязи и единства подходов к целям, содержанию, методам, формам организации, показателям результативности всех педагогов и специалистов ОДОД при взаимодействии с детьми по всем направлениям работы;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изменений и корректировок в текущее планирование педагогического процесса по всем направлениям развития детской деятельности и с учетом приоритетного направления;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согласованности профессионального и творческого роста педагогов с целью повышения качества воспитательно-образовательного процесса и уровня развития воспитанников.</w:t>
      </w:r>
    </w:p>
    <w:p w:rsidR="002D51C7" w:rsidRPr="002D51C7" w:rsidRDefault="002D51C7" w:rsidP="002D51C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Образовательный план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ОДОД ГБОУ СОШ № 2, </w:t>
      </w:r>
      <w:proofErr w:type="gramStart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реализующего</w:t>
      </w:r>
      <w:proofErr w:type="gramEnd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и воспитания дошкольников в образовательной системе «Школа 2100» («Детский сад 2100»)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младшая группа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лет и  4-ого года жизни).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 группа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3 до 4 лет). Допустимая нагрузка в неделю, с учетом занятий по дополнительному образованию не более 11 занятий, продолжительность одного занятия не более 15 минут с 10-минутным перерывом.</w:t>
      </w:r>
    </w:p>
    <w:tbl>
      <w:tblPr>
        <w:tblW w:w="9900" w:type="dxa"/>
        <w:jc w:val="center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945"/>
        <w:gridCol w:w="2555"/>
      </w:tblGrid>
      <w:tr w:rsidR="002D51C7" w:rsidRPr="002D51C7" w:rsidTr="006C7BC4">
        <w:trPr>
          <w:trHeight w:hRule="exact" w:val="100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часть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(инвариантная)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2D51C7" w:rsidRPr="002D51C7" w:rsidTr="006C7BC4">
        <w:trPr>
          <w:trHeight w:hRule="exact" w:val="45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4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Предметное окружение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Явления общественной жизни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Природное окружение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36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61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2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D51C7" w:rsidRPr="002D51C7" w:rsidTr="006C7BC4">
        <w:trPr>
          <w:trHeight w:hRule="exact" w:val="40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D51C7" w:rsidRPr="002D51C7" w:rsidTr="006C7BC4">
        <w:trPr>
          <w:trHeight w:hRule="exact" w:val="6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(чередуются)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4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2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39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42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2D51C7" w:rsidRPr="002D51C7" w:rsidTr="006C7BC4">
        <w:trPr>
          <w:trHeight w:hRule="exact" w:val="409"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</w:tbl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Образовательный план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ОДОД ГБОУ СОШ № 2, </w:t>
      </w:r>
      <w:proofErr w:type="gramStart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реализующего</w:t>
      </w:r>
      <w:proofErr w:type="gramEnd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и воспитания дошкольников в образовательной системе «Школа 2100» («Детский сад 2100»)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старая группа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лет и  6-ого года жизни).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 группа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5 до 6 лет). Допустимая нагрузка в неделю, с учетом занятий по дополнительному образованию не более 13 занятий продолжительность одного занятия не более 25 минут с 10-минутным перерывом.</w:t>
      </w:r>
    </w:p>
    <w:tbl>
      <w:tblPr>
        <w:tblW w:w="9900" w:type="dxa"/>
        <w:jc w:val="center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945"/>
        <w:gridCol w:w="2555"/>
      </w:tblGrid>
      <w:tr w:rsidR="002D51C7" w:rsidRPr="002D51C7" w:rsidTr="006C7BC4">
        <w:trPr>
          <w:trHeight w:hRule="exact" w:val="100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часть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(инвариантная)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2D51C7" w:rsidRPr="002D51C7" w:rsidTr="006C7BC4">
        <w:trPr>
          <w:trHeight w:hRule="exact" w:val="45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4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Предметное окружение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Явления общественной жизни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Природное окружение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6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2(чередуются)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61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2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D51C7" w:rsidRPr="002D51C7" w:rsidTr="006C7BC4">
        <w:trPr>
          <w:trHeight w:hRule="exact" w:val="40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D51C7" w:rsidRPr="002D51C7" w:rsidTr="006C7BC4">
        <w:trPr>
          <w:trHeight w:hRule="exact" w:val="6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(чередуются)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4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2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39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42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</w:tr>
      <w:tr w:rsidR="002D51C7" w:rsidRPr="002D51C7" w:rsidTr="006C7BC4">
        <w:trPr>
          <w:trHeight w:hRule="exact" w:val="37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34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Петербург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37465</wp:posOffset>
                      </wp:positionV>
                      <wp:extent cx="8890" cy="819150"/>
                      <wp:effectExtent l="12065" t="7620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94.2pt;margin-top:2.95pt;width:.7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c+TwIAAFYEAAAOAAAAZHJzL2Uyb0RvYy54bWysVM2O0zAQviPxDpbvbZrSljbadIWSlssC&#10;K+3yAK7tNBaJbdlu0wohLbzAPgKvwIUDP9pnSN+IsfujLlwQIgdnnPF8883M51xcbuoKrbmxQskU&#10;x90eRlxSxYRcpvjt7bwzxsg6IhmplOQp3nKLL6dPn1w0OuF9VaqKcYMARNqk0SkundNJFFla8prY&#10;rtJcgrNQpiYOtmYZMUMaQK+rqN/rjaJGGaaNotxa+JrvnXga8IuCU/emKCx3qEoxcHNhNWFd+DWa&#10;XpBkaYguBT3QIP/AoiZCQtITVE4cQSsj/oCqBTXKqsJ1qaojVRSC8lADVBP3fqvmpiSah1qgOVaf&#10;2mT/Hyx9vb42SLAU9zGSpIYRtZ93d7v79mf7ZXePdh/bB1h2n3Z37df2R/u9fWi/ob7vW6NtAuGZ&#10;vDa+crqRN/pK0XcWSZWVRC554H+71QAa+4joUYjfWA3ZF80rxeAMWTkVmrgpTO0hoT1oE2a1Pc2K&#10;bxyi8HE8nsA8KTjG8SQehklGJDmGamPdS65q5I0UW2eIWJYuU1KCJpSJQyKyvrLOEyPJMcDnlWou&#10;qipIo5KoSfFk2B+GAKsqwbzTH7Nmucgqg9bEiys8oUrwnB8zaiVZACs5YbOD7Yio9jYkr6THg9KA&#10;zsHaq+f9pDeZjWfjQWfQH806g16ed17Ms0FnNI+fD/NneZbl8QdPLR4kpWCMS8/uqOR48HdKOdyp&#10;vQZPWj61IXqMHvoFZI/vQDrM1o9zL4yFYttrc5w5iDccPlw0fzvO92Cf/w6mvwAAAP//AwBQSwME&#10;FAAGAAgAAAAhAElikY3eAAAACQEAAA8AAABkcnMvZG93bnJldi54bWxMj81uwjAQhO+VeAdrK/VS&#10;gQOFKknjIITUQ4/8SL2aeEnSxusodkjK03c5wW1HM5r9JluPthEX7HztSMF8FoFAKpypqVRwPHxO&#10;YxA+aDK6cYQK/tDDOp88ZTo1bqAdXvahFFxCPtUKqhDaVEpfVGi1n7kWib2z66wOLLtSmk4PXG4b&#10;uYiid2l1Tfyh0i1uKyx+971VgL5fzaNNYsvj13V4/V5cf4b2oNTL87j5ABFwDPcw3PAZHXJmOrme&#10;jBcN6zheclTBKgFx8+OEp5z4eFsmIPNMPi7I/wEAAP//AwBQSwECLQAUAAYACAAAACEAtoM4kv4A&#10;AADhAQAAEwAAAAAAAAAAAAAAAAAAAAAAW0NvbnRlbnRfVHlwZXNdLnhtbFBLAQItABQABgAIAAAA&#10;IQA4/SH/1gAAAJQBAAALAAAAAAAAAAAAAAAAAC8BAABfcmVscy8ucmVsc1BLAQItABQABgAIAAAA&#10;IQCBY6c+TwIAAFYEAAAOAAAAAAAAAAAAAAAAAC4CAABkcnMvZTJvRG9jLnhtbFBLAQItABQABgAI&#10;AAAAIQBJYpGN3gAAAAkBAAAPAAAAAAAAAAAAAAAAAKkEAABkcnMvZG93bnJldi54bWxQSwUGAAAA&#10;AAQABADzAAAAtAUAAAAA&#10;"/>
                  </w:pict>
                </mc:Fallback>
              </mc:AlternateConten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36</w:t>
            </w:r>
          </w:p>
        </w:tc>
      </w:tr>
      <w:tr w:rsidR="002D51C7" w:rsidRPr="002D51C7" w:rsidTr="006C7BC4">
        <w:trPr>
          <w:trHeight w:hRule="exact" w:val="30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Вариативная часть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20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Риторика. З.И. </w:t>
            </w:r>
            <w:proofErr w:type="spellStart"/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Курцева</w:t>
            </w:r>
            <w:proofErr w:type="spellEnd"/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</w:t>
            </w:r>
            <w:proofErr w:type="gramStart"/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неделю,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половина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2D51C7" w:rsidRPr="002D51C7" w:rsidTr="006C7BC4">
        <w:trPr>
          <w:trHeight w:hRule="exact" w:val="409"/>
          <w:jc w:val="center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</w:tr>
    </w:tbl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план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ОДОД ГБОУ СОШ № 2, </w:t>
      </w:r>
      <w:proofErr w:type="gramStart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реализующего</w:t>
      </w:r>
      <w:proofErr w:type="gramEnd"/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</w:t>
      </w:r>
    </w:p>
    <w:p w:rsidR="002D51C7" w:rsidRPr="002D51C7" w:rsidRDefault="002D51C7" w:rsidP="002D5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и воспитания дошкольников в образовательной системе «Школа 2100» («Детский сад 2100»)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подготовительная группа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(6-7 лет).</w:t>
      </w:r>
    </w:p>
    <w:p w:rsidR="002D51C7" w:rsidRPr="002D51C7" w:rsidRDefault="002D51C7" w:rsidP="002D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Подготовительная  к школе группа </w:t>
      </w:r>
      <w:proofErr w:type="gram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от 6 до 7 лет). Допустимая нагрузка в неделю не более 17 занятий  и 2-х занятий по дополнительному образованию продолжительность одного занятия не более 30 минут. Максимально допустимое количество занятий в первой половине дня не превышает трех, проводятся с 10-ти минутным перерывом в середине занятия - </w:t>
      </w:r>
      <w:proofErr w:type="spellStart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4142"/>
        <w:gridCol w:w="2434"/>
        <w:gridCol w:w="2126"/>
      </w:tblGrid>
      <w:tr w:rsidR="002D51C7" w:rsidRPr="002D51C7" w:rsidTr="006C7BC4">
        <w:trPr>
          <w:trHeight w:hRule="exact" w:val="111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часть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(инвариантная)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</w:tr>
      <w:tr w:rsidR="002D51C7" w:rsidRPr="002D51C7" w:rsidTr="006C7BC4">
        <w:trPr>
          <w:trHeight w:hRule="exact" w:val="37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5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•Предметное окружение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•Явления общественной жизни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•Природное окружение.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•Экологическое воспитание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5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и подготовка к обучению грамоте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2D51C7" w:rsidRPr="002D51C7" w:rsidTr="006C7BC4">
        <w:trPr>
          <w:trHeight w:hRule="exact" w:val="65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63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35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4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/ ручной труд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7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D51C7" w:rsidRPr="002D51C7" w:rsidTr="006C7BC4">
        <w:trPr>
          <w:trHeight w:hRule="exact" w:val="36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37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2D51C7" w:rsidRPr="002D51C7" w:rsidTr="006C7BC4">
        <w:trPr>
          <w:trHeight w:hRule="exact" w:val="34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воспитание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D51C7" w:rsidRPr="002D51C7" w:rsidTr="006C7BC4">
        <w:trPr>
          <w:trHeight w:hRule="exact"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2D51C7" w:rsidRPr="002D51C7" w:rsidTr="006C7BC4">
        <w:trPr>
          <w:trHeight w:hRule="exact" w:val="6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145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Петербург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0</wp:posOffset>
                      </wp:positionV>
                      <wp:extent cx="0" cy="91440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9.25pt;margin-top:0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iMSgIAAFMEAAAOAAAAZHJzL2Uyb0RvYy54bWysVE2u0zAQ3iNxByv7NklJSxu1fUJJy+YB&#10;ld7jAK7tNBaJbdlu0wohPbjAOwJXYMOCH70zpDdi7P5AYYMQXUz9M/PNNzOfM77a1hXaMG24FJMg&#10;7kYBYoJIysVqEry+nXeGATIWC4orKdgk2DETXE0fPxo3KmU9WcqKMo0ARJi0UZOgtFalYWhIyWps&#10;ulIxAZeF1DW2sNWrkGrcAHpdhb0oGoSN1FRpSZgxcJofLoOpxy8KRuyrojDMomoSADfrrfZ26Ww4&#10;HeN0pbEqOTnSwP/AosZcQNIzVI4tRmvN/4CqOdHSyMJ2iaxDWRScMF8DVBNHv1VzU2LFfC3QHKPO&#10;bTL/D5a83Cw04hRmFyCBaxhR+3F/t79vv7ef9vdo/759ALP/sL9rP7ff2q/tQ/sFxa5vjTIphGdi&#10;oV3lZCtu1LUkbwwSMiuxWDHP/3anANRHhBchbmMUZF82LyQFH7y20jdxW+jaQUJ70NbPaneeFdta&#10;RA6HBE5HcZJEfowhTk9xShv7nMkaucUkMFZjviptJoUAQUgd+yx4c20s1AGBpwCXVMg5ryqvi0qg&#10;BlL0e30fYGTFqbt0bkavllml0QY7ZfmfawqAXbhpuRbUg5UM09lxbTGvDmvwr4TDg7qAznF1kM7b&#10;UTSaDWfDpJP0BrNOEuV559k8SzqDefy0nz/JsyyP3zlqcZKWnFImHLuTjOPk72RyfFAHAZ6FfG5D&#10;eInuSwSyp39P2g/WzfKgiqWku4V23XAzBuV65+Mrc0/j1733+vktmP4AAAD//wMAUEsDBBQABgAI&#10;AAAAIQBf8m6J3AAAAAgBAAAPAAAAZHJzL2Rvd25yZXYueG1sTI9BT8JAFITvJvyHzSPxYmCXCgZq&#10;t4SYePAokHhdus+22n3bdLe08ut9hIMeJzOZ+Sbbjq4RZ+xC7UnDYq5AIBXe1lRqOB5eZ2sQIRqy&#10;pvGEGn4wwDaf3GUmtX6gdzzvYym4hEJqNFQxtqmUoajQmTD3LRJ7n75zJrLsSmk7M3C5a2Si1JN0&#10;piZeqEyLLxUW3/veacDQrxZqt3Hl8e0yPHwkl6+hPWh9Px13zyAijvEvDFd8RoecmU6+JxtEoyF5&#10;XK84qoEfsX2TJ84tlwpknsn/B/JfAAAA//8DAFBLAQItABQABgAIAAAAIQC2gziS/gAAAOEBAAAT&#10;AAAAAAAAAAAAAAAAAAAAAABbQ29udGVudF9UeXBlc10ueG1sUEsBAi0AFAAGAAgAAAAhADj9If/W&#10;AAAAlAEAAAsAAAAAAAAAAAAAAAAALwEAAF9yZWxzLy5yZWxzUEsBAi0AFAAGAAgAAAAhANySeIxK&#10;AgAAUwQAAA4AAAAAAAAAAAAAAAAALgIAAGRycy9lMm9Eb2MueG1sUEsBAi0AFAAGAAgAAAAhAF/y&#10;boncAAAACAEAAA8AAAAAAAAAAAAAAAAApAQAAGRycy9kb3ducmV2LnhtbFBLBQYAAAAABAAEAPMA&#10;AACtBQAAAAA=&#10;"/>
                  </w:pict>
                </mc:Fallback>
              </mc:AlternateConten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36</w:t>
            </w:r>
          </w:p>
        </w:tc>
      </w:tr>
      <w:tr w:rsidR="002D51C7" w:rsidRPr="002D51C7" w:rsidTr="006C7BC4">
        <w:trPr>
          <w:trHeight w:hRule="exact" w:val="55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Вариативная часть (модульная)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1C7" w:rsidRPr="002D51C7" w:rsidTr="006C7BC4">
        <w:trPr>
          <w:trHeight w:hRule="exact" w:val="95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«Все по полочкам», А.В. Горячев, И.В. Ключ.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в неделю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2D51C7" w:rsidRPr="002D51C7" w:rsidTr="006C7BC4">
        <w:trPr>
          <w:trHeight w:hRule="exact" w:val="341"/>
        </w:trPr>
        <w:tc>
          <w:tcPr>
            <w:tcW w:w="5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</w:tr>
    </w:tbl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Сетка занятий для трех возрастных  групп ОДОД ГБОУ СОШ № 2</w:t>
      </w: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Сетка занятий для трех возрастных групп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9"/>
        <w:gridCol w:w="2051"/>
        <w:gridCol w:w="2051"/>
        <w:gridCol w:w="1114"/>
      </w:tblGrid>
      <w:tr w:rsidR="002D51C7" w:rsidRPr="002D51C7" w:rsidTr="006C7BC4">
        <w:trPr>
          <w:trHeight w:val="193"/>
        </w:trPr>
        <w:tc>
          <w:tcPr>
            <w:tcW w:w="2256" w:type="pct"/>
            <w:vMerge w:val="restar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pct"/>
            <w:gridSpan w:val="2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Merge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5–6 лет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речи и подготовка к обучению грамоте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Введение в художественную литературу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Ознакомление с окружающим миром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Социально-личностное развитие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в месяц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51C7" w:rsidRPr="002D51C7" w:rsidTr="006C7BC4">
        <w:trPr>
          <w:trHeight w:val="193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Музыка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51C7" w:rsidRPr="002D51C7" w:rsidTr="006C7BC4">
        <w:trPr>
          <w:trHeight w:val="421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Физкультура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51C7" w:rsidRPr="002D51C7" w:rsidTr="006C7BC4">
        <w:trPr>
          <w:trHeight w:val="862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Лепка. Аппликация. Конструирование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D51C7" w:rsidRPr="002D51C7" w:rsidTr="006C7BC4">
        <w:trPr>
          <w:trHeight w:val="441"/>
        </w:trPr>
        <w:tc>
          <w:tcPr>
            <w:tcW w:w="225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79" w:type="pct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9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" w:type="pct"/>
            <w:vAlign w:val="center"/>
          </w:tcPr>
          <w:p w:rsidR="002D51C7" w:rsidRPr="002D51C7" w:rsidRDefault="002D51C7" w:rsidP="002D51C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речи и подготовке к обучению грамоте проводятся по пособиям «По дороге к Азбуке» и «Наши прописи».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прививает детям элементарные учебные умения: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-слушать объяснения взрослого,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задание, не мешая друг другу,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активность и интерес к предлагаемой деятельности.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поддерживает усилия детей: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 выполнить задание с помощью похвалы, положительной оценки;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-поощряет высказывания и суждения малышей,</w:t>
      </w: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-способствует становлению у детей положительной самооценки.</w:t>
      </w:r>
    </w:p>
    <w:p w:rsidR="002D51C7" w:rsidRPr="002D51C7" w:rsidRDefault="002D51C7" w:rsidP="002D5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7" w:rsidRPr="002D51C7" w:rsidRDefault="002D51C7" w:rsidP="002D51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7B2C" w:rsidRDefault="00AB7B2C"/>
    <w:sectPr w:rsidR="00A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C7"/>
    <w:rsid w:val="002D51C7"/>
    <w:rsid w:val="00A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Komarov</cp:lastModifiedBy>
  <cp:revision>1</cp:revision>
  <dcterms:created xsi:type="dcterms:W3CDTF">2013-12-10T15:37:00Z</dcterms:created>
  <dcterms:modified xsi:type="dcterms:W3CDTF">2013-12-10T15:39:00Z</dcterms:modified>
</cp:coreProperties>
</file>