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7A" w:rsidRPr="008968C0" w:rsidRDefault="00BA1D7A" w:rsidP="00BA1D7A">
      <w:pPr>
        <w:spacing w:after="0" w:line="360" w:lineRule="auto"/>
        <w:ind w:left="1834" w:right="184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A1D7A" w:rsidRPr="008968C0" w:rsidRDefault="00BA1D7A" w:rsidP="00BA1D7A">
      <w:pPr>
        <w:spacing w:after="0" w:line="360" w:lineRule="auto"/>
        <w:ind w:left="1834" w:right="184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96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Консультация для педагогов на тему:</w:t>
      </w:r>
    </w:p>
    <w:p w:rsidR="00BA1D7A" w:rsidRPr="008968C0" w:rsidRDefault="00BA1D7A" w:rsidP="00BA1D7A">
      <w:pPr>
        <w:spacing w:after="0" w:line="360" w:lineRule="auto"/>
        <w:ind w:left="1834" w:right="184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968C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«Роль педагога в организации театрализованной деятельности».</w:t>
      </w:r>
    </w:p>
    <w:p w:rsidR="00BA1D7A" w:rsidRPr="008968C0" w:rsidRDefault="00BA1D7A" w:rsidP="00BA1D7A">
      <w:pPr>
        <w:spacing w:after="0" w:line="360" w:lineRule="auto"/>
        <w:ind w:left="14" w:right="4" w:firstLine="692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В организации театрализованной деятельности в ДОУ особая роль принадлежит педагогу, использующему различные технологии, обеспечивающие положительную динамику в развитии детей.</w:t>
      </w:r>
    </w:p>
    <w:p w:rsidR="00BA1D7A" w:rsidRPr="008968C0" w:rsidRDefault="00BA1D7A" w:rsidP="00BA1D7A">
      <w:pPr>
        <w:spacing w:after="0" w:line="360" w:lineRule="auto"/>
        <w:ind w:right="10" w:firstLine="706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Здесь важно индивидуальное общение с каждым ребенком, дифференцированный подход к детям в зависимости от их психологических особенностей и  интереса каждого.</w:t>
      </w:r>
    </w:p>
    <w:p w:rsidR="00BA1D7A" w:rsidRPr="008968C0" w:rsidRDefault="00BA1D7A" w:rsidP="00BA1D7A">
      <w:pPr>
        <w:spacing w:after="0" w:line="360" w:lineRule="auto"/>
        <w:ind w:right="14" w:firstLine="710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 xml:space="preserve"> Необходимо, чтобы общение педагога с детьми в процессе театрализованной деятельности    регулировалось следующими правилами:</w:t>
      </w:r>
    </w:p>
    <w:p w:rsidR="00BA1D7A" w:rsidRPr="008968C0" w:rsidRDefault="00BA1D7A" w:rsidP="00BA1D7A">
      <w:pPr>
        <w:pStyle w:val="a3"/>
        <w:numPr>
          <w:ilvl w:val="0"/>
          <w:numId w:val="2"/>
        </w:numPr>
        <w:spacing w:after="0" w:line="360" w:lineRule="auto"/>
        <w:ind w:right="14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u w:val="single"/>
          <w:lang w:eastAsia="ru-RU"/>
        </w:rPr>
        <w:t>Первое правило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 -  формирование чувства «Мы», организация такого пространства в театрализованной деятельности, в котором каждый участник (педагог, ребенок) является полноправным членом. Оптимальная физическая дистанция в общении, воспринимаемая, как правило, бессознательно, благотворно влияет на самочувствие субъектов, взаимодействующих друг с другом.</w:t>
      </w:r>
    </w:p>
    <w:p w:rsidR="00BA1D7A" w:rsidRPr="008968C0" w:rsidRDefault="00BA1D7A" w:rsidP="00BA1D7A">
      <w:pPr>
        <w:pStyle w:val="a3"/>
        <w:numPr>
          <w:ilvl w:val="0"/>
          <w:numId w:val="3"/>
        </w:numPr>
        <w:spacing w:after="0" w:line="360" w:lineRule="auto"/>
        <w:ind w:right="20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u w:val="single"/>
          <w:lang w:eastAsia="ru-RU"/>
        </w:rPr>
        <w:t>Второе правило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 - демонстрация расположенности, которая проявляется в открытой, непринужденной улыбке ребенку, дружеской интонации, сдержанном, без раздражения, диалоге с детьми, в подбадривании в случае затруднения при выполнении заданий.</w:t>
      </w:r>
    </w:p>
    <w:p w:rsidR="00BA1D7A" w:rsidRPr="008968C0" w:rsidRDefault="00BA1D7A" w:rsidP="00BA1D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u w:val="single"/>
          <w:lang w:eastAsia="ru-RU"/>
        </w:rPr>
        <w:t>Третье правило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 - показ целей совместной деятельности, ориентация ребенка на процесс обучения для их достижения в театральной деятельности.</w:t>
      </w:r>
    </w:p>
    <w:p w:rsidR="00BA1D7A" w:rsidRPr="008968C0" w:rsidRDefault="00BA1D7A" w:rsidP="00BA1D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Четвертое правило </w:t>
      </w:r>
      <w:proofErr w:type="gramStart"/>
      <w:r w:rsidRPr="008968C0">
        <w:rPr>
          <w:rFonts w:ascii="Times New Roman" w:eastAsia="Times New Roman" w:hAnsi="Times New Roman" w:cs="Times New Roman"/>
          <w:sz w:val="28"/>
          <w:u w:val="single"/>
          <w:lang w:eastAsia="ru-RU"/>
        </w:rPr>
        <w:t>-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8968C0">
        <w:rPr>
          <w:rFonts w:ascii="Times New Roman" w:eastAsia="Times New Roman" w:hAnsi="Times New Roman" w:cs="Times New Roman"/>
          <w:sz w:val="28"/>
          <w:lang w:eastAsia="ru-RU"/>
        </w:rPr>
        <w:t>спользование  различных  вариантов  организации деятельности (сочетание групповой и индивидуальной форм).</w:t>
      </w:r>
    </w:p>
    <w:p w:rsidR="00BA1D7A" w:rsidRPr="008968C0" w:rsidRDefault="00BA1D7A" w:rsidP="00BA1D7A">
      <w:pPr>
        <w:spacing w:after="0" w:line="360" w:lineRule="auto"/>
        <w:ind w:left="20" w:right="14" w:firstLine="696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 xml:space="preserve">Деятельность становится фактором развития ребенка в том случае, если она приносит ему удовлетворение, успех, </w:t>
      </w:r>
      <w:r w:rsidRPr="008968C0">
        <w:rPr>
          <w:rFonts w:ascii="Times New Roman" w:eastAsia="Times New Roman" w:hAnsi="Times New Roman" w:cs="Times New Roman"/>
          <w:b/>
          <w:sz w:val="28"/>
          <w:lang w:eastAsia="ru-RU"/>
        </w:rPr>
        <w:t>а если она совершается по принуждению, то не способствует развитию ребенка.</w:t>
      </w:r>
    </w:p>
    <w:p w:rsidR="00BA1D7A" w:rsidRPr="008968C0" w:rsidRDefault="00BA1D7A" w:rsidP="00BA1D7A">
      <w:pPr>
        <w:spacing w:after="0" w:line="360" w:lineRule="auto"/>
        <w:ind w:left="14" w:right="10" w:firstLine="700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Ощущение успеха рождается, когда ребенок преодолевает свой страх, застенчивость, свое неумение, робость, непонимание, когда он прикладывает усилия. Именно взрослый через интонацию, пластику, мимику передает свою веру в успех ребенка, тем самым побуждая его к действиям.</w:t>
      </w:r>
    </w:p>
    <w:p w:rsidR="00BA1D7A" w:rsidRPr="008968C0" w:rsidRDefault="00BA1D7A" w:rsidP="00BA1D7A">
      <w:pPr>
        <w:spacing w:after="0" w:line="360" w:lineRule="auto"/>
        <w:ind w:left="10" w:right="28" w:firstLine="706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b/>
          <w:sz w:val="28"/>
          <w:lang w:eastAsia="ru-RU"/>
        </w:rPr>
        <w:t>Формула успеха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 xml:space="preserve"> заключается во взаимном доверии детей и взрослых, увлеченных любимым делом. Он гарантирован при условии того, что:</w:t>
      </w:r>
    </w:p>
    <w:p w:rsidR="00BA1D7A" w:rsidRPr="008968C0" w:rsidRDefault="00BA1D7A" w:rsidP="00BA1D7A">
      <w:pPr>
        <w:spacing w:after="0" w:line="360" w:lineRule="auto"/>
        <w:ind w:left="716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а)        дети и воспитатели любят друг друга;</w:t>
      </w:r>
    </w:p>
    <w:p w:rsidR="00BA1D7A" w:rsidRPr="008968C0" w:rsidRDefault="00BA1D7A" w:rsidP="00BA1D7A">
      <w:pPr>
        <w:spacing w:after="0" w:line="360" w:lineRule="auto"/>
        <w:ind w:left="10" w:firstLine="706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б)         дети и музыкальный руководитель также испытывают взаимную</w:t>
      </w:r>
      <w:r w:rsidRPr="0089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приязнь;</w:t>
      </w:r>
    </w:p>
    <w:p w:rsidR="00BA1D7A" w:rsidRPr="008968C0" w:rsidRDefault="00BA1D7A" w:rsidP="00BA1D7A">
      <w:pPr>
        <w:spacing w:after="0" w:line="360" w:lineRule="auto"/>
        <w:ind w:left="14" w:firstLine="696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в)        между музыкальным руководителем и воспитателями достигнуто</w:t>
      </w:r>
      <w:r w:rsidRPr="0089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обоюдное взаимопонимание.</w:t>
      </w:r>
    </w:p>
    <w:p w:rsidR="00BA1D7A" w:rsidRPr="008968C0" w:rsidRDefault="00BA1D7A" w:rsidP="00BA1D7A">
      <w:pPr>
        <w:spacing w:after="0" w:line="360" w:lineRule="auto"/>
        <w:ind w:left="10" w:right="14" w:firstLine="696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Если все эти три составляющие присутствуют, то взаимная  доверие детей и педагогов выделяет в зал мощный поток положительной энергии, которая завораживает зрителей и никого не оставляет равнодушным. Эта положительная энергия влияет как на взрослых, так и на детей, и они чувствуют себя необыкновенно раскованно, играют с большим подъемом и воодушевлением.</w:t>
      </w:r>
    </w:p>
    <w:p w:rsidR="00BA1D7A" w:rsidRPr="008968C0" w:rsidRDefault="00BA1D7A" w:rsidP="00BA1D7A">
      <w:pPr>
        <w:spacing w:after="0" w:line="360" w:lineRule="auto"/>
        <w:ind w:left="10" w:right="20" w:firstLine="696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 xml:space="preserve">В процессе совместной деятельности с ребенком  необходимо обращать внимание </w:t>
      </w:r>
      <w:proofErr w:type="gramStart"/>
      <w:r w:rsidRPr="008968C0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Pr="008968C0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BA1D7A" w:rsidRPr="008968C0" w:rsidRDefault="00BA1D7A" w:rsidP="00BA1D7A">
      <w:pPr>
        <w:numPr>
          <w:ilvl w:val="0"/>
          <w:numId w:val="1"/>
        </w:numPr>
        <w:spacing w:after="0" w:line="360" w:lineRule="auto"/>
        <w:ind w:left="993" w:hanging="273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желание участвовать в игре, активность и инициативность;</w:t>
      </w:r>
    </w:p>
    <w:p w:rsidR="00BA1D7A" w:rsidRPr="008968C0" w:rsidRDefault="00BA1D7A" w:rsidP="00BA1D7A">
      <w:pPr>
        <w:numPr>
          <w:ilvl w:val="0"/>
          <w:numId w:val="1"/>
        </w:numPr>
        <w:spacing w:after="0" w:line="360" w:lineRule="auto"/>
        <w:ind w:left="993" w:hanging="273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отношение к выбранной или полученной роли;</w:t>
      </w:r>
    </w:p>
    <w:p w:rsidR="00BA1D7A" w:rsidRPr="008968C0" w:rsidRDefault="00BA1D7A" w:rsidP="00BA1D7A">
      <w:pPr>
        <w:pStyle w:val="a3"/>
        <w:numPr>
          <w:ilvl w:val="0"/>
          <w:numId w:val="6"/>
        </w:numPr>
        <w:spacing w:after="0" w:line="360" w:lineRule="auto"/>
        <w:ind w:left="993" w:hanging="273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развитие       нравственно-коммуникативных       качеств       личности</w:t>
      </w:r>
      <w:r w:rsidRPr="00896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(общительности, вежливости, чуткости, доброты, умения довести дело или роль</w:t>
      </w:r>
      <w:r w:rsidRPr="0089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до конца);</w:t>
      </w:r>
    </w:p>
    <w:p w:rsidR="00BA1D7A" w:rsidRPr="008968C0" w:rsidRDefault="00BA1D7A" w:rsidP="00BA1D7A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эмоциональность и выразительность в исполнении (в движении, речи);</w:t>
      </w:r>
      <w:r w:rsidRPr="00896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развитие внимания, восприятия, памяти, любознательности;</w:t>
      </w:r>
    </w:p>
    <w:p w:rsidR="00BA1D7A" w:rsidRPr="008968C0" w:rsidRDefault="00BA1D7A" w:rsidP="00BA1D7A">
      <w:pPr>
        <w:pStyle w:val="a3"/>
        <w:numPr>
          <w:ilvl w:val="0"/>
          <w:numId w:val="7"/>
        </w:numPr>
        <w:spacing w:after="0" w:line="360" w:lineRule="auto"/>
        <w:ind w:left="993" w:right="20" w:hanging="284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 xml:space="preserve">умение выразить свое понимание сюжета пьесы и характера персонажа (в движении, речи, </w:t>
      </w:r>
      <w:proofErr w:type="spellStart"/>
      <w:r w:rsidRPr="008968C0">
        <w:rPr>
          <w:rFonts w:ascii="Times New Roman" w:eastAsia="Times New Roman" w:hAnsi="Times New Roman" w:cs="Times New Roman"/>
          <w:sz w:val="28"/>
          <w:lang w:eastAsia="ru-RU"/>
        </w:rPr>
        <w:t>изодеятельности</w:t>
      </w:r>
      <w:proofErr w:type="spellEnd"/>
      <w:r w:rsidRPr="008968C0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:rsidR="00BA1D7A" w:rsidRPr="008968C0" w:rsidRDefault="00BA1D7A" w:rsidP="00BA1D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способность придумать и рассказать сказку, историю, сочинить танец и т.д.    (отметить    оригинальность,    логичность,    законченность    сюжета,</w:t>
      </w:r>
      <w:r w:rsidRPr="0089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>выразительность речи и пластики).</w:t>
      </w:r>
    </w:p>
    <w:p w:rsidR="00BA1D7A" w:rsidRPr="008968C0" w:rsidRDefault="00BA1D7A" w:rsidP="00BA1D7A">
      <w:pPr>
        <w:spacing w:after="0" w:line="360" w:lineRule="auto"/>
        <w:ind w:right="28" w:firstLine="700"/>
        <w:jc w:val="both"/>
        <w:rPr>
          <w:rFonts w:ascii="Arial" w:eastAsia="Times New Roman" w:hAnsi="Arial" w:cs="Arial"/>
          <w:b/>
          <w:lang w:eastAsia="ru-RU"/>
        </w:rPr>
      </w:pPr>
      <w:r w:rsidRPr="008968C0">
        <w:rPr>
          <w:rFonts w:ascii="Times New Roman" w:eastAsia="Times New Roman" w:hAnsi="Times New Roman" w:cs="Times New Roman"/>
          <w:sz w:val="28"/>
          <w:lang w:eastAsia="ru-RU"/>
        </w:rPr>
        <w:t>Использование театрализованной деятельности в работе с детьми требует от  воспитателя развитого профессионального мышления, осмысленности жизненной позиции, которая включает в себя понимание глубинного смысла</w:t>
      </w:r>
      <w:r w:rsidRPr="008968C0">
        <w:rPr>
          <w:rFonts w:ascii="Arial" w:eastAsia="Times New Roman" w:hAnsi="Arial" w:cs="Arial"/>
          <w:lang w:eastAsia="ru-RU"/>
        </w:rPr>
        <w:t xml:space="preserve"> </w:t>
      </w:r>
      <w:r w:rsidRPr="008968C0">
        <w:rPr>
          <w:rFonts w:ascii="Times New Roman" w:eastAsia="Times New Roman" w:hAnsi="Times New Roman" w:cs="Times New Roman"/>
          <w:sz w:val="28"/>
          <w:lang w:eastAsia="ru-RU"/>
        </w:rPr>
        <w:t xml:space="preserve">своей деятельности и ответа на вопросы: С какой целью я это делаю? Что я могу дать ребенку? Чему дети могут научить меня? </w:t>
      </w:r>
      <w:r w:rsidRPr="008968C0">
        <w:rPr>
          <w:rFonts w:ascii="Times New Roman" w:eastAsia="Times New Roman" w:hAnsi="Times New Roman" w:cs="Times New Roman"/>
          <w:b/>
          <w:sz w:val="28"/>
          <w:lang w:eastAsia="ru-RU"/>
        </w:rPr>
        <w:t>Совместная творческая деятельность - это прекрасная возможность самореализации всех ее участников, независимо от возраста.</w:t>
      </w:r>
    </w:p>
    <w:p w:rsidR="00BA1D7A" w:rsidRPr="0041456B" w:rsidRDefault="00BA1D7A" w:rsidP="00BA1D7A">
      <w:pPr>
        <w:rPr>
          <w:b/>
        </w:rPr>
      </w:pPr>
    </w:p>
    <w:p w:rsidR="0034476F" w:rsidRDefault="0034476F">
      <w:bookmarkStart w:id="0" w:name="_GoBack"/>
      <w:bookmarkEnd w:id="0"/>
    </w:p>
    <w:sectPr w:rsidR="0034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3CB"/>
    <w:multiLevelType w:val="multilevel"/>
    <w:tmpl w:val="AA32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35731"/>
    <w:multiLevelType w:val="hybridMultilevel"/>
    <w:tmpl w:val="8948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4BEC"/>
    <w:multiLevelType w:val="hybridMultilevel"/>
    <w:tmpl w:val="C0EA4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F7E9B"/>
    <w:multiLevelType w:val="hybridMultilevel"/>
    <w:tmpl w:val="C302D7DA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47E14CAC"/>
    <w:multiLevelType w:val="hybridMultilevel"/>
    <w:tmpl w:val="41244C92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60544B9B"/>
    <w:multiLevelType w:val="hybridMultilevel"/>
    <w:tmpl w:val="5ACE1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84691"/>
    <w:multiLevelType w:val="hybridMultilevel"/>
    <w:tmpl w:val="F96E9D7A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B9"/>
    <w:rsid w:val="00283E77"/>
    <w:rsid w:val="0034476F"/>
    <w:rsid w:val="00BA1D7A"/>
    <w:rsid w:val="00E5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2014-03-02T10:55:00Z</dcterms:created>
  <dcterms:modified xsi:type="dcterms:W3CDTF">2014-03-02T11:18:00Z</dcterms:modified>
</cp:coreProperties>
</file>