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9ED" w:rsidRDefault="00E639ED" w:rsidP="00E639ED">
      <w:pPr>
        <w:pStyle w:val="a5"/>
        <w:overflowPunct w:val="0"/>
        <w:spacing w:before="0" w:beforeAutospacing="0" w:after="0" w:afterAutospacing="0"/>
        <w:jc w:val="center"/>
        <w:textAlignment w:val="baseline"/>
        <w:rPr>
          <w:rFonts w:eastAsia="msmincho"/>
          <w:b/>
          <w:bCs/>
          <w:kern w:val="24"/>
          <w:sz w:val="28"/>
          <w:szCs w:val="28"/>
        </w:rPr>
      </w:pPr>
      <w:r>
        <w:rPr>
          <w:rFonts w:eastAsia="msmincho"/>
          <w:b/>
          <w:bCs/>
          <w:kern w:val="24"/>
          <w:sz w:val="28"/>
          <w:szCs w:val="28"/>
        </w:rPr>
        <w:t xml:space="preserve">МБДОУ «Атемарский детский сад №1 «Теремок» </w:t>
      </w:r>
    </w:p>
    <w:p w:rsidR="00E639ED" w:rsidRPr="001A330D" w:rsidRDefault="00E639ED" w:rsidP="00E639ED">
      <w:pPr>
        <w:pStyle w:val="a5"/>
        <w:overflowPunct w:val="0"/>
        <w:spacing w:before="0" w:beforeAutospacing="0" w:after="0" w:afterAutospacing="0"/>
        <w:jc w:val="center"/>
        <w:textAlignment w:val="baseline"/>
        <w:rPr>
          <w:rFonts w:eastAsia="msmincho"/>
          <w:b/>
          <w:bCs/>
          <w:kern w:val="24"/>
          <w:sz w:val="28"/>
          <w:szCs w:val="28"/>
        </w:rPr>
      </w:pPr>
      <w:r>
        <w:rPr>
          <w:rFonts w:eastAsia="msmincho"/>
          <w:b/>
          <w:bCs/>
          <w:kern w:val="24"/>
          <w:sz w:val="28"/>
          <w:szCs w:val="28"/>
        </w:rPr>
        <w:t>Лямбирского муниципального района РМ</w:t>
      </w:r>
    </w:p>
    <w:p w:rsidR="00E639ED" w:rsidRDefault="00E639ED" w:rsidP="00D14452">
      <w:pPr>
        <w:pStyle w:val="a5"/>
        <w:overflowPunct w:val="0"/>
        <w:spacing w:before="0" w:beforeAutospacing="0" w:after="0" w:afterAutospacing="0"/>
        <w:jc w:val="center"/>
        <w:textAlignment w:val="baseline"/>
        <w:rPr>
          <w:rFonts w:eastAsia="msmincho"/>
          <w:b/>
          <w:bCs/>
          <w:kern w:val="24"/>
          <w:sz w:val="32"/>
          <w:szCs w:val="32"/>
        </w:rPr>
      </w:pPr>
    </w:p>
    <w:p w:rsidR="00E639ED" w:rsidRDefault="00E639ED" w:rsidP="00D14452">
      <w:pPr>
        <w:pStyle w:val="a5"/>
        <w:overflowPunct w:val="0"/>
        <w:spacing w:before="0" w:beforeAutospacing="0" w:after="0" w:afterAutospacing="0"/>
        <w:jc w:val="center"/>
        <w:textAlignment w:val="baseline"/>
        <w:rPr>
          <w:rFonts w:eastAsia="msmincho"/>
          <w:b/>
          <w:bCs/>
          <w:kern w:val="24"/>
          <w:sz w:val="32"/>
          <w:szCs w:val="32"/>
        </w:rPr>
      </w:pPr>
    </w:p>
    <w:p w:rsidR="00E639ED" w:rsidRDefault="00E639ED" w:rsidP="00D14452">
      <w:pPr>
        <w:pStyle w:val="a5"/>
        <w:overflowPunct w:val="0"/>
        <w:spacing w:before="0" w:beforeAutospacing="0" w:after="0" w:afterAutospacing="0"/>
        <w:jc w:val="center"/>
        <w:textAlignment w:val="baseline"/>
        <w:rPr>
          <w:rFonts w:eastAsia="msmincho"/>
          <w:b/>
          <w:bCs/>
          <w:kern w:val="24"/>
          <w:sz w:val="32"/>
          <w:szCs w:val="32"/>
        </w:rPr>
      </w:pPr>
    </w:p>
    <w:p w:rsidR="00E639ED" w:rsidRDefault="00E639ED" w:rsidP="00D14452">
      <w:pPr>
        <w:pStyle w:val="a5"/>
        <w:overflowPunct w:val="0"/>
        <w:spacing w:before="0" w:beforeAutospacing="0" w:after="0" w:afterAutospacing="0"/>
        <w:jc w:val="center"/>
        <w:textAlignment w:val="baseline"/>
        <w:rPr>
          <w:rFonts w:eastAsia="msmincho"/>
          <w:b/>
          <w:bCs/>
          <w:kern w:val="24"/>
          <w:sz w:val="32"/>
          <w:szCs w:val="32"/>
        </w:rPr>
      </w:pPr>
    </w:p>
    <w:p w:rsidR="00E639ED" w:rsidRDefault="00E639ED" w:rsidP="00D14452">
      <w:pPr>
        <w:pStyle w:val="a5"/>
        <w:overflowPunct w:val="0"/>
        <w:spacing w:before="0" w:beforeAutospacing="0" w:after="0" w:afterAutospacing="0"/>
        <w:jc w:val="center"/>
        <w:textAlignment w:val="baseline"/>
        <w:rPr>
          <w:rFonts w:eastAsia="msmincho"/>
          <w:b/>
          <w:bCs/>
          <w:kern w:val="24"/>
          <w:sz w:val="32"/>
          <w:szCs w:val="32"/>
        </w:rPr>
      </w:pPr>
    </w:p>
    <w:p w:rsidR="00E639ED" w:rsidRDefault="00E639ED" w:rsidP="00D14452">
      <w:pPr>
        <w:pStyle w:val="a5"/>
        <w:overflowPunct w:val="0"/>
        <w:spacing w:before="0" w:beforeAutospacing="0" w:after="0" w:afterAutospacing="0"/>
        <w:jc w:val="center"/>
        <w:textAlignment w:val="baseline"/>
        <w:rPr>
          <w:rFonts w:eastAsia="msmincho"/>
          <w:b/>
          <w:bCs/>
          <w:kern w:val="24"/>
          <w:sz w:val="32"/>
          <w:szCs w:val="32"/>
        </w:rPr>
      </w:pPr>
    </w:p>
    <w:p w:rsidR="00E639ED" w:rsidRDefault="00E639ED" w:rsidP="00D14452">
      <w:pPr>
        <w:pStyle w:val="a5"/>
        <w:overflowPunct w:val="0"/>
        <w:spacing w:before="0" w:beforeAutospacing="0" w:after="0" w:afterAutospacing="0"/>
        <w:jc w:val="center"/>
        <w:textAlignment w:val="baseline"/>
        <w:rPr>
          <w:rFonts w:eastAsia="msmincho"/>
          <w:b/>
          <w:bCs/>
          <w:kern w:val="24"/>
          <w:sz w:val="32"/>
          <w:szCs w:val="32"/>
        </w:rPr>
      </w:pPr>
    </w:p>
    <w:p w:rsidR="00E639ED" w:rsidRDefault="00E639ED" w:rsidP="00D14452">
      <w:pPr>
        <w:pStyle w:val="a5"/>
        <w:overflowPunct w:val="0"/>
        <w:spacing w:before="0" w:beforeAutospacing="0" w:after="0" w:afterAutospacing="0"/>
        <w:jc w:val="center"/>
        <w:textAlignment w:val="baseline"/>
        <w:rPr>
          <w:rFonts w:eastAsia="msmincho"/>
          <w:b/>
          <w:bCs/>
          <w:kern w:val="24"/>
          <w:sz w:val="32"/>
          <w:szCs w:val="32"/>
        </w:rPr>
      </w:pPr>
    </w:p>
    <w:p w:rsidR="00E639ED" w:rsidRDefault="00E639ED" w:rsidP="00D14452">
      <w:pPr>
        <w:pStyle w:val="a5"/>
        <w:overflowPunct w:val="0"/>
        <w:spacing w:before="0" w:beforeAutospacing="0" w:after="0" w:afterAutospacing="0"/>
        <w:jc w:val="center"/>
        <w:textAlignment w:val="baseline"/>
        <w:rPr>
          <w:rFonts w:eastAsia="msmincho"/>
          <w:b/>
          <w:bCs/>
          <w:kern w:val="24"/>
          <w:sz w:val="32"/>
          <w:szCs w:val="32"/>
        </w:rPr>
      </w:pPr>
    </w:p>
    <w:p w:rsidR="00E639ED" w:rsidRDefault="00E639ED" w:rsidP="00D14452">
      <w:pPr>
        <w:pStyle w:val="a5"/>
        <w:overflowPunct w:val="0"/>
        <w:spacing w:before="0" w:beforeAutospacing="0" w:after="0" w:afterAutospacing="0"/>
        <w:jc w:val="center"/>
        <w:textAlignment w:val="baseline"/>
        <w:rPr>
          <w:rFonts w:eastAsia="msmincho"/>
          <w:b/>
          <w:bCs/>
          <w:kern w:val="24"/>
          <w:sz w:val="32"/>
          <w:szCs w:val="32"/>
        </w:rPr>
      </w:pPr>
    </w:p>
    <w:p w:rsidR="00E639ED" w:rsidRPr="00E639ED" w:rsidRDefault="00E639ED" w:rsidP="00E639ED">
      <w:pPr>
        <w:pStyle w:val="a5"/>
        <w:overflowPunct w:val="0"/>
        <w:spacing w:before="0" w:beforeAutospacing="0" w:after="0" w:afterAutospacing="0"/>
        <w:jc w:val="center"/>
        <w:textAlignment w:val="baseline"/>
        <w:rPr>
          <w:rFonts w:eastAsia="msmincho"/>
          <w:b/>
          <w:bCs/>
          <w:kern w:val="24"/>
          <w:sz w:val="56"/>
          <w:szCs w:val="56"/>
        </w:rPr>
      </w:pPr>
      <w:r w:rsidRPr="00E639ED">
        <w:rPr>
          <w:rFonts w:eastAsia="msmincho"/>
          <w:b/>
          <w:bCs/>
          <w:kern w:val="24"/>
          <w:sz w:val="56"/>
          <w:szCs w:val="56"/>
        </w:rPr>
        <w:t>Использование элементов системы М. Монтессори в образовательной деятельности дошкольников</w:t>
      </w:r>
    </w:p>
    <w:p w:rsidR="00E639ED" w:rsidRDefault="00E639ED" w:rsidP="00D14452">
      <w:pPr>
        <w:pStyle w:val="a5"/>
        <w:overflowPunct w:val="0"/>
        <w:spacing w:before="0" w:beforeAutospacing="0" w:after="0" w:afterAutospacing="0"/>
        <w:jc w:val="center"/>
        <w:textAlignment w:val="baseline"/>
        <w:rPr>
          <w:rFonts w:eastAsia="msmincho"/>
          <w:b/>
          <w:bCs/>
          <w:kern w:val="24"/>
          <w:sz w:val="32"/>
          <w:szCs w:val="32"/>
        </w:rPr>
      </w:pPr>
    </w:p>
    <w:p w:rsidR="00E639ED" w:rsidRPr="00E639ED" w:rsidRDefault="00E639ED" w:rsidP="00E639ED">
      <w:pPr>
        <w:pStyle w:val="a5"/>
        <w:overflowPunct w:val="0"/>
        <w:spacing w:before="0" w:beforeAutospacing="0" w:after="0" w:afterAutospacing="0"/>
        <w:jc w:val="center"/>
        <w:textAlignment w:val="baseline"/>
        <w:rPr>
          <w:rFonts w:eastAsia="msmincho"/>
          <w:b/>
          <w:bCs/>
          <w:kern w:val="24"/>
          <w:sz w:val="32"/>
          <w:szCs w:val="32"/>
        </w:rPr>
      </w:pPr>
      <w:r w:rsidRPr="00E639ED">
        <w:rPr>
          <w:rFonts w:eastAsia="msmincho"/>
          <w:b/>
          <w:bCs/>
          <w:kern w:val="24"/>
          <w:sz w:val="32"/>
          <w:szCs w:val="32"/>
        </w:rPr>
        <w:t>Технология: мастер – класс</w:t>
      </w:r>
    </w:p>
    <w:p w:rsidR="00E639ED" w:rsidRDefault="00E639ED" w:rsidP="00D14452">
      <w:pPr>
        <w:pStyle w:val="a5"/>
        <w:overflowPunct w:val="0"/>
        <w:spacing w:before="0" w:beforeAutospacing="0" w:after="0" w:afterAutospacing="0"/>
        <w:jc w:val="center"/>
        <w:textAlignment w:val="baseline"/>
        <w:rPr>
          <w:rFonts w:eastAsia="msmincho"/>
          <w:b/>
          <w:bCs/>
          <w:kern w:val="24"/>
          <w:sz w:val="32"/>
          <w:szCs w:val="32"/>
        </w:rPr>
      </w:pPr>
    </w:p>
    <w:p w:rsidR="00E639ED" w:rsidRDefault="00E639ED" w:rsidP="00E639ED">
      <w:pPr>
        <w:pStyle w:val="a5"/>
        <w:overflowPunct w:val="0"/>
        <w:spacing w:before="0" w:beforeAutospacing="0" w:after="0" w:afterAutospacing="0"/>
        <w:textAlignment w:val="baseline"/>
        <w:rPr>
          <w:rFonts w:eastAsia="msmincho"/>
          <w:b/>
          <w:bCs/>
          <w:kern w:val="24"/>
          <w:sz w:val="32"/>
          <w:szCs w:val="32"/>
        </w:rPr>
      </w:pPr>
    </w:p>
    <w:p w:rsidR="00E639ED" w:rsidRDefault="00E639ED" w:rsidP="00D14452">
      <w:pPr>
        <w:pStyle w:val="a5"/>
        <w:overflowPunct w:val="0"/>
        <w:spacing w:before="0" w:beforeAutospacing="0" w:after="0" w:afterAutospacing="0"/>
        <w:jc w:val="center"/>
        <w:textAlignment w:val="baseline"/>
        <w:rPr>
          <w:rFonts w:eastAsia="msmincho"/>
          <w:b/>
          <w:bCs/>
          <w:kern w:val="24"/>
          <w:sz w:val="32"/>
          <w:szCs w:val="32"/>
        </w:rPr>
      </w:pPr>
    </w:p>
    <w:p w:rsidR="00E639ED" w:rsidRDefault="00E639ED" w:rsidP="00D14452">
      <w:pPr>
        <w:pStyle w:val="a5"/>
        <w:overflowPunct w:val="0"/>
        <w:spacing w:before="0" w:beforeAutospacing="0" w:after="0" w:afterAutospacing="0"/>
        <w:jc w:val="center"/>
        <w:textAlignment w:val="baseline"/>
        <w:rPr>
          <w:rFonts w:eastAsia="msmincho"/>
          <w:b/>
          <w:bCs/>
          <w:kern w:val="24"/>
          <w:sz w:val="32"/>
          <w:szCs w:val="32"/>
        </w:rPr>
      </w:pPr>
    </w:p>
    <w:p w:rsidR="00E639ED" w:rsidRDefault="00E639ED" w:rsidP="00E639ED">
      <w:pPr>
        <w:pStyle w:val="a5"/>
        <w:overflowPunct w:val="0"/>
        <w:spacing w:before="0" w:beforeAutospacing="0" w:after="0" w:afterAutospacing="0"/>
        <w:textAlignment w:val="baseline"/>
        <w:rPr>
          <w:rFonts w:eastAsia="msmincho"/>
          <w:b/>
          <w:bCs/>
          <w:kern w:val="24"/>
          <w:sz w:val="32"/>
          <w:szCs w:val="32"/>
        </w:rPr>
      </w:pPr>
    </w:p>
    <w:p w:rsidR="00E639ED" w:rsidRDefault="00E639ED" w:rsidP="00D14452">
      <w:pPr>
        <w:pStyle w:val="a5"/>
        <w:overflowPunct w:val="0"/>
        <w:spacing w:before="0" w:beforeAutospacing="0" w:after="0" w:afterAutospacing="0"/>
        <w:jc w:val="center"/>
        <w:textAlignment w:val="baseline"/>
        <w:rPr>
          <w:rFonts w:eastAsia="msmincho"/>
          <w:b/>
          <w:bCs/>
          <w:kern w:val="24"/>
          <w:sz w:val="32"/>
          <w:szCs w:val="32"/>
        </w:rPr>
      </w:pPr>
    </w:p>
    <w:p w:rsidR="00E639ED" w:rsidRDefault="00E639ED" w:rsidP="00D14452">
      <w:pPr>
        <w:pStyle w:val="a5"/>
        <w:overflowPunct w:val="0"/>
        <w:spacing w:before="0" w:beforeAutospacing="0" w:after="0" w:afterAutospacing="0"/>
        <w:jc w:val="center"/>
        <w:textAlignment w:val="baseline"/>
        <w:rPr>
          <w:rFonts w:eastAsia="msmincho"/>
          <w:b/>
          <w:bCs/>
          <w:kern w:val="24"/>
          <w:sz w:val="32"/>
          <w:szCs w:val="32"/>
        </w:rPr>
      </w:pPr>
      <w:r>
        <w:rPr>
          <w:rFonts w:eastAsia="msmincho"/>
          <w:b/>
          <w:bCs/>
          <w:kern w:val="24"/>
          <w:sz w:val="32"/>
          <w:szCs w:val="32"/>
        </w:rPr>
        <w:t xml:space="preserve">                               Подготовила:</w:t>
      </w:r>
    </w:p>
    <w:p w:rsidR="00E639ED" w:rsidRPr="00E639ED" w:rsidRDefault="00E639ED" w:rsidP="00D14452">
      <w:pPr>
        <w:pStyle w:val="a5"/>
        <w:overflowPunct w:val="0"/>
        <w:spacing w:before="0" w:beforeAutospacing="0" w:after="0" w:afterAutospacing="0"/>
        <w:jc w:val="center"/>
        <w:textAlignment w:val="baseline"/>
        <w:rPr>
          <w:rFonts w:eastAsia="msmincho"/>
          <w:b/>
          <w:bCs/>
          <w:kern w:val="24"/>
          <w:sz w:val="32"/>
          <w:szCs w:val="32"/>
        </w:rPr>
      </w:pPr>
      <w:r>
        <w:rPr>
          <w:rFonts w:eastAsia="msmincho"/>
          <w:b/>
          <w:bCs/>
          <w:kern w:val="24"/>
          <w:sz w:val="32"/>
          <w:szCs w:val="32"/>
        </w:rPr>
        <w:t xml:space="preserve">                                                         воспитатель </w:t>
      </w:r>
      <w:r>
        <w:rPr>
          <w:rFonts w:eastAsia="msmincho"/>
          <w:b/>
          <w:bCs/>
          <w:kern w:val="24"/>
          <w:sz w:val="32"/>
          <w:szCs w:val="32"/>
          <w:lang w:val="en-US"/>
        </w:rPr>
        <w:t>I</w:t>
      </w:r>
      <w:r w:rsidRPr="00E639ED">
        <w:rPr>
          <w:rFonts w:eastAsia="msmincho"/>
          <w:b/>
          <w:bCs/>
          <w:kern w:val="24"/>
          <w:sz w:val="32"/>
          <w:szCs w:val="32"/>
        </w:rPr>
        <w:t xml:space="preserve"> </w:t>
      </w:r>
      <w:r>
        <w:rPr>
          <w:rFonts w:eastAsia="msmincho"/>
          <w:b/>
          <w:bCs/>
          <w:kern w:val="24"/>
          <w:sz w:val="32"/>
          <w:szCs w:val="32"/>
        </w:rPr>
        <w:t>кв. категории</w:t>
      </w:r>
    </w:p>
    <w:p w:rsidR="00E639ED" w:rsidRDefault="00E639ED" w:rsidP="00E639ED">
      <w:pPr>
        <w:pStyle w:val="a5"/>
        <w:overflowPunct w:val="0"/>
        <w:spacing w:before="0" w:beforeAutospacing="0" w:after="0" w:afterAutospacing="0"/>
        <w:jc w:val="center"/>
        <w:textAlignment w:val="baseline"/>
        <w:rPr>
          <w:rFonts w:eastAsia="msmincho"/>
          <w:b/>
          <w:bCs/>
          <w:kern w:val="24"/>
          <w:sz w:val="28"/>
          <w:szCs w:val="28"/>
        </w:rPr>
      </w:pPr>
      <w:r>
        <w:rPr>
          <w:rFonts w:eastAsia="msmincho"/>
          <w:b/>
          <w:bCs/>
          <w:kern w:val="24"/>
          <w:sz w:val="28"/>
          <w:szCs w:val="28"/>
        </w:rPr>
        <w:t xml:space="preserve">                                                                      </w:t>
      </w:r>
      <w:r>
        <w:rPr>
          <w:rFonts w:eastAsia="msmincho"/>
          <w:b/>
          <w:bCs/>
          <w:kern w:val="24"/>
          <w:sz w:val="28"/>
          <w:szCs w:val="28"/>
        </w:rPr>
        <w:t>Федаева Наталья Константиновна</w:t>
      </w:r>
    </w:p>
    <w:p w:rsidR="00E639ED" w:rsidRDefault="00E639ED" w:rsidP="00D14452">
      <w:pPr>
        <w:pStyle w:val="a5"/>
        <w:overflowPunct w:val="0"/>
        <w:spacing w:before="0" w:beforeAutospacing="0" w:after="0" w:afterAutospacing="0"/>
        <w:jc w:val="center"/>
        <w:textAlignment w:val="baseline"/>
        <w:rPr>
          <w:rFonts w:eastAsia="msmincho"/>
          <w:b/>
          <w:bCs/>
          <w:kern w:val="24"/>
          <w:sz w:val="32"/>
          <w:szCs w:val="32"/>
        </w:rPr>
      </w:pPr>
    </w:p>
    <w:p w:rsidR="00E639ED" w:rsidRDefault="00E639ED" w:rsidP="00D14452">
      <w:pPr>
        <w:pStyle w:val="a5"/>
        <w:overflowPunct w:val="0"/>
        <w:spacing w:before="0" w:beforeAutospacing="0" w:after="0" w:afterAutospacing="0"/>
        <w:jc w:val="center"/>
        <w:textAlignment w:val="baseline"/>
        <w:rPr>
          <w:rFonts w:eastAsia="msmincho"/>
          <w:b/>
          <w:bCs/>
          <w:kern w:val="24"/>
          <w:sz w:val="32"/>
          <w:szCs w:val="32"/>
        </w:rPr>
      </w:pPr>
    </w:p>
    <w:p w:rsidR="00E639ED" w:rsidRDefault="00E639ED" w:rsidP="00D14452">
      <w:pPr>
        <w:pStyle w:val="a5"/>
        <w:overflowPunct w:val="0"/>
        <w:spacing w:before="0" w:beforeAutospacing="0" w:after="0" w:afterAutospacing="0"/>
        <w:jc w:val="center"/>
        <w:textAlignment w:val="baseline"/>
        <w:rPr>
          <w:rFonts w:eastAsia="msmincho"/>
          <w:b/>
          <w:bCs/>
          <w:kern w:val="24"/>
          <w:sz w:val="32"/>
          <w:szCs w:val="32"/>
        </w:rPr>
      </w:pPr>
    </w:p>
    <w:p w:rsidR="00E639ED" w:rsidRDefault="00E639ED" w:rsidP="00D14452">
      <w:pPr>
        <w:pStyle w:val="a5"/>
        <w:overflowPunct w:val="0"/>
        <w:spacing w:before="0" w:beforeAutospacing="0" w:after="0" w:afterAutospacing="0"/>
        <w:jc w:val="center"/>
        <w:textAlignment w:val="baseline"/>
        <w:rPr>
          <w:rFonts w:eastAsia="msmincho"/>
          <w:b/>
          <w:bCs/>
          <w:kern w:val="24"/>
          <w:sz w:val="32"/>
          <w:szCs w:val="32"/>
        </w:rPr>
      </w:pPr>
    </w:p>
    <w:p w:rsidR="00E639ED" w:rsidRDefault="00E639ED" w:rsidP="00D14452">
      <w:pPr>
        <w:pStyle w:val="a5"/>
        <w:overflowPunct w:val="0"/>
        <w:spacing w:before="0" w:beforeAutospacing="0" w:after="0" w:afterAutospacing="0"/>
        <w:jc w:val="center"/>
        <w:textAlignment w:val="baseline"/>
        <w:rPr>
          <w:rFonts w:eastAsia="msmincho"/>
          <w:b/>
          <w:bCs/>
          <w:kern w:val="24"/>
          <w:sz w:val="32"/>
          <w:szCs w:val="32"/>
        </w:rPr>
      </w:pPr>
    </w:p>
    <w:p w:rsidR="00E639ED" w:rsidRDefault="00E639ED" w:rsidP="00D14452">
      <w:pPr>
        <w:pStyle w:val="a5"/>
        <w:overflowPunct w:val="0"/>
        <w:spacing w:before="0" w:beforeAutospacing="0" w:after="0" w:afterAutospacing="0"/>
        <w:jc w:val="center"/>
        <w:textAlignment w:val="baseline"/>
        <w:rPr>
          <w:rFonts w:eastAsia="msmincho"/>
          <w:b/>
          <w:bCs/>
          <w:kern w:val="24"/>
          <w:sz w:val="32"/>
          <w:szCs w:val="32"/>
        </w:rPr>
      </w:pPr>
    </w:p>
    <w:p w:rsidR="00E639ED" w:rsidRDefault="00E639ED" w:rsidP="00D14452">
      <w:pPr>
        <w:pStyle w:val="a5"/>
        <w:overflowPunct w:val="0"/>
        <w:spacing w:before="0" w:beforeAutospacing="0" w:after="0" w:afterAutospacing="0"/>
        <w:jc w:val="center"/>
        <w:textAlignment w:val="baseline"/>
        <w:rPr>
          <w:rFonts w:eastAsia="msmincho"/>
          <w:b/>
          <w:bCs/>
          <w:kern w:val="24"/>
          <w:sz w:val="32"/>
          <w:szCs w:val="32"/>
        </w:rPr>
      </w:pPr>
    </w:p>
    <w:p w:rsidR="00E639ED" w:rsidRDefault="00E639ED" w:rsidP="00D14452">
      <w:pPr>
        <w:pStyle w:val="a5"/>
        <w:overflowPunct w:val="0"/>
        <w:spacing w:before="0" w:beforeAutospacing="0" w:after="0" w:afterAutospacing="0"/>
        <w:jc w:val="center"/>
        <w:textAlignment w:val="baseline"/>
        <w:rPr>
          <w:rFonts w:eastAsia="msmincho"/>
          <w:b/>
          <w:bCs/>
          <w:kern w:val="24"/>
          <w:sz w:val="32"/>
          <w:szCs w:val="32"/>
        </w:rPr>
      </w:pPr>
    </w:p>
    <w:p w:rsidR="00E639ED" w:rsidRDefault="00E639ED" w:rsidP="00E639ED">
      <w:pPr>
        <w:pStyle w:val="a5"/>
        <w:overflowPunct w:val="0"/>
        <w:spacing w:before="0" w:beforeAutospacing="0" w:after="0" w:afterAutospacing="0"/>
        <w:textAlignment w:val="baseline"/>
        <w:rPr>
          <w:rFonts w:eastAsia="msmincho"/>
          <w:b/>
          <w:bCs/>
          <w:kern w:val="24"/>
          <w:sz w:val="32"/>
          <w:szCs w:val="32"/>
        </w:rPr>
      </w:pPr>
    </w:p>
    <w:p w:rsidR="00E639ED" w:rsidRDefault="00E639ED" w:rsidP="00E639ED">
      <w:pPr>
        <w:pStyle w:val="a5"/>
        <w:overflowPunct w:val="0"/>
        <w:spacing w:before="0" w:beforeAutospacing="0" w:after="0" w:afterAutospacing="0"/>
        <w:textAlignment w:val="baseline"/>
        <w:rPr>
          <w:rFonts w:eastAsia="msmincho"/>
          <w:b/>
          <w:bCs/>
          <w:kern w:val="24"/>
          <w:sz w:val="32"/>
          <w:szCs w:val="32"/>
        </w:rPr>
      </w:pPr>
    </w:p>
    <w:p w:rsidR="00E639ED" w:rsidRDefault="00E639ED" w:rsidP="00D14452">
      <w:pPr>
        <w:pStyle w:val="a5"/>
        <w:overflowPunct w:val="0"/>
        <w:spacing w:before="0" w:beforeAutospacing="0" w:after="0" w:afterAutospacing="0"/>
        <w:jc w:val="center"/>
        <w:textAlignment w:val="baseline"/>
        <w:rPr>
          <w:rFonts w:eastAsia="msmincho"/>
          <w:b/>
          <w:bCs/>
          <w:kern w:val="24"/>
          <w:sz w:val="32"/>
          <w:szCs w:val="32"/>
        </w:rPr>
      </w:pPr>
    </w:p>
    <w:p w:rsidR="00E639ED" w:rsidRDefault="00E639ED" w:rsidP="00E639ED">
      <w:pPr>
        <w:pStyle w:val="a5"/>
        <w:overflowPunct w:val="0"/>
        <w:spacing w:before="0" w:beforeAutospacing="0" w:after="0" w:afterAutospacing="0"/>
        <w:jc w:val="center"/>
        <w:textAlignment w:val="baseline"/>
        <w:rPr>
          <w:rFonts w:eastAsia="msmincho"/>
          <w:b/>
          <w:bCs/>
          <w:kern w:val="24"/>
          <w:sz w:val="28"/>
          <w:szCs w:val="28"/>
        </w:rPr>
      </w:pPr>
      <w:r w:rsidRPr="00E639ED">
        <w:rPr>
          <w:rFonts w:eastAsia="msmincho"/>
          <w:b/>
          <w:bCs/>
          <w:kern w:val="24"/>
          <w:sz w:val="28"/>
          <w:szCs w:val="28"/>
        </w:rPr>
        <w:lastRenderedPageBreak/>
        <w:t xml:space="preserve">Использование элементов системы М. Монтессори </w:t>
      </w:r>
    </w:p>
    <w:p w:rsidR="00E639ED" w:rsidRPr="00E639ED" w:rsidRDefault="00E639ED" w:rsidP="00E639ED">
      <w:pPr>
        <w:pStyle w:val="a5"/>
        <w:overflowPunct w:val="0"/>
        <w:spacing w:before="0" w:beforeAutospacing="0" w:after="0" w:afterAutospacing="0"/>
        <w:jc w:val="center"/>
        <w:textAlignment w:val="baseline"/>
        <w:rPr>
          <w:rFonts w:eastAsia="msmincho"/>
          <w:b/>
          <w:bCs/>
          <w:kern w:val="24"/>
          <w:sz w:val="28"/>
          <w:szCs w:val="28"/>
        </w:rPr>
      </w:pPr>
      <w:r w:rsidRPr="00E639ED">
        <w:rPr>
          <w:rFonts w:eastAsia="msmincho"/>
          <w:b/>
          <w:bCs/>
          <w:kern w:val="24"/>
          <w:sz w:val="28"/>
          <w:szCs w:val="28"/>
        </w:rPr>
        <w:t>в образовательной деятельности дошкольников</w:t>
      </w:r>
    </w:p>
    <w:p w:rsidR="003C7D10" w:rsidRPr="001A330D" w:rsidRDefault="003C7D10" w:rsidP="00D14452">
      <w:pPr>
        <w:pStyle w:val="a5"/>
        <w:overflowPunct w:val="0"/>
        <w:spacing w:before="0" w:beforeAutospacing="0" w:after="0" w:afterAutospacing="0"/>
        <w:textAlignment w:val="baseline"/>
        <w:rPr>
          <w:rFonts w:eastAsia="msmincho"/>
          <w:b/>
          <w:bCs/>
          <w:kern w:val="24"/>
          <w:sz w:val="28"/>
          <w:szCs w:val="28"/>
        </w:rPr>
      </w:pPr>
      <w:r w:rsidRPr="001A330D">
        <w:rPr>
          <w:rFonts w:eastAsia="msmincho"/>
          <w:b/>
          <w:bCs/>
          <w:kern w:val="24"/>
          <w:sz w:val="28"/>
          <w:szCs w:val="28"/>
        </w:rPr>
        <w:t>Технология: мастер – класс</w:t>
      </w:r>
    </w:p>
    <w:p w:rsidR="003C7D10" w:rsidRPr="001A330D" w:rsidRDefault="003C7D10" w:rsidP="00D14452">
      <w:pPr>
        <w:pStyle w:val="a5"/>
        <w:overflowPunct w:val="0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1A330D">
        <w:rPr>
          <w:rFonts w:eastAsia="msmincho"/>
          <w:b/>
          <w:bCs/>
          <w:kern w:val="24"/>
          <w:sz w:val="28"/>
          <w:szCs w:val="28"/>
        </w:rPr>
        <w:t xml:space="preserve">Цель: </w:t>
      </w:r>
      <w:r w:rsidRPr="001A330D">
        <w:rPr>
          <w:rFonts w:eastAsia="msmincho"/>
          <w:bCs/>
          <w:kern w:val="24"/>
          <w:sz w:val="28"/>
          <w:szCs w:val="28"/>
        </w:rPr>
        <w:t>обучение использованию элементов системы М. Монтессори для реализации образовательной деятельности</w:t>
      </w:r>
    </w:p>
    <w:p w:rsidR="003C7D10" w:rsidRPr="000F6054" w:rsidRDefault="003C7D10" w:rsidP="00D14452">
      <w:pPr>
        <w:pStyle w:val="a5"/>
        <w:overflowPunct w:val="0"/>
        <w:spacing w:before="0" w:beforeAutospacing="0" w:after="0" w:afterAutospacing="0"/>
        <w:textAlignment w:val="baseline"/>
        <w:rPr>
          <w:rFonts w:eastAsia="msmincho"/>
          <w:b/>
          <w:kern w:val="24"/>
          <w:sz w:val="48"/>
          <w:szCs w:val="48"/>
        </w:rPr>
      </w:pPr>
      <w:r w:rsidRPr="000F6054">
        <w:rPr>
          <w:b/>
          <w:sz w:val="28"/>
          <w:szCs w:val="28"/>
        </w:rPr>
        <w:t>Задачи:</w:t>
      </w:r>
      <w:r w:rsidRPr="000F6054">
        <w:rPr>
          <w:rFonts w:eastAsia="msmincho"/>
          <w:b/>
          <w:kern w:val="24"/>
          <w:sz w:val="48"/>
          <w:szCs w:val="48"/>
        </w:rPr>
        <w:t xml:space="preserve"> </w:t>
      </w:r>
    </w:p>
    <w:p w:rsidR="003C7D10" w:rsidRPr="001A330D" w:rsidRDefault="003C7D10" w:rsidP="00D14452">
      <w:pPr>
        <w:pStyle w:val="a5"/>
        <w:overflowPunct w:val="0"/>
        <w:spacing w:before="0" w:beforeAutospacing="0" w:after="0" w:afterAutospacing="0"/>
        <w:textAlignment w:val="baseline"/>
        <w:rPr>
          <w:sz w:val="28"/>
          <w:szCs w:val="28"/>
        </w:rPr>
      </w:pPr>
      <w:r w:rsidRPr="001A330D">
        <w:rPr>
          <w:rFonts w:eastAsia="msmincho"/>
          <w:kern w:val="24"/>
          <w:sz w:val="28"/>
          <w:szCs w:val="28"/>
        </w:rPr>
        <w:t>1.Сформировать представление о возможностях использования элементов системы М. Монтессори при организации образовательного процесса в соответствии с ФГТ</w:t>
      </w:r>
    </w:p>
    <w:p w:rsidR="003C7D10" w:rsidRPr="001A330D" w:rsidRDefault="003C7D10" w:rsidP="00D14452">
      <w:pPr>
        <w:pStyle w:val="a5"/>
        <w:overflowPunct w:val="0"/>
        <w:spacing w:before="0" w:beforeAutospacing="0" w:after="0" w:afterAutospacing="0"/>
        <w:textAlignment w:val="baseline"/>
      </w:pPr>
      <w:r w:rsidRPr="001A330D">
        <w:rPr>
          <w:sz w:val="28"/>
          <w:szCs w:val="28"/>
        </w:rPr>
        <w:t xml:space="preserve">2. </w:t>
      </w:r>
      <w:r w:rsidRPr="001A330D">
        <w:rPr>
          <w:rFonts w:eastAsia="msmincho"/>
          <w:kern w:val="24"/>
          <w:sz w:val="28"/>
          <w:szCs w:val="28"/>
        </w:rPr>
        <w:t>Обучать приемам технологии М. Монтессори</w:t>
      </w:r>
    </w:p>
    <w:p w:rsidR="003C7D10" w:rsidRPr="001A330D" w:rsidRDefault="003C7D10" w:rsidP="00D14452">
      <w:pPr>
        <w:pStyle w:val="a5"/>
        <w:overflowPunct w:val="0"/>
        <w:spacing w:before="0" w:beforeAutospacing="0" w:after="0" w:afterAutospacing="0"/>
        <w:textAlignment w:val="baseline"/>
      </w:pPr>
      <w:r w:rsidRPr="001A330D">
        <w:rPr>
          <w:sz w:val="28"/>
          <w:szCs w:val="28"/>
        </w:rPr>
        <w:t>3.</w:t>
      </w:r>
      <w:r w:rsidRPr="001A330D">
        <w:rPr>
          <w:rFonts w:eastAsia="msmincho"/>
          <w:kern w:val="24"/>
          <w:sz w:val="48"/>
          <w:szCs w:val="48"/>
        </w:rPr>
        <w:t xml:space="preserve"> </w:t>
      </w:r>
      <w:r w:rsidRPr="001A330D">
        <w:rPr>
          <w:rFonts w:eastAsia="msmincho"/>
          <w:kern w:val="24"/>
          <w:sz w:val="28"/>
          <w:szCs w:val="28"/>
        </w:rPr>
        <w:t>Вызвать у участников мастер – класса интерес к системе М. Монтессори</w:t>
      </w:r>
    </w:p>
    <w:p w:rsidR="003C7D10" w:rsidRPr="001A330D" w:rsidRDefault="003C7D10" w:rsidP="00D14452">
      <w:pPr>
        <w:pStyle w:val="a5"/>
        <w:overflowPunct w:val="0"/>
        <w:spacing w:before="0" w:beforeAutospacing="0" w:after="0" w:afterAutospacing="0"/>
        <w:jc w:val="both"/>
        <w:textAlignment w:val="baseline"/>
        <w:rPr>
          <w:rFonts w:eastAsia="msmincho"/>
          <w:kern w:val="24"/>
          <w:sz w:val="28"/>
          <w:szCs w:val="28"/>
        </w:rPr>
      </w:pPr>
      <w:r w:rsidRPr="001A330D">
        <w:rPr>
          <w:sz w:val="28"/>
          <w:szCs w:val="28"/>
        </w:rPr>
        <w:t xml:space="preserve">4. </w:t>
      </w:r>
      <w:r w:rsidRPr="001A330D">
        <w:rPr>
          <w:rFonts w:eastAsia="msmincho"/>
          <w:kern w:val="24"/>
          <w:sz w:val="28"/>
          <w:szCs w:val="28"/>
        </w:rPr>
        <w:t>Развивать творческую активность педагогического коллектива</w:t>
      </w:r>
      <w:bookmarkStart w:id="0" w:name="_GoBack"/>
      <w:bookmarkEnd w:id="0"/>
    </w:p>
    <w:p w:rsidR="000F6054" w:rsidRDefault="000F6054" w:rsidP="00D14452">
      <w:pPr>
        <w:shd w:val="clear" w:color="auto" w:fill="FFFFFF"/>
        <w:jc w:val="both"/>
        <w:rPr>
          <w:sz w:val="28"/>
          <w:szCs w:val="28"/>
        </w:rPr>
      </w:pPr>
      <w:r w:rsidRPr="000F6054">
        <w:rPr>
          <w:b/>
          <w:sz w:val="28"/>
          <w:szCs w:val="28"/>
        </w:rPr>
        <w:t>Оснащение:</w:t>
      </w:r>
      <w:r>
        <w:rPr>
          <w:sz w:val="28"/>
          <w:szCs w:val="28"/>
        </w:rPr>
        <w:t xml:space="preserve"> дидактические игры системы М. Монтессори, карточки с заданиями, карточки «Эмоции»</w:t>
      </w:r>
      <w:r w:rsidR="00D14452">
        <w:rPr>
          <w:sz w:val="28"/>
          <w:szCs w:val="28"/>
        </w:rPr>
        <w:t xml:space="preserve">, </w:t>
      </w:r>
      <w:r w:rsidR="00E639ED">
        <w:rPr>
          <w:sz w:val="28"/>
          <w:szCs w:val="28"/>
        </w:rPr>
        <w:t>видео презентация</w:t>
      </w:r>
      <w:r w:rsidR="00D14452">
        <w:rPr>
          <w:sz w:val="28"/>
          <w:szCs w:val="28"/>
        </w:rPr>
        <w:t xml:space="preserve">. </w:t>
      </w:r>
    </w:p>
    <w:p w:rsidR="000F6054" w:rsidRPr="000F6054" w:rsidRDefault="000F6054" w:rsidP="00D14452">
      <w:pPr>
        <w:shd w:val="clear" w:color="auto" w:fill="FFFFFF"/>
        <w:ind w:firstLine="567"/>
        <w:jc w:val="both"/>
        <w:rPr>
          <w:b/>
          <w:sz w:val="28"/>
          <w:szCs w:val="28"/>
        </w:rPr>
      </w:pPr>
      <w:r w:rsidRPr="000F6054">
        <w:rPr>
          <w:b/>
          <w:sz w:val="28"/>
          <w:szCs w:val="28"/>
        </w:rPr>
        <w:t>Ход:</w:t>
      </w:r>
    </w:p>
    <w:p w:rsidR="00D2255E" w:rsidRPr="001A330D" w:rsidRDefault="00D2255E" w:rsidP="00D14452">
      <w:pPr>
        <w:shd w:val="clear" w:color="auto" w:fill="FFFFFF"/>
        <w:ind w:firstLine="567"/>
        <w:jc w:val="both"/>
        <w:rPr>
          <w:sz w:val="28"/>
          <w:szCs w:val="28"/>
        </w:rPr>
      </w:pPr>
      <w:r w:rsidRPr="001A330D">
        <w:rPr>
          <w:sz w:val="28"/>
          <w:szCs w:val="28"/>
        </w:rPr>
        <w:t>В условиях развития вариативности и разнообразия дошкольного образования в последнее десятилетие происходит внедрение в практику работы дошкольных образовательных учреждений альтернативных образовательных программ и технологий, реализующих различные подходы к вопросам образования и развития ребенка дошкольного возраста.</w:t>
      </w:r>
    </w:p>
    <w:p w:rsidR="00D2255E" w:rsidRPr="001A330D" w:rsidRDefault="00D2255E" w:rsidP="00D14452">
      <w:pPr>
        <w:ind w:firstLine="567"/>
        <w:jc w:val="both"/>
        <w:rPr>
          <w:b/>
          <w:spacing w:val="-4"/>
          <w:sz w:val="28"/>
          <w:szCs w:val="28"/>
        </w:rPr>
      </w:pPr>
      <w:r w:rsidRPr="001A330D">
        <w:rPr>
          <w:sz w:val="28"/>
          <w:szCs w:val="28"/>
        </w:rPr>
        <w:t>Мы предположили, что включение в образовательный процесс элементов педагогической системы М.Монтессори будет способствовать более прочному и осмысленному усвоению знаний детьми, формированию переноса этих знаний в новые условия, в повседневную деятельность и окажет положительное влияние на развитие восприятия и мышление, т.е. познавательной деятельности в целом.</w:t>
      </w:r>
      <w:r w:rsidRPr="001A330D">
        <w:rPr>
          <w:b/>
          <w:spacing w:val="-4"/>
          <w:sz w:val="28"/>
          <w:szCs w:val="28"/>
        </w:rPr>
        <w:t xml:space="preserve"> </w:t>
      </w:r>
    </w:p>
    <w:p w:rsidR="009430FC" w:rsidRPr="001A330D" w:rsidRDefault="009430FC" w:rsidP="00D14452">
      <w:pPr>
        <w:shd w:val="clear" w:color="auto" w:fill="FFFFFF"/>
        <w:ind w:firstLine="567"/>
        <w:jc w:val="both"/>
        <w:rPr>
          <w:sz w:val="28"/>
          <w:szCs w:val="28"/>
        </w:rPr>
      </w:pPr>
      <w:r w:rsidRPr="001A330D">
        <w:rPr>
          <w:sz w:val="28"/>
          <w:szCs w:val="28"/>
        </w:rPr>
        <w:t xml:space="preserve">Методика </w:t>
      </w:r>
      <w:r w:rsidR="002D4C3C" w:rsidRPr="001A330D">
        <w:rPr>
          <w:sz w:val="28"/>
          <w:szCs w:val="28"/>
        </w:rPr>
        <w:t xml:space="preserve">обучения </w:t>
      </w:r>
      <w:r w:rsidRPr="001A330D">
        <w:rPr>
          <w:sz w:val="28"/>
          <w:szCs w:val="28"/>
        </w:rPr>
        <w:t>детей дошкольного возраста постоянно развивается, совершенствуется, обогащается за счет новых технологий.</w:t>
      </w:r>
      <w:r w:rsidRPr="001A330D">
        <w:rPr>
          <w:rStyle w:val="apple-converted-space"/>
          <w:sz w:val="28"/>
          <w:szCs w:val="28"/>
        </w:rPr>
        <w:t> </w:t>
      </w:r>
      <w:r w:rsidRPr="001A330D">
        <w:rPr>
          <w:sz w:val="28"/>
          <w:szCs w:val="28"/>
        </w:rPr>
        <w:t>В соответствии с ФГТ образовательный процесс должен строиться на адекватных возрасту формах работы с детьми. А основной формой работы с детьми дошкольного возраста и ведущим видом деятельности для них является игра.</w:t>
      </w:r>
      <w:r w:rsidR="002D4C3C" w:rsidRPr="001A330D">
        <w:rPr>
          <w:sz w:val="28"/>
          <w:szCs w:val="28"/>
        </w:rPr>
        <w:t xml:space="preserve"> </w:t>
      </w:r>
    </w:p>
    <w:p w:rsidR="009D706C" w:rsidRPr="00D14452" w:rsidRDefault="00954EBB" w:rsidP="00D14452">
      <w:pPr>
        <w:pStyle w:val="1"/>
        <w:keepNext w:val="0"/>
        <w:widowControl w:val="0"/>
        <w:spacing w:line="240" w:lineRule="auto"/>
        <w:rPr>
          <w:b/>
          <w:i w:val="0"/>
          <w:caps/>
          <w:szCs w:val="28"/>
        </w:rPr>
      </w:pPr>
      <w:r w:rsidRPr="00D14452">
        <w:rPr>
          <w:szCs w:val="28"/>
        </w:rPr>
        <w:t xml:space="preserve"> </w:t>
      </w:r>
      <w:r w:rsidR="00D14452">
        <w:rPr>
          <w:b/>
          <w:i w:val="0"/>
          <w:caps/>
          <w:szCs w:val="28"/>
        </w:rPr>
        <w:t xml:space="preserve">Основные </w:t>
      </w:r>
      <w:r w:rsidR="009D706C" w:rsidRPr="00D14452">
        <w:rPr>
          <w:b/>
          <w:i w:val="0"/>
          <w:caps/>
          <w:szCs w:val="28"/>
        </w:rPr>
        <w:t>разделы в системе М.Монтессори</w:t>
      </w:r>
    </w:p>
    <w:p w:rsidR="009D706C" w:rsidRPr="001A330D" w:rsidRDefault="009D706C" w:rsidP="00D14452">
      <w:pPr>
        <w:widowControl w:val="0"/>
        <w:ind w:firstLine="540"/>
        <w:jc w:val="both"/>
        <w:rPr>
          <w:b/>
          <w:sz w:val="28"/>
          <w:szCs w:val="28"/>
        </w:rPr>
      </w:pPr>
      <w:r w:rsidRPr="001A330D">
        <w:rPr>
          <w:b/>
          <w:sz w:val="28"/>
          <w:szCs w:val="28"/>
        </w:rPr>
        <w:t>1. Упражнение по овладению навыками практической повседневной деятельности.</w:t>
      </w:r>
    </w:p>
    <w:p w:rsidR="009D706C" w:rsidRPr="001A330D" w:rsidRDefault="009D706C" w:rsidP="00D14452">
      <w:pPr>
        <w:widowControl w:val="0"/>
        <w:numPr>
          <w:ilvl w:val="1"/>
          <w:numId w:val="2"/>
        </w:numPr>
        <w:jc w:val="both"/>
        <w:rPr>
          <w:sz w:val="28"/>
          <w:szCs w:val="28"/>
        </w:rPr>
      </w:pPr>
      <w:r w:rsidRPr="001A330D">
        <w:rPr>
          <w:sz w:val="28"/>
          <w:szCs w:val="28"/>
        </w:rPr>
        <w:t>Общие подготовительные упражнения для развития контроля и координации движения.</w:t>
      </w:r>
    </w:p>
    <w:p w:rsidR="009D706C" w:rsidRPr="001A330D" w:rsidRDefault="009D706C" w:rsidP="00D14452">
      <w:pPr>
        <w:widowControl w:val="0"/>
        <w:numPr>
          <w:ilvl w:val="1"/>
          <w:numId w:val="2"/>
        </w:numPr>
        <w:jc w:val="both"/>
        <w:rPr>
          <w:sz w:val="28"/>
          <w:szCs w:val="28"/>
        </w:rPr>
      </w:pPr>
      <w:r w:rsidRPr="001A330D">
        <w:rPr>
          <w:sz w:val="28"/>
          <w:szCs w:val="28"/>
        </w:rPr>
        <w:t>Упражнения по уходу за собой.</w:t>
      </w:r>
    </w:p>
    <w:p w:rsidR="009D706C" w:rsidRPr="001A330D" w:rsidRDefault="009D706C" w:rsidP="00D14452">
      <w:pPr>
        <w:widowControl w:val="0"/>
        <w:numPr>
          <w:ilvl w:val="1"/>
          <w:numId w:val="2"/>
        </w:numPr>
        <w:jc w:val="both"/>
        <w:rPr>
          <w:sz w:val="28"/>
          <w:szCs w:val="28"/>
        </w:rPr>
      </w:pPr>
      <w:r w:rsidRPr="001A330D">
        <w:rPr>
          <w:sz w:val="28"/>
          <w:szCs w:val="28"/>
        </w:rPr>
        <w:t xml:space="preserve">Упражнения по уходу за предметами окружающей среды. </w:t>
      </w:r>
    </w:p>
    <w:p w:rsidR="009D706C" w:rsidRPr="001A330D" w:rsidRDefault="009D706C" w:rsidP="00D14452">
      <w:pPr>
        <w:widowControl w:val="0"/>
        <w:numPr>
          <w:ilvl w:val="1"/>
          <w:numId w:val="2"/>
        </w:numPr>
        <w:jc w:val="both"/>
        <w:rPr>
          <w:sz w:val="28"/>
          <w:szCs w:val="28"/>
        </w:rPr>
      </w:pPr>
      <w:r w:rsidRPr="001A330D">
        <w:rPr>
          <w:sz w:val="28"/>
          <w:szCs w:val="28"/>
        </w:rPr>
        <w:t>Основы культуры поведения в обществе.</w:t>
      </w:r>
    </w:p>
    <w:p w:rsidR="009D706C" w:rsidRPr="000F7D6D" w:rsidRDefault="009D706C" w:rsidP="00D14452">
      <w:pPr>
        <w:widowControl w:val="0"/>
        <w:numPr>
          <w:ilvl w:val="1"/>
          <w:numId w:val="2"/>
        </w:numPr>
        <w:jc w:val="both"/>
        <w:rPr>
          <w:sz w:val="28"/>
          <w:szCs w:val="28"/>
        </w:rPr>
      </w:pPr>
      <w:r w:rsidRPr="001A330D">
        <w:rPr>
          <w:sz w:val="28"/>
          <w:szCs w:val="28"/>
        </w:rPr>
        <w:t>Особые виды движений.</w:t>
      </w:r>
    </w:p>
    <w:p w:rsidR="009D706C" w:rsidRPr="001A330D" w:rsidRDefault="009D706C" w:rsidP="00D14452">
      <w:pPr>
        <w:widowControl w:val="0"/>
        <w:ind w:firstLine="540"/>
        <w:jc w:val="both"/>
        <w:rPr>
          <w:b/>
          <w:sz w:val="28"/>
          <w:szCs w:val="28"/>
        </w:rPr>
      </w:pPr>
      <w:r w:rsidRPr="001A330D">
        <w:rPr>
          <w:b/>
          <w:sz w:val="28"/>
          <w:szCs w:val="28"/>
        </w:rPr>
        <w:t>2. Сенсорное воспитание.</w:t>
      </w:r>
    </w:p>
    <w:p w:rsidR="009D706C" w:rsidRPr="001A330D" w:rsidRDefault="009D706C" w:rsidP="00D14452">
      <w:pPr>
        <w:widowControl w:val="0"/>
        <w:ind w:firstLine="540"/>
        <w:jc w:val="both"/>
        <w:rPr>
          <w:sz w:val="28"/>
          <w:szCs w:val="28"/>
        </w:rPr>
      </w:pPr>
      <w:r w:rsidRPr="001A330D">
        <w:rPr>
          <w:sz w:val="28"/>
          <w:szCs w:val="28"/>
        </w:rPr>
        <w:t>2.1. Упражнения для развития зрения.</w:t>
      </w:r>
    </w:p>
    <w:p w:rsidR="009D706C" w:rsidRPr="001A330D" w:rsidRDefault="009D706C" w:rsidP="00D14452">
      <w:pPr>
        <w:widowControl w:val="0"/>
        <w:ind w:firstLine="540"/>
        <w:jc w:val="both"/>
        <w:rPr>
          <w:sz w:val="28"/>
          <w:szCs w:val="28"/>
        </w:rPr>
      </w:pPr>
      <w:r w:rsidRPr="001A330D">
        <w:rPr>
          <w:sz w:val="28"/>
          <w:szCs w:val="28"/>
        </w:rPr>
        <w:t>2.2. Упражнения для развития осязания.</w:t>
      </w:r>
    </w:p>
    <w:p w:rsidR="009D706C" w:rsidRPr="001A330D" w:rsidRDefault="009D706C" w:rsidP="00D14452">
      <w:pPr>
        <w:widowControl w:val="0"/>
        <w:ind w:firstLine="540"/>
        <w:jc w:val="both"/>
        <w:rPr>
          <w:sz w:val="28"/>
          <w:szCs w:val="28"/>
        </w:rPr>
      </w:pPr>
      <w:r w:rsidRPr="001A330D">
        <w:rPr>
          <w:sz w:val="28"/>
          <w:szCs w:val="28"/>
        </w:rPr>
        <w:t>2.3. Упражнения для развития слуха.</w:t>
      </w:r>
    </w:p>
    <w:p w:rsidR="009D706C" w:rsidRPr="001A330D" w:rsidRDefault="009D706C" w:rsidP="00D14452">
      <w:pPr>
        <w:widowControl w:val="0"/>
        <w:ind w:firstLine="540"/>
        <w:jc w:val="both"/>
        <w:rPr>
          <w:sz w:val="28"/>
          <w:szCs w:val="28"/>
        </w:rPr>
      </w:pPr>
      <w:r w:rsidRPr="001A330D">
        <w:rPr>
          <w:sz w:val="28"/>
          <w:szCs w:val="28"/>
        </w:rPr>
        <w:t>2.4. Упражнения для развития чувства тяжести.</w:t>
      </w:r>
    </w:p>
    <w:p w:rsidR="009D706C" w:rsidRPr="001A330D" w:rsidRDefault="009D706C" w:rsidP="00D14452">
      <w:pPr>
        <w:widowControl w:val="0"/>
        <w:ind w:firstLine="540"/>
        <w:jc w:val="both"/>
        <w:rPr>
          <w:sz w:val="28"/>
          <w:szCs w:val="28"/>
        </w:rPr>
      </w:pPr>
      <w:r w:rsidRPr="001A330D">
        <w:rPr>
          <w:sz w:val="28"/>
          <w:szCs w:val="28"/>
        </w:rPr>
        <w:t>2.5. Упражнения для развития чувства тепла.</w:t>
      </w:r>
    </w:p>
    <w:p w:rsidR="009D706C" w:rsidRPr="001A330D" w:rsidRDefault="009D706C" w:rsidP="00D14452">
      <w:pPr>
        <w:widowControl w:val="0"/>
        <w:ind w:firstLine="540"/>
        <w:jc w:val="both"/>
        <w:rPr>
          <w:sz w:val="28"/>
          <w:szCs w:val="28"/>
        </w:rPr>
      </w:pPr>
      <w:r w:rsidRPr="001A330D">
        <w:rPr>
          <w:sz w:val="28"/>
          <w:szCs w:val="28"/>
        </w:rPr>
        <w:t>2.6. Упражнения для развития обоняния.</w:t>
      </w:r>
    </w:p>
    <w:p w:rsidR="009D706C" w:rsidRPr="001A330D" w:rsidRDefault="009D706C" w:rsidP="00D14452">
      <w:pPr>
        <w:widowControl w:val="0"/>
        <w:ind w:firstLine="540"/>
        <w:jc w:val="both"/>
        <w:rPr>
          <w:sz w:val="28"/>
          <w:szCs w:val="28"/>
        </w:rPr>
      </w:pPr>
      <w:r w:rsidRPr="001A330D">
        <w:rPr>
          <w:sz w:val="28"/>
          <w:szCs w:val="28"/>
        </w:rPr>
        <w:t>2.7. Упражнения для развития вкуса.</w:t>
      </w:r>
    </w:p>
    <w:p w:rsidR="009D706C" w:rsidRPr="001A330D" w:rsidRDefault="009D706C" w:rsidP="00D14452">
      <w:pPr>
        <w:widowControl w:val="0"/>
        <w:ind w:firstLine="540"/>
        <w:jc w:val="both"/>
        <w:rPr>
          <w:sz w:val="28"/>
          <w:szCs w:val="28"/>
        </w:rPr>
      </w:pPr>
      <w:r w:rsidRPr="001A330D">
        <w:rPr>
          <w:sz w:val="28"/>
          <w:szCs w:val="28"/>
        </w:rPr>
        <w:t xml:space="preserve">2.8. Упражнения для развития </w:t>
      </w:r>
      <w:proofErr w:type="spellStart"/>
      <w:r w:rsidRPr="001A330D">
        <w:rPr>
          <w:sz w:val="28"/>
          <w:szCs w:val="28"/>
        </w:rPr>
        <w:t>стереогностического</w:t>
      </w:r>
      <w:proofErr w:type="spellEnd"/>
      <w:r w:rsidRPr="001A330D">
        <w:rPr>
          <w:sz w:val="28"/>
          <w:szCs w:val="28"/>
        </w:rPr>
        <w:t xml:space="preserve"> чувства.</w:t>
      </w:r>
    </w:p>
    <w:p w:rsidR="009D706C" w:rsidRPr="001A330D" w:rsidRDefault="009D706C" w:rsidP="00D14452">
      <w:pPr>
        <w:widowControl w:val="0"/>
        <w:ind w:firstLine="540"/>
        <w:jc w:val="both"/>
        <w:rPr>
          <w:b/>
          <w:sz w:val="28"/>
          <w:szCs w:val="28"/>
        </w:rPr>
      </w:pPr>
      <w:r w:rsidRPr="001A330D">
        <w:rPr>
          <w:b/>
          <w:sz w:val="28"/>
          <w:szCs w:val="28"/>
        </w:rPr>
        <w:t>3. Математика.</w:t>
      </w:r>
    </w:p>
    <w:p w:rsidR="009D706C" w:rsidRPr="001A330D" w:rsidRDefault="009D706C" w:rsidP="00D14452">
      <w:pPr>
        <w:widowControl w:val="0"/>
        <w:ind w:firstLine="540"/>
        <w:jc w:val="both"/>
        <w:rPr>
          <w:sz w:val="28"/>
          <w:szCs w:val="28"/>
        </w:rPr>
      </w:pPr>
      <w:r w:rsidRPr="001A330D">
        <w:rPr>
          <w:sz w:val="28"/>
          <w:szCs w:val="28"/>
        </w:rPr>
        <w:t>3.1. Упражнения для введения в мир чисел от 0 до 10.</w:t>
      </w:r>
    </w:p>
    <w:p w:rsidR="009D706C" w:rsidRPr="001A330D" w:rsidRDefault="009D706C" w:rsidP="00D14452">
      <w:pPr>
        <w:widowControl w:val="0"/>
        <w:ind w:firstLine="540"/>
        <w:jc w:val="both"/>
        <w:rPr>
          <w:sz w:val="28"/>
          <w:szCs w:val="28"/>
        </w:rPr>
      </w:pPr>
      <w:r w:rsidRPr="001A330D">
        <w:rPr>
          <w:sz w:val="28"/>
          <w:szCs w:val="28"/>
        </w:rPr>
        <w:t>3.2. Упражнения для введения в десятичную систему счисления, знакомства с четырьмя основными арифметическими действиями.</w:t>
      </w:r>
    </w:p>
    <w:p w:rsidR="009D706C" w:rsidRPr="001A330D" w:rsidRDefault="009D706C" w:rsidP="00D14452">
      <w:pPr>
        <w:widowControl w:val="0"/>
        <w:ind w:firstLine="540"/>
        <w:jc w:val="both"/>
        <w:rPr>
          <w:sz w:val="28"/>
          <w:szCs w:val="28"/>
        </w:rPr>
      </w:pPr>
      <w:r w:rsidRPr="001A330D">
        <w:rPr>
          <w:sz w:val="28"/>
          <w:szCs w:val="28"/>
        </w:rPr>
        <w:t>3.3. Упражнения для развития последовательного счета до 1000.</w:t>
      </w:r>
    </w:p>
    <w:p w:rsidR="009D706C" w:rsidRPr="001A330D" w:rsidRDefault="009D706C" w:rsidP="00D14452">
      <w:pPr>
        <w:widowControl w:val="0"/>
        <w:ind w:firstLine="540"/>
        <w:jc w:val="both"/>
        <w:rPr>
          <w:sz w:val="28"/>
          <w:szCs w:val="28"/>
        </w:rPr>
      </w:pPr>
      <w:r w:rsidRPr="001A330D">
        <w:rPr>
          <w:sz w:val="28"/>
          <w:szCs w:val="28"/>
        </w:rPr>
        <w:t>3.4. Упражнения на арифметические действия и запоминание таблиц сложения, вычитания, умножения и деления.</w:t>
      </w:r>
    </w:p>
    <w:p w:rsidR="009D706C" w:rsidRPr="00D14452" w:rsidRDefault="009D706C" w:rsidP="00D14452">
      <w:pPr>
        <w:pStyle w:val="a8"/>
        <w:widowControl w:val="0"/>
        <w:numPr>
          <w:ilvl w:val="0"/>
          <w:numId w:val="4"/>
        </w:numPr>
        <w:jc w:val="both"/>
        <w:rPr>
          <w:b/>
          <w:sz w:val="28"/>
          <w:szCs w:val="28"/>
        </w:rPr>
      </w:pPr>
      <w:r w:rsidRPr="00D14452">
        <w:rPr>
          <w:b/>
          <w:sz w:val="28"/>
          <w:szCs w:val="28"/>
        </w:rPr>
        <w:t>Русский язык.</w:t>
      </w:r>
    </w:p>
    <w:p w:rsidR="009D706C" w:rsidRPr="001A330D" w:rsidRDefault="009D706C" w:rsidP="00D14452">
      <w:pPr>
        <w:widowControl w:val="0"/>
        <w:ind w:firstLine="540"/>
        <w:jc w:val="both"/>
        <w:rPr>
          <w:sz w:val="28"/>
          <w:szCs w:val="28"/>
        </w:rPr>
      </w:pPr>
      <w:r w:rsidRPr="001A330D">
        <w:rPr>
          <w:sz w:val="28"/>
          <w:szCs w:val="28"/>
        </w:rPr>
        <w:t>4.1. Упражнения в развитии мускулатуры рук и мелкой моторики.</w:t>
      </w:r>
    </w:p>
    <w:p w:rsidR="009D706C" w:rsidRPr="001A330D" w:rsidRDefault="009D706C" w:rsidP="00D14452">
      <w:pPr>
        <w:widowControl w:val="0"/>
        <w:ind w:firstLine="540"/>
        <w:jc w:val="both"/>
        <w:rPr>
          <w:sz w:val="28"/>
          <w:szCs w:val="28"/>
        </w:rPr>
      </w:pPr>
      <w:r w:rsidRPr="001A330D">
        <w:rPr>
          <w:sz w:val="28"/>
          <w:szCs w:val="28"/>
        </w:rPr>
        <w:t>4.2. Упражнения в рисовании и штриховке.</w:t>
      </w:r>
    </w:p>
    <w:p w:rsidR="009D706C" w:rsidRPr="001A330D" w:rsidRDefault="009D706C" w:rsidP="00D14452">
      <w:pPr>
        <w:widowControl w:val="0"/>
        <w:ind w:firstLine="540"/>
        <w:jc w:val="both"/>
        <w:rPr>
          <w:sz w:val="28"/>
          <w:szCs w:val="28"/>
        </w:rPr>
      </w:pPr>
      <w:r w:rsidRPr="001A330D">
        <w:rPr>
          <w:sz w:val="28"/>
          <w:szCs w:val="28"/>
        </w:rPr>
        <w:t>4.3. Упражнения с шершавыми буквами.</w:t>
      </w:r>
    </w:p>
    <w:p w:rsidR="009D706C" w:rsidRPr="001A330D" w:rsidRDefault="009D706C" w:rsidP="00D14452">
      <w:pPr>
        <w:widowControl w:val="0"/>
        <w:ind w:firstLine="540"/>
        <w:jc w:val="both"/>
        <w:rPr>
          <w:sz w:val="28"/>
          <w:szCs w:val="28"/>
        </w:rPr>
      </w:pPr>
      <w:r w:rsidRPr="001A330D">
        <w:rPr>
          <w:sz w:val="28"/>
          <w:szCs w:val="28"/>
        </w:rPr>
        <w:t xml:space="preserve">4.4. Упражнения с подвижным алфавитом. </w:t>
      </w:r>
    </w:p>
    <w:p w:rsidR="009D706C" w:rsidRPr="001A330D" w:rsidRDefault="009D706C" w:rsidP="00D14452">
      <w:pPr>
        <w:widowControl w:val="0"/>
        <w:ind w:firstLine="540"/>
        <w:jc w:val="both"/>
        <w:rPr>
          <w:sz w:val="28"/>
          <w:szCs w:val="28"/>
        </w:rPr>
      </w:pPr>
      <w:r w:rsidRPr="001A330D">
        <w:rPr>
          <w:sz w:val="28"/>
          <w:szCs w:val="28"/>
        </w:rPr>
        <w:t>4.5. Механическое письмо.</w:t>
      </w:r>
    </w:p>
    <w:p w:rsidR="009D706C" w:rsidRPr="001A330D" w:rsidRDefault="009D706C" w:rsidP="00D14452">
      <w:pPr>
        <w:widowControl w:val="0"/>
        <w:ind w:firstLine="540"/>
        <w:jc w:val="both"/>
        <w:rPr>
          <w:sz w:val="28"/>
          <w:szCs w:val="28"/>
        </w:rPr>
      </w:pPr>
      <w:r w:rsidRPr="001A330D">
        <w:rPr>
          <w:sz w:val="28"/>
          <w:szCs w:val="28"/>
        </w:rPr>
        <w:t>4.6. Чтение.</w:t>
      </w:r>
    </w:p>
    <w:p w:rsidR="009D706C" w:rsidRPr="00D14452" w:rsidRDefault="009D706C" w:rsidP="00D14452">
      <w:pPr>
        <w:pStyle w:val="a8"/>
        <w:widowControl w:val="0"/>
        <w:numPr>
          <w:ilvl w:val="0"/>
          <w:numId w:val="4"/>
        </w:numPr>
        <w:jc w:val="both"/>
        <w:rPr>
          <w:b/>
          <w:sz w:val="28"/>
          <w:szCs w:val="28"/>
        </w:rPr>
      </w:pPr>
      <w:r w:rsidRPr="00D14452">
        <w:rPr>
          <w:b/>
          <w:sz w:val="28"/>
          <w:szCs w:val="28"/>
        </w:rPr>
        <w:t>Космическое воспитание.</w:t>
      </w:r>
    </w:p>
    <w:p w:rsidR="009D706C" w:rsidRPr="001A330D" w:rsidRDefault="009D706C" w:rsidP="00D14452">
      <w:pPr>
        <w:widowControl w:val="0"/>
        <w:ind w:firstLine="540"/>
        <w:jc w:val="both"/>
        <w:rPr>
          <w:sz w:val="28"/>
          <w:szCs w:val="28"/>
        </w:rPr>
      </w:pPr>
      <w:r w:rsidRPr="001A330D">
        <w:rPr>
          <w:sz w:val="28"/>
          <w:szCs w:val="28"/>
        </w:rPr>
        <w:t>5.1. Упражнения по биологии.</w:t>
      </w:r>
    </w:p>
    <w:p w:rsidR="009D706C" w:rsidRPr="001A330D" w:rsidRDefault="009D706C" w:rsidP="00D14452">
      <w:pPr>
        <w:widowControl w:val="0"/>
        <w:ind w:firstLine="540"/>
        <w:jc w:val="both"/>
        <w:rPr>
          <w:sz w:val="28"/>
          <w:szCs w:val="28"/>
        </w:rPr>
      </w:pPr>
      <w:r w:rsidRPr="001A330D">
        <w:rPr>
          <w:sz w:val="28"/>
          <w:szCs w:val="28"/>
        </w:rPr>
        <w:t>5.2. Упражнения по истории.</w:t>
      </w:r>
    </w:p>
    <w:p w:rsidR="009D706C" w:rsidRPr="001A330D" w:rsidRDefault="009D706C" w:rsidP="00D14452">
      <w:pPr>
        <w:widowControl w:val="0"/>
        <w:ind w:firstLine="540"/>
        <w:jc w:val="both"/>
        <w:rPr>
          <w:sz w:val="28"/>
          <w:szCs w:val="28"/>
        </w:rPr>
      </w:pPr>
      <w:r w:rsidRPr="001A330D">
        <w:rPr>
          <w:sz w:val="28"/>
          <w:szCs w:val="28"/>
        </w:rPr>
        <w:t>5.3. Упражнения по географии.</w:t>
      </w:r>
    </w:p>
    <w:p w:rsidR="009D706C" w:rsidRPr="001A330D" w:rsidRDefault="009D706C" w:rsidP="00D14452">
      <w:pPr>
        <w:widowControl w:val="0"/>
        <w:ind w:firstLine="540"/>
        <w:jc w:val="both"/>
        <w:rPr>
          <w:sz w:val="28"/>
          <w:szCs w:val="28"/>
        </w:rPr>
      </w:pPr>
      <w:r w:rsidRPr="001A330D">
        <w:rPr>
          <w:sz w:val="28"/>
          <w:szCs w:val="28"/>
        </w:rPr>
        <w:t>5.4. Упражнения по астрономии.</w:t>
      </w:r>
    </w:p>
    <w:p w:rsidR="009D706C" w:rsidRPr="001A330D" w:rsidRDefault="009D706C" w:rsidP="00D14452">
      <w:pPr>
        <w:widowControl w:val="0"/>
        <w:ind w:firstLine="540"/>
        <w:jc w:val="both"/>
        <w:rPr>
          <w:sz w:val="28"/>
          <w:szCs w:val="28"/>
        </w:rPr>
      </w:pPr>
      <w:r w:rsidRPr="001A330D">
        <w:rPr>
          <w:sz w:val="28"/>
          <w:szCs w:val="28"/>
        </w:rPr>
        <w:t>5.5. Упражнения по информатике.</w:t>
      </w:r>
    </w:p>
    <w:p w:rsidR="009D706C" w:rsidRPr="001A330D" w:rsidRDefault="009D706C" w:rsidP="00D14452">
      <w:pPr>
        <w:widowControl w:val="0"/>
        <w:ind w:firstLine="540"/>
        <w:jc w:val="both"/>
        <w:rPr>
          <w:sz w:val="28"/>
          <w:szCs w:val="28"/>
        </w:rPr>
      </w:pPr>
      <w:r w:rsidRPr="001A330D">
        <w:rPr>
          <w:sz w:val="28"/>
          <w:szCs w:val="28"/>
        </w:rPr>
        <w:t>5.6. Упражнения с водой.</w:t>
      </w:r>
    </w:p>
    <w:p w:rsidR="00D14452" w:rsidRDefault="00D14452" w:rsidP="00D14452">
      <w:pPr>
        <w:pStyle w:val="Iauiue1"/>
        <w:ind w:firstLine="567"/>
        <w:jc w:val="both"/>
        <w:rPr>
          <w:sz w:val="28"/>
          <w:szCs w:val="28"/>
        </w:rPr>
      </w:pPr>
    </w:p>
    <w:p w:rsidR="00954EBB" w:rsidRPr="001A330D" w:rsidRDefault="00954EBB" w:rsidP="00D14452">
      <w:pPr>
        <w:pStyle w:val="Iauiue1"/>
        <w:ind w:firstLine="567"/>
        <w:jc w:val="both"/>
        <w:rPr>
          <w:sz w:val="28"/>
          <w:szCs w:val="28"/>
        </w:rPr>
      </w:pPr>
      <w:proofErr w:type="gramStart"/>
      <w:r w:rsidRPr="00D14452">
        <w:rPr>
          <w:b/>
          <w:sz w:val="28"/>
          <w:szCs w:val="28"/>
        </w:rPr>
        <w:t>Дидактический</w:t>
      </w:r>
      <w:proofErr w:type="gramEnd"/>
      <w:r w:rsidRPr="00D14452">
        <w:rPr>
          <w:b/>
          <w:sz w:val="28"/>
          <w:szCs w:val="28"/>
        </w:rPr>
        <w:t xml:space="preserve"> Монтессори-материал</w:t>
      </w:r>
      <w:r w:rsidRPr="001A330D">
        <w:rPr>
          <w:sz w:val="40"/>
          <w:szCs w:val="40"/>
        </w:rPr>
        <w:t xml:space="preserve"> </w:t>
      </w:r>
      <w:r w:rsidRPr="001A330D">
        <w:rPr>
          <w:sz w:val="28"/>
          <w:szCs w:val="28"/>
        </w:rPr>
        <w:t>включает в себя следующие виды:</w:t>
      </w:r>
    </w:p>
    <w:p w:rsidR="00954EBB" w:rsidRPr="001A330D" w:rsidRDefault="00954EBB" w:rsidP="00D14452">
      <w:pPr>
        <w:pStyle w:val="Iauiue1"/>
        <w:ind w:firstLine="567"/>
        <w:jc w:val="both"/>
        <w:rPr>
          <w:sz w:val="28"/>
          <w:szCs w:val="28"/>
        </w:rPr>
      </w:pPr>
      <w:r w:rsidRPr="001A330D">
        <w:rPr>
          <w:sz w:val="28"/>
          <w:szCs w:val="28"/>
        </w:rPr>
        <w:t>-материал для развития моторики;</w:t>
      </w:r>
    </w:p>
    <w:p w:rsidR="00954EBB" w:rsidRPr="001A330D" w:rsidRDefault="00954EBB" w:rsidP="00D14452">
      <w:pPr>
        <w:pStyle w:val="Iauiue1"/>
        <w:ind w:firstLine="567"/>
        <w:jc w:val="both"/>
        <w:rPr>
          <w:sz w:val="28"/>
          <w:szCs w:val="28"/>
        </w:rPr>
      </w:pPr>
      <w:r w:rsidRPr="001A330D">
        <w:rPr>
          <w:sz w:val="28"/>
          <w:szCs w:val="28"/>
        </w:rPr>
        <w:t>-сенсорный материал;</w:t>
      </w:r>
    </w:p>
    <w:p w:rsidR="00954EBB" w:rsidRPr="001A330D" w:rsidRDefault="00954EBB" w:rsidP="00D14452">
      <w:pPr>
        <w:pStyle w:val="Iauiue1"/>
        <w:ind w:firstLine="567"/>
        <w:jc w:val="both"/>
        <w:rPr>
          <w:sz w:val="28"/>
          <w:szCs w:val="28"/>
        </w:rPr>
      </w:pPr>
      <w:r w:rsidRPr="001A330D">
        <w:rPr>
          <w:sz w:val="28"/>
          <w:szCs w:val="28"/>
        </w:rPr>
        <w:t>-материал для развития музыкальных способностей;</w:t>
      </w:r>
    </w:p>
    <w:p w:rsidR="00954EBB" w:rsidRPr="001A330D" w:rsidRDefault="00954EBB" w:rsidP="00D14452">
      <w:pPr>
        <w:pStyle w:val="Iauiue1"/>
        <w:ind w:firstLine="567"/>
        <w:jc w:val="both"/>
        <w:rPr>
          <w:sz w:val="28"/>
          <w:szCs w:val="28"/>
        </w:rPr>
      </w:pPr>
      <w:r w:rsidRPr="001A330D">
        <w:rPr>
          <w:sz w:val="28"/>
          <w:szCs w:val="28"/>
        </w:rPr>
        <w:t>-материал для приобретения социального и нравственного опыта;</w:t>
      </w:r>
    </w:p>
    <w:p w:rsidR="00954EBB" w:rsidRPr="001A330D" w:rsidRDefault="00954EBB" w:rsidP="00D14452">
      <w:pPr>
        <w:pStyle w:val="Iauiue1"/>
        <w:ind w:firstLine="567"/>
        <w:jc w:val="both"/>
        <w:rPr>
          <w:sz w:val="28"/>
          <w:szCs w:val="28"/>
        </w:rPr>
      </w:pPr>
      <w:r w:rsidRPr="001A330D">
        <w:rPr>
          <w:sz w:val="28"/>
          <w:szCs w:val="28"/>
        </w:rPr>
        <w:t>-материал по чтению и письму;</w:t>
      </w:r>
    </w:p>
    <w:p w:rsidR="00954EBB" w:rsidRPr="001A330D" w:rsidRDefault="00954EBB" w:rsidP="00D14452">
      <w:pPr>
        <w:pStyle w:val="Iauiue1"/>
        <w:ind w:firstLine="567"/>
        <w:jc w:val="both"/>
        <w:rPr>
          <w:sz w:val="28"/>
          <w:szCs w:val="28"/>
        </w:rPr>
      </w:pPr>
      <w:r w:rsidRPr="001A330D">
        <w:rPr>
          <w:sz w:val="28"/>
          <w:szCs w:val="28"/>
        </w:rPr>
        <w:t>-математический материал;</w:t>
      </w:r>
    </w:p>
    <w:p w:rsidR="00954EBB" w:rsidRPr="001A330D" w:rsidRDefault="00954EBB" w:rsidP="00D14452">
      <w:pPr>
        <w:pStyle w:val="Iauiue1"/>
        <w:ind w:firstLine="567"/>
        <w:jc w:val="both"/>
        <w:rPr>
          <w:sz w:val="28"/>
          <w:szCs w:val="28"/>
        </w:rPr>
      </w:pPr>
      <w:r w:rsidRPr="001A330D">
        <w:rPr>
          <w:sz w:val="28"/>
          <w:szCs w:val="28"/>
        </w:rPr>
        <w:t>-материал по биологии, географии, естествознанию, истории и т.д. (материал раздела "Космическое воспитание").</w:t>
      </w:r>
    </w:p>
    <w:p w:rsidR="009D706C" w:rsidRPr="001A330D" w:rsidRDefault="009D706C" w:rsidP="00D14452">
      <w:pPr>
        <w:widowControl w:val="0"/>
        <w:numPr>
          <w:ilvl w:val="5"/>
          <w:numId w:val="0"/>
        </w:numPr>
        <w:shd w:val="clear" w:color="auto" w:fill="FFFFFF"/>
        <w:tabs>
          <w:tab w:val="num" w:pos="1152"/>
        </w:tabs>
        <w:ind w:left="43"/>
        <w:jc w:val="center"/>
        <w:outlineLvl w:val="5"/>
        <w:rPr>
          <w:b/>
          <w:caps/>
          <w:spacing w:val="3"/>
          <w:sz w:val="32"/>
          <w:szCs w:val="32"/>
        </w:rPr>
      </w:pPr>
    </w:p>
    <w:p w:rsidR="009D706C" w:rsidRPr="00D14452" w:rsidRDefault="009D706C" w:rsidP="00D14452">
      <w:pPr>
        <w:widowControl w:val="0"/>
        <w:numPr>
          <w:ilvl w:val="5"/>
          <w:numId w:val="0"/>
        </w:numPr>
        <w:shd w:val="clear" w:color="auto" w:fill="FFFFFF"/>
        <w:tabs>
          <w:tab w:val="num" w:pos="1152"/>
        </w:tabs>
        <w:ind w:left="43"/>
        <w:jc w:val="center"/>
        <w:outlineLvl w:val="5"/>
        <w:rPr>
          <w:b/>
          <w:caps/>
          <w:spacing w:val="3"/>
          <w:sz w:val="28"/>
          <w:szCs w:val="28"/>
        </w:rPr>
      </w:pPr>
      <w:r w:rsidRPr="00D14452">
        <w:rPr>
          <w:b/>
          <w:caps/>
          <w:spacing w:val="3"/>
          <w:sz w:val="28"/>
          <w:szCs w:val="28"/>
        </w:rPr>
        <w:t xml:space="preserve">техника обогащения активного словаря </w:t>
      </w:r>
    </w:p>
    <w:p w:rsidR="009D706C" w:rsidRPr="00D14452" w:rsidRDefault="009D706C" w:rsidP="00D14452">
      <w:pPr>
        <w:widowControl w:val="0"/>
        <w:numPr>
          <w:ilvl w:val="5"/>
          <w:numId w:val="0"/>
        </w:numPr>
        <w:shd w:val="clear" w:color="auto" w:fill="FFFFFF"/>
        <w:tabs>
          <w:tab w:val="num" w:pos="1152"/>
        </w:tabs>
        <w:ind w:left="43"/>
        <w:jc w:val="center"/>
        <w:outlineLvl w:val="5"/>
        <w:rPr>
          <w:b/>
          <w:caps/>
          <w:spacing w:val="3"/>
          <w:sz w:val="28"/>
          <w:szCs w:val="28"/>
        </w:rPr>
      </w:pPr>
      <w:r w:rsidRPr="00D14452">
        <w:rPr>
          <w:b/>
          <w:caps/>
          <w:spacing w:val="3"/>
          <w:sz w:val="28"/>
          <w:szCs w:val="28"/>
        </w:rPr>
        <w:t>ребенка новыми понятиями</w:t>
      </w:r>
    </w:p>
    <w:p w:rsidR="009D706C" w:rsidRPr="00D14452" w:rsidRDefault="009D706C" w:rsidP="00D14452">
      <w:pPr>
        <w:widowControl w:val="0"/>
        <w:numPr>
          <w:ilvl w:val="5"/>
          <w:numId w:val="0"/>
        </w:numPr>
        <w:shd w:val="clear" w:color="auto" w:fill="FFFFFF"/>
        <w:tabs>
          <w:tab w:val="num" w:pos="1152"/>
        </w:tabs>
        <w:ind w:left="45"/>
        <w:jc w:val="center"/>
        <w:outlineLvl w:val="5"/>
        <w:rPr>
          <w:b/>
          <w:i/>
          <w:sz w:val="28"/>
          <w:szCs w:val="28"/>
        </w:rPr>
      </w:pPr>
      <w:r w:rsidRPr="00D14452">
        <w:rPr>
          <w:b/>
          <w:i/>
          <w:sz w:val="28"/>
          <w:szCs w:val="28"/>
        </w:rPr>
        <w:t xml:space="preserve">ТРЕХСТУПЕНЧАТЫЙ </w:t>
      </w:r>
      <w:r w:rsidR="000F7D6D" w:rsidRPr="00D14452">
        <w:rPr>
          <w:b/>
          <w:i/>
          <w:sz w:val="28"/>
          <w:szCs w:val="28"/>
        </w:rPr>
        <w:t>«</w:t>
      </w:r>
      <w:r w:rsidRPr="00D14452">
        <w:rPr>
          <w:b/>
          <w:i/>
          <w:sz w:val="28"/>
          <w:szCs w:val="28"/>
        </w:rPr>
        <w:t>УРОК</w:t>
      </w:r>
      <w:r w:rsidR="000F7D6D" w:rsidRPr="00D14452">
        <w:rPr>
          <w:b/>
          <w:i/>
          <w:sz w:val="28"/>
          <w:szCs w:val="28"/>
        </w:rPr>
        <w:t>»</w:t>
      </w:r>
    </w:p>
    <w:p w:rsidR="009D706C" w:rsidRPr="000F7D6D" w:rsidRDefault="009D706C" w:rsidP="00D14452">
      <w:pPr>
        <w:widowControl w:val="0"/>
        <w:shd w:val="clear" w:color="auto" w:fill="FFFFFF"/>
        <w:ind w:right="7" w:firstLine="540"/>
        <w:jc w:val="both"/>
        <w:rPr>
          <w:spacing w:val="-1"/>
          <w:sz w:val="28"/>
          <w:szCs w:val="28"/>
        </w:rPr>
      </w:pPr>
      <w:r w:rsidRPr="001A330D">
        <w:rPr>
          <w:b/>
          <w:i/>
          <w:spacing w:val="13"/>
          <w:sz w:val="28"/>
          <w:szCs w:val="28"/>
        </w:rPr>
        <w:t>Первой ступень.</w:t>
      </w:r>
      <w:r w:rsidRPr="001A330D">
        <w:rPr>
          <w:spacing w:val="13"/>
          <w:sz w:val="28"/>
          <w:szCs w:val="28"/>
        </w:rPr>
        <w:t xml:space="preserve"> </w:t>
      </w:r>
      <w:r w:rsidR="000F7D6D">
        <w:rPr>
          <w:spacing w:val="13"/>
          <w:sz w:val="28"/>
          <w:szCs w:val="28"/>
        </w:rPr>
        <w:t xml:space="preserve">Педагог </w:t>
      </w:r>
      <w:r w:rsidRPr="001A330D">
        <w:rPr>
          <w:spacing w:val="13"/>
          <w:sz w:val="28"/>
          <w:szCs w:val="28"/>
        </w:rPr>
        <w:t xml:space="preserve">говорит ребенку названия </w:t>
      </w:r>
      <w:r w:rsidRPr="001A330D">
        <w:rPr>
          <w:spacing w:val="1"/>
          <w:sz w:val="28"/>
          <w:szCs w:val="28"/>
        </w:rPr>
        <w:t>предметов, свойств или количеств: «Это</w:t>
      </w:r>
      <w:proofErr w:type="gramStart"/>
      <w:r w:rsidRPr="001A330D">
        <w:rPr>
          <w:spacing w:val="1"/>
          <w:sz w:val="28"/>
          <w:szCs w:val="28"/>
        </w:rPr>
        <w:t xml:space="preserve"> — ...». </w:t>
      </w:r>
      <w:proofErr w:type="gramEnd"/>
      <w:r w:rsidRPr="001A330D">
        <w:rPr>
          <w:spacing w:val="1"/>
          <w:sz w:val="28"/>
          <w:szCs w:val="28"/>
        </w:rPr>
        <w:t xml:space="preserve">Новые термины </w:t>
      </w:r>
      <w:r w:rsidRPr="001A330D">
        <w:rPr>
          <w:spacing w:val="2"/>
          <w:sz w:val="28"/>
          <w:szCs w:val="28"/>
        </w:rPr>
        <w:t>желательно повторить несколько раз, вовлекая в работу, если воз</w:t>
      </w:r>
      <w:r w:rsidRPr="001A330D">
        <w:rPr>
          <w:spacing w:val="2"/>
          <w:sz w:val="28"/>
          <w:szCs w:val="28"/>
        </w:rPr>
        <w:softHyphen/>
        <w:t>можно, не только слуховое, но и зрительное, тактильное, «</w:t>
      </w:r>
      <w:proofErr w:type="spellStart"/>
      <w:r w:rsidRPr="001A330D">
        <w:rPr>
          <w:spacing w:val="2"/>
          <w:sz w:val="28"/>
          <w:szCs w:val="28"/>
        </w:rPr>
        <w:t>сте</w:t>
      </w:r>
      <w:r w:rsidRPr="001A330D">
        <w:rPr>
          <w:spacing w:val="1"/>
          <w:sz w:val="28"/>
          <w:szCs w:val="28"/>
        </w:rPr>
        <w:t>реогностическое</w:t>
      </w:r>
      <w:proofErr w:type="spellEnd"/>
      <w:r w:rsidRPr="001A330D">
        <w:rPr>
          <w:spacing w:val="1"/>
          <w:sz w:val="28"/>
          <w:szCs w:val="28"/>
        </w:rPr>
        <w:t xml:space="preserve">» восприятие ребенка, его барическое чувство или </w:t>
      </w:r>
      <w:r w:rsidRPr="001A330D">
        <w:rPr>
          <w:spacing w:val="3"/>
          <w:sz w:val="28"/>
          <w:szCs w:val="28"/>
        </w:rPr>
        <w:t>мускульную память. Например, при запоминании названий гео</w:t>
      </w:r>
      <w:r w:rsidRPr="001A330D">
        <w:rPr>
          <w:spacing w:val="3"/>
          <w:sz w:val="28"/>
          <w:szCs w:val="28"/>
        </w:rPr>
        <w:softHyphen/>
      </w:r>
      <w:r w:rsidRPr="001A330D">
        <w:rPr>
          <w:spacing w:val="2"/>
          <w:sz w:val="28"/>
          <w:szCs w:val="28"/>
        </w:rPr>
        <w:t xml:space="preserve">метрических тел </w:t>
      </w:r>
      <w:r w:rsidR="000F7D6D">
        <w:rPr>
          <w:spacing w:val="2"/>
          <w:sz w:val="28"/>
          <w:szCs w:val="28"/>
        </w:rPr>
        <w:t xml:space="preserve">педагог </w:t>
      </w:r>
      <w:r w:rsidRPr="001A330D">
        <w:rPr>
          <w:spacing w:val="2"/>
          <w:sz w:val="28"/>
          <w:szCs w:val="28"/>
        </w:rPr>
        <w:t xml:space="preserve">показывает, как их ощупывают со всех сторон обеими руками, дает их поочередно ребенку, чтобы тот </w:t>
      </w:r>
      <w:r w:rsidRPr="001A330D">
        <w:rPr>
          <w:spacing w:val="3"/>
          <w:sz w:val="28"/>
          <w:szCs w:val="28"/>
        </w:rPr>
        <w:t>повторил действия</w:t>
      </w:r>
      <w:r w:rsidR="000F7D6D">
        <w:rPr>
          <w:spacing w:val="3"/>
          <w:sz w:val="28"/>
          <w:szCs w:val="28"/>
        </w:rPr>
        <w:t xml:space="preserve"> </w:t>
      </w:r>
      <w:r w:rsidR="000F7D6D">
        <w:rPr>
          <w:spacing w:val="2"/>
          <w:sz w:val="28"/>
          <w:szCs w:val="28"/>
        </w:rPr>
        <w:t>педагог</w:t>
      </w:r>
      <w:r w:rsidR="000F7D6D">
        <w:rPr>
          <w:spacing w:val="2"/>
          <w:sz w:val="28"/>
          <w:szCs w:val="28"/>
        </w:rPr>
        <w:t>а</w:t>
      </w:r>
      <w:r w:rsidRPr="001A330D">
        <w:rPr>
          <w:spacing w:val="3"/>
          <w:sz w:val="28"/>
          <w:szCs w:val="28"/>
        </w:rPr>
        <w:t xml:space="preserve">, и называет их: «Это — шар. Это — </w:t>
      </w:r>
      <w:r w:rsidRPr="001A330D">
        <w:rPr>
          <w:spacing w:val="2"/>
          <w:sz w:val="28"/>
          <w:szCs w:val="28"/>
        </w:rPr>
        <w:t xml:space="preserve">куб. Это — конус». Для знакомства с названиями цветов </w:t>
      </w:r>
      <w:r w:rsidR="000F7D6D">
        <w:rPr>
          <w:spacing w:val="2"/>
          <w:sz w:val="28"/>
          <w:szCs w:val="28"/>
        </w:rPr>
        <w:t xml:space="preserve">педагог </w:t>
      </w:r>
      <w:r w:rsidRPr="001A330D">
        <w:rPr>
          <w:spacing w:val="2"/>
          <w:sz w:val="28"/>
          <w:szCs w:val="28"/>
        </w:rPr>
        <w:t>говорит, указывая на соответствующую табличку: «Это — зеле</w:t>
      </w:r>
      <w:r w:rsidRPr="001A330D">
        <w:rPr>
          <w:spacing w:val="2"/>
          <w:sz w:val="28"/>
          <w:szCs w:val="28"/>
        </w:rPr>
        <w:softHyphen/>
      </w:r>
      <w:r w:rsidRPr="001A330D">
        <w:rPr>
          <w:spacing w:val="-2"/>
          <w:sz w:val="28"/>
          <w:szCs w:val="28"/>
        </w:rPr>
        <w:t xml:space="preserve">ный. Это — </w:t>
      </w:r>
      <w:proofErr w:type="gramStart"/>
      <w:r w:rsidRPr="001A330D">
        <w:rPr>
          <w:spacing w:val="-2"/>
          <w:sz w:val="28"/>
          <w:szCs w:val="28"/>
        </w:rPr>
        <w:t>белый</w:t>
      </w:r>
      <w:proofErr w:type="gramEnd"/>
      <w:r w:rsidRPr="001A330D">
        <w:rPr>
          <w:spacing w:val="-2"/>
          <w:sz w:val="28"/>
          <w:szCs w:val="28"/>
        </w:rPr>
        <w:t xml:space="preserve">. Это — </w:t>
      </w:r>
      <w:proofErr w:type="gramStart"/>
      <w:r w:rsidRPr="001A330D">
        <w:rPr>
          <w:spacing w:val="-2"/>
          <w:sz w:val="28"/>
          <w:szCs w:val="28"/>
        </w:rPr>
        <w:t>лиловый</w:t>
      </w:r>
      <w:proofErr w:type="gramEnd"/>
      <w:r w:rsidRPr="001A330D">
        <w:rPr>
          <w:spacing w:val="-2"/>
          <w:sz w:val="28"/>
          <w:szCs w:val="28"/>
        </w:rPr>
        <w:t xml:space="preserve">». Если речь идет о количествах, </w:t>
      </w:r>
      <w:r w:rsidRPr="001A330D">
        <w:rPr>
          <w:spacing w:val="3"/>
          <w:sz w:val="28"/>
          <w:szCs w:val="28"/>
        </w:rPr>
        <w:t>например, при работе с золотым материалом, ребенку дают по</w:t>
      </w:r>
      <w:r w:rsidRPr="001A330D">
        <w:rPr>
          <w:spacing w:val="3"/>
          <w:sz w:val="28"/>
          <w:szCs w:val="28"/>
        </w:rPr>
        <w:softHyphen/>
        <w:t>держать в руках, ощупать и «взвесить» предметы, представляю</w:t>
      </w:r>
      <w:r w:rsidRPr="001A330D">
        <w:rPr>
          <w:spacing w:val="3"/>
          <w:sz w:val="28"/>
          <w:szCs w:val="28"/>
        </w:rPr>
        <w:softHyphen/>
      </w:r>
      <w:r w:rsidRPr="001A330D">
        <w:rPr>
          <w:spacing w:val="2"/>
          <w:sz w:val="28"/>
          <w:szCs w:val="28"/>
        </w:rPr>
        <w:t xml:space="preserve">щие определенные количества, а затем сообщают: «Это единица. </w:t>
      </w:r>
      <w:r w:rsidRPr="001A330D">
        <w:rPr>
          <w:spacing w:val="-1"/>
          <w:sz w:val="28"/>
          <w:szCs w:val="28"/>
        </w:rPr>
        <w:t>Это — десяток. Это — сотня. Это — тысяча».</w:t>
      </w:r>
    </w:p>
    <w:p w:rsidR="009D706C" w:rsidRPr="001A330D" w:rsidRDefault="009D706C" w:rsidP="00D14452">
      <w:pPr>
        <w:widowControl w:val="0"/>
        <w:shd w:val="clear" w:color="auto" w:fill="FFFFFF"/>
        <w:ind w:left="22" w:right="7" w:firstLine="545"/>
        <w:jc w:val="both"/>
        <w:rPr>
          <w:spacing w:val="7"/>
          <w:sz w:val="28"/>
          <w:szCs w:val="28"/>
        </w:rPr>
      </w:pPr>
      <w:r w:rsidRPr="001A330D">
        <w:rPr>
          <w:b/>
          <w:i/>
          <w:spacing w:val="14"/>
          <w:sz w:val="28"/>
          <w:szCs w:val="28"/>
        </w:rPr>
        <w:t>Вторая ступень.</w:t>
      </w:r>
      <w:r w:rsidRPr="001A330D">
        <w:rPr>
          <w:spacing w:val="14"/>
          <w:sz w:val="28"/>
          <w:szCs w:val="28"/>
        </w:rPr>
        <w:t xml:space="preserve"> </w:t>
      </w:r>
      <w:r w:rsidR="000F7D6D">
        <w:rPr>
          <w:spacing w:val="2"/>
          <w:sz w:val="28"/>
          <w:szCs w:val="28"/>
        </w:rPr>
        <w:t>П</w:t>
      </w:r>
      <w:r w:rsidR="000F7D6D">
        <w:rPr>
          <w:spacing w:val="2"/>
          <w:sz w:val="28"/>
          <w:szCs w:val="28"/>
        </w:rPr>
        <w:t xml:space="preserve">едагог </w:t>
      </w:r>
      <w:r w:rsidRPr="001A330D">
        <w:rPr>
          <w:spacing w:val="14"/>
          <w:sz w:val="28"/>
          <w:szCs w:val="28"/>
        </w:rPr>
        <w:t xml:space="preserve">дает ребенку задания типа: </w:t>
      </w:r>
      <w:r w:rsidRPr="001A330D">
        <w:rPr>
          <w:spacing w:val="1"/>
          <w:sz w:val="28"/>
          <w:szCs w:val="28"/>
        </w:rPr>
        <w:t>«Дай мне... Покажи мне...». Выполняя задания, ребенок не просто пассивно созерцает предметы, но активно действует с ними. Зада</w:t>
      </w:r>
      <w:r w:rsidRPr="001A330D">
        <w:rPr>
          <w:spacing w:val="1"/>
          <w:sz w:val="28"/>
          <w:szCs w:val="28"/>
        </w:rPr>
        <w:softHyphen/>
      </w:r>
      <w:r w:rsidRPr="001A330D">
        <w:rPr>
          <w:spacing w:val="-1"/>
          <w:sz w:val="28"/>
          <w:szCs w:val="28"/>
        </w:rPr>
        <w:t>ний следует давать достаточно много, чтобы ребенок лучше запом</w:t>
      </w:r>
      <w:r w:rsidRPr="001A330D">
        <w:rPr>
          <w:spacing w:val="-1"/>
          <w:sz w:val="28"/>
          <w:szCs w:val="28"/>
        </w:rPr>
        <w:softHyphen/>
      </w:r>
      <w:r w:rsidRPr="001A330D">
        <w:rPr>
          <w:spacing w:val="1"/>
          <w:sz w:val="28"/>
          <w:szCs w:val="28"/>
        </w:rPr>
        <w:t>нил новые понятия. Они должны быть также достаточно разнооб</w:t>
      </w:r>
      <w:r w:rsidRPr="001A330D">
        <w:rPr>
          <w:spacing w:val="1"/>
          <w:sz w:val="28"/>
          <w:szCs w:val="28"/>
        </w:rPr>
        <w:softHyphen/>
        <w:t xml:space="preserve">разными для поддержания интереса ребенка и предоставления ему </w:t>
      </w:r>
      <w:r w:rsidRPr="001A330D">
        <w:rPr>
          <w:spacing w:val="3"/>
          <w:sz w:val="28"/>
          <w:szCs w:val="28"/>
        </w:rPr>
        <w:t>дополнительной возможности двигательной активности. Приме</w:t>
      </w:r>
      <w:r w:rsidRPr="001A330D">
        <w:rPr>
          <w:spacing w:val="3"/>
          <w:sz w:val="28"/>
          <w:szCs w:val="28"/>
        </w:rPr>
        <w:softHyphen/>
      </w:r>
      <w:r w:rsidRPr="001A330D">
        <w:rPr>
          <w:spacing w:val="4"/>
          <w:sz w:val="28"/>
          <w:szCs w:val="28"/>
        </w:rPr>
        <w:t xml:space="preserve">няемые при этом предметы несколько раз перемешивают. Так, в Примере с геометрическими телами можно предложить ребенку </w:t>
      </w:r>
      <w:r w:rsidRPr="001A330D">
        <w:rPr>
          <w:spacing w:val="7"/>
          <w:sz w:val="28"/>
          <w:szCs w:val="28"/>
        </w:rPr>
        <w:t xml:space="preserve">не только дать или показать то или иное тело, но и попросить </w:t>
      </w:r>
      <w:r w:rsidRPr="001A330D">
        <w:rPr>
          <w:spacing w:val="6"/>
          <w:sz w:val="28"/>
          <w:szCs w:val="28"/>
        </w:rPr>
        <w:t xml:space="preserve">его: «Положи, пожалуйста, шар в корзину. Поставь куб себе на </w:t>
      </w:r>
      <w:r w:rsidRPr="001A330D">
        <w:rPr>
          <w:spacing w:val="1"/>
          <w:sz w:val="28"/>
          <w:szCs w:val="28"/>
        </w:rPr>
        <w:t xml:space="preserve">колени. Поставь конус на куб. Положи шар на ладонь левой руки» </w:t>
      </w:r>
      <w:r w:rsidRPr="001A330D">
        <w:rPr>
          <w:spacing w:val="7"/>
          <w:sz w:val="28"/>
          <w:szCs w:val="28"/>
        </w:rPr>
        <w:t>и т.д.</w:t>
      </w:r>
    </w:p>
    <w:p w:rsidR="009D706C" w:rsidRPr="000F7D6D" w:rsidRDefault="009D706C" w:rsidP="00D14452">
      <w:pPr>
        <w:widowControl w:val="0"/>
        <w:shd w:val="clear" w:color="auto" w:fill="FFFFFF"/>
        <w:ind w:left="22" w:firstLine="288"/>
        <w:jc w:val="both"/>
        <w:rPr>
          <w:spacing w:val="13"/>
          <w:sz w:val="28"/>
          <w:szCs w:val="28"/>
        </w:rPr>
      </w:pPr>
      <w:r w:rsidRPr="001A330D">
        <w:rPr>
          <w:spacing w:val="4"/>
          <w:sz w:val="28"/>
          <w:szCs w:val="28"/>
        </w:rPr>
        <w:t xml:space="preserve">Первая и вторая ступени служат для обогащения пассивного </w:t>
      </w:r>
      <w:r w:rsidRPr="001A330D">
        <w:rPr>
          <w:spacing w:val="13"/>
          <w:sz w:val="28"/>
          <w:szCs w:val="28"/>
        </w:rPr>
        <w:t xml:space="preserve">словаря ребенка. </w:t>
      </w:r>
    </w:p>
    <w:p w:rsidR="003C7D10" w:rsidRPr="000F7D6D" w:rsidRDefault="009D706C" w:rsidP="00D14452">
      <w:pPr>
        <w:widowControl w:val="0"/>
        <w:shd w:val="clear" w:color="auto" w:fill="FFFFFF"/>
        <w:ind w:left="22" w:firstLine="288"/>
        <w:jc w:val="both"/>
        <w:rPr>
          <w:spacing w:val="6"/>
          <w:sz w:val="28"/>
          <w:szCs w:val="28"/>
        </w:rPr>
      </w:pPr>
      <w:r w:rsidRPr="001A330D">
        <w:rPr>
          <w:b/>
          <w:i/>
          <w:spacing w:val="13"/>
          <w:sz w:val="28"/>
          <w:szCs w:val="28"/>
        </w:rPr>
        <w:t>Третья ступень.</w:t>
      </w:r>
      <w:r w:rsidRPr="001A330D">
        <w:rPr>
          <w:i/>
          <w:spacing w:val="13"/>
          <w:sz w:val="28"/>
          <w:szCs w:val="28"/>
        </w:rPr>
        <w:t xml:space="preserve"> </w:t>
      </w:r>
      <w:r w:rsidRPr="001A330D">
        <w:rPr>
          <w:spacing w:val="13"/>
          <w:sz w:val="28"/>
          <w:szCs w:val="28"/>
        </w:rPr>
        <w:t>(Новые термины пере</w:t>
      </w:r>
      <w:r w:rsidRPr="001A330D">
        <w:rPr>
          <w:spacing w:val="13"/>
          <w:sz w:val="28"/>
          <w:szCs w:val="28"/>
        </w:rPr>
        <w:softHyphen/>
      </w:r>
      <w:r w:rsidRPr="001A330D">
        <w:rPr>
          <w:spacing w:val="4"/>
          <w:sz w:val="28"/>
          <w:szCs w:val="28"/>
        </w:rPr>
        <w:t xml:space="preserve">ходят из пассивного словаря в </w:t>
      </w:r>
      <w:proofErr w:type="gramStart"/>
      <w:r w:rsidRPr="001A330D">
        <w:rPr>
          <w:spacing w:val="4"/>
          <w:sz w:val="28"/>
          <w:szCs w:val="28"/>
        </w:rPr>
        <w:t>активный</w:t>
      </w:r>
      <w:proofErr w:type="gramEnd"/>
      <w:r w:rsidRPr="001A330D">
        <w:rPr>
          <w:spacing w:val="4"/>
          <w:sz w:val="28"/>
          <w:szCs w:val="28"/>
        </w:rPr>
        <w:t xml:space="preserve">). </w:t>
      </w:r>
      <w:r w:rsidR="000F7D6D">
        <w:rPr>
          <w:spacing w:val="2"/>
          <w:sz w:val="28"/>
          <w:szCs w:val="28"/>
        </w:rPr>
        <w:t>П</w:t>
      </w:r>
      <w:r w:rsidR="000F7D6D">
        <w:rPr>
          <w:spacing w:val="2"/>
          <w:sz w:val="28"/>
          <w:szCs w:val="28"/>
        </w:rPr>
        <w:t xml:space="preserve">едагог </w:t>
      </w:r>
      <w:r w:rsidRPr="001A330D">
        <w:rPr>
          <w:spacing w:val="2"/>
          <w:sz w:val="28"/>
          <w:szCs w:val="28"/>
        </w:rPr>
        <w:t>указывает на предмет и задает вопрос, касающий</w:t>
      </w:r>
      <w:r w:rsidRPr="001A330D">
        <w:rPr>
          <w:spacing w:val="2"/>
          <w:sz w:val="28"/>
          <w:szCs w:val="28"/>
        </w:rPr>
        <w:softHyphen/>
      </w:r>
      <w:r w:rsidRPr="001A330D">
        <w:rPr>
          <w:spacing w:val="6"/>
          <w:sz w:val="28"/>
          <w:szCs w:val="28"/>
        </w:rPr>
        <w:t xml:space="preserve">ся его названия, какого-либо свойства или же представленного </w:t>
      </w:r>
      <w:r w:rsidRPr="001A330D">
        <w:rPr>
          <w:spacing w:val="3"/>
          <w:sz w:val="28"/>
          <w:szCs w:val="28"/>
        </w:rPr>
        <w:t xml:space="preserve">им количества: «Что это? </w:t>
      </w:r>
      <w:proofErr w:type="gramStart"/>
      <w:r w:rsidRPr="001A330D">
        <w:rPr>
          <w:spacing w:val="3"/>
          <w:sz w:val="28"/>
          <w:szCs w:val="28"/>
        </w:rPr>
        <w:t>Какой</w:t>
      </w:r>
      <w:proofErr w:type="gramEnd"/>
      <w:r w:rsidRPr="001A330D">
        <w:rPr>
          <w:spacing w:val="3"/>
          <w:sz w:val="28"/>
          <w:szCs w:val="28"/>
        </w:rPr>
        <w:t xml:space="preserve"> это? Сколько это?» Подобные вопросы также желательно повторить не менее 2 раз для каждого предмета, перемешивая их перед следующим вопросом. Напри</w:t>
      </w:r>
      <w:r w:rsidRPr="001A330D">
        <w:rPr>
          <w:spacing w:val="3"/>
          <w:sz w:val="28"/>
          <w:szCs w:val="28"/>
        </w:rPr>
        <w:softHyphen/>
      </w:r>
      <w:r w:rsidRPr="001A330D">
        <w:rPr>
          <w:spacing w:val="5"/>
          <w:sz w:val="28"/>
          <w:szCs w:val="28"/>
        </w:rPr>
        <w:t xml:space="preserve">мер, цветные таблички, геометрические тела или предметы из </w:t>
      </w:r>
      <w:r w:rsidRPr="001A330D">
        <w:rPr>
          <w:spacing w:val="2"/>
          <w:sz w:val="28"/>
          <w:szCs w:val="28"/>
        </w:rPr>
        <w:t>золотого материала — бусину-единицу, стержень-десяток, квад</w:t>
      </w:r>
      <w:r w:rsidRPr="001A330D">
        <w:rPr>
          <w:spacing w:val="2"/>
          <w:sz w:val="28"/>
          <w:szCs w:val="28"/>
        </w:rPr>
        <w:softHyphen/>
        <w:t xml:space="preserve">рат-сотню и куб-тысячу — несколько раз перекладывают, меняют </w:t>
      </w:r>
      <w:r w:rsidRPr="001A330D">
        <w:rPr>
          <w:spacing w:val="3"/>
          <w:sz w:val="28"/>
          <w:szCs w:val="28"/>
        </w:rPr>
        <w:t xml:space="preserve">их расположение друг относительно друга, проверяя, насколько </w:t>
      </w:r>
      <w:r w:rsidRPr="001A330D">
        <w:rPr>
          <w:spacing w:val="6"/>
          <w:sz w:val="28"/>
          <w:szCs w:val="28"/>
        </w:rPr>
        <w:t>хорошо ребенок запомнил новые термины.</w:t>
      </w:r>
    </w:p>
    <w:p w:rsidR="00AD045E" w:rsidRPr="001A330D" w:rsidRDefault="00AD045E" w:rsidP="00D14452">
      <w:pPr>
        <w:pStyle w:val="11"/>
        <w:widowControl w:val="0"/>
        <w:ind w:firstLine="307"/>
        <w:jc w:val="both"/>
        <w:rPr>
          <w:sz w:val="28"/>
        </w:rPr>
      </w:pPr>
      <w:r w:rsidRPr="001A330D">
        <w:rPr>
          <w:b/>
          <w:sz w:val="28"/>
          <w:szCs w:val="28"/>
        </w:rPr>
        <w:t>Контроль</w:t>
      </w:r>
      <w:r w:rsidRPr="001A330D">
        <w:rPr>
          <w:b/>
          <w:sz w:val="28"/>
        </w:rPr>
        <w:t xml:space="preserve"> и коррекция ошибок. </w:t>
      </w:r>
      <w:r w:rsidRPr="001A330D">
        <w:rPr>
          <w:sz w:val="28"/>
        </w:rPr>
        <w:t>Особенность материалов Монтессори состоит в том, что они допускают возможность самоконтроля. Можно выделить ряд спо</w:t>
      </w:r>
      <w:r w:rsidRPr="001A330D">
        <w:rPr>
          <w:sz w:val="28"/>
        </w:rPr>
        <w:softHyphen/>
        <w:t>собов самоконтроля. Простейший из них - механический, дос</w:t>
      </w:r>
      <w:r w:rsidRPr="001A330D">
        <w:rPr>
          <w:sz w:val="28"/>
        </w:rPr>
        <w:softHyphen/>
        <w:t>тупный уже для самых маленьких детей. Например, понимание, что если цилиндры-вкладыши имеют разные размеры, то каждый цилиндр подходит только для одного отверстия. Еще один способ самоконтроля, особенно актуальный при изучении математики, - посредствам контрольных карт. К карточкам с примерами и заданиями прилагаются карточки с ответами. Возможен и контроль с помощью специальных меток, таких, как цветные точки, наклеенные на дно коробочек с запахами по правилу: одинаковый запах – одинаковый цвет.</w:t>
      </w:r>
    </w:p>
    <w:p w:rsidR="00AD045E" w:rsidRDefault="00AD045E" w:rsidP="00D14452">
      <w:pPr>
        <w:pStyle w:val="21"/>
        <w:spacing w:line="240" w:lineRule="auto"/>
        <w:rPr>
          <w:sz w:val="28"/>
        </w:rPr>
      </w:pPr>
      <w:r w:rsidRPr="001A330D">
        <w:rPr>
          <w:sz w:val="28"/>
        </w:rPr>
        <w:t>Имеются также другие способы самоконтроля. Так, например, педагог обращает внимание ребенка на пролитые капли воды и показывает, как их удалить с помощью губки. Губка или тряпочка обязательно входит в комплект. В дальнейшем ребенок сам заметит подобную ошибку и исправит ее. Если иметь в виду также косвенные методы работы над ошибками, то педагогу, как уже было сказано выше, всегда следует выявить их причину и дать ребенку возможность приобрести больше опыта, знаний и</w:t>
      </w:r>
      <w:r w:rsidR="009D706C" w:rsidRPr="001A330D">
        <w:rPr>
          <w:sz w:val="28"/>
        </w:rPr>
        <w:t xml:space="preserve"> умений в соответствующей сфере</w:t>
      </w:r>
      <w:r w:rsidR="000F7D6D">
        <w:rPr>
          <w:sz w:val="28"/>
        </w:rPr>
        <w:t>.</w:t>
      </w:r>
    </w:p>
    <w:p w:rsidR="00AD045E" w:rsidRPr="000F7D6D" w:rsidRDefault="000F7D6D" w:rsidP="00D14452">
      <w:pPr>
        <w:pStyle w:val="21"/>
        <w:spacing w:line="240" w:lineRule="auto"/>
        <w:rPr>
          <w:sz w:val="28"/>
        </w:rPr>
      </w:pPr>
      <w:r>
        <w:rPr>
          <w:sz w:val="28"/>
        </w:rPr>
        <w:t xml:space="preserve">Приведем примеры </w:t>
      </w:r>
      <w:proofErr w:type="gramStart"/>
      <w:r>
        <w:rPr>
          <w:sz w:val="28"/>
        </w:rPr>
        <w:t>дидактических</w:t>
      </w:r>
      <w:proofErr w:type="gramEnd"/>
      <w:r>
        <w:rPr>
          <w:sz w:val="28"/>
        </w:rPr>
        <w:t xml:space="preserve"> Монтессори-игр</w:t>
      </w:r>
      <w:r w:rsidR="000E665E">
        <w:rPr>
          <w:sz w:val="28"/>
        </w:rPr>
        <w:t xml:space="preserve"> и способы работы с ними (приглашаются желающие для игры с дидактическими материалами)</w:t>
      </w:r>
      <w:r>
        <w:rPr>
          <w:sz w:val="28"/>
        </w:rPr>
        <w:t>:</w:t>
      </w:r>
    </w:p>
    <w:p w:rsidR="00AD045E" w:rsidRPr="001A330D" w:rsidRDefault="00AD045E" w:rsidP="00D14452">
      <w:pPr>
        <w:pStyle w:val="11"/>
        <w:widowControl w:val="0"/>
        <w:ind w:firstLine="540"/>
        <w:jc w:val="center"/>
        <w:rPr>
          <w:b/>
          <w:sz w:val="28"/>
          <w:szCs w:val="28"/>
        </w:rPr>
      </w:pPr>
      <w:r w:rsidRPr="001A330D">
        <w:rPr>
          <w:b/>
          <w:sz w:val="28"/>
          <w:szCs w:val="28"/>
        </w:rPr>
        <w:t>ШУМЯ</w:t>
      </w:r>
      <w:bookmarkStart w:id="1" w:name="OCRUncertain641"/>
      <w:r w:rsidRPr="001A330D">
        <w:rPr>
          <w:b/>
          <w:sz w:val="28"/>
          <w:szCs w:val="28"/>
        </w:rPr>
        <w:t>Щ</w:t>
      </w:r>
      <w:bookmarkEnd w:id="1"/>
      <w:r w:rsidRPr="001A330D">
        <w:rPr>
          <w:b/>
          <w:sz w:val="28"/>
          <w:szCs w:val="28"/>
        </w:rPr>
        <w:t>ИЕ КОРОБОЧКИ</w:t>
      </w:r>
    </w:p>
    <w:p w:rsidR="00AD045E" w:rsidRPr="001A330D" w:rsidRDefault="00AD045E" w:rsidP="00D14452">
      <w:pPr>
        <w:pStyle w:val="11"/>
        <w:widowControl w:val="0"/>
        <w:ind w:firstLine="540"/>
        <w:jc w:val="both"/>
        <w:rPr>
          <w:sz w:val="28"/>
          <w:szCs w:val="28"/>
        </w:rPr>
      </w:pPr>
      <w:r w:rsidRPr="001A330D">
        <w:rPr>
          <w:sz w:val="28"/>
          <w:szCs w:val="28"/>
        </w:rPr>
        <w:t xml:space="preserve">МАТЕРИАЛ: 2 </w:t>
      </w:r>
      <w:proofErr w:type="gramStart"/>
      <w:r w:rsidR="000F7D6D" w:rsidRPr="001A330D">
        <w:rPr>
          <w:sz w:val="28"/>
          <w:szCs w:val="28"/>
        </w:rPr>
        <w:t>деревянных</w:t>
      </w:r>
      <w:proofErr w:type="gramEnd"/>
      <w:r w:rsidRPr="001A330D">
        <w:rPr>
          <w:sz w:val="28"/>
          <w:szCs w:val="28"/>
        </w:rPr>
        <w:t xml:space="preserve"> ящика с деревянными коробочками</w:t>
      </w:r>
      <w:bookmarkStart w:id="2" w:name="OCRUncertain642"/>
      <w:r w:rsidRPr="001A330D">
        <w:rPr>
          <w:sz w:val="28"/>
          <w:szCs w:val="28"/>
        </w:rPr>
        <w:t>-</w:t>
      </w:r>
      <w:bookmarkEnd w:id="2"/>
      <w:r w:rsidRPr="001A330D">
        <w:rPr>
          <w:sz w:val="28"/>
          <w:szCs w:val="28"/>
        </w:rPr>
        <w:t xml:space="preserve">цилиндрами. В ящике с красной крышкой находятся б коробочек с красными крышечками, в ящике с синей крышкой - б коробочек </w:t>
      </w:r>
      <w:proofErr w:type="gramStart"/>
      <w:r w:rsidRPr="001A330D">
        <w:rPr>
          <w:sz w:val="28"/>
          <w:szCs w:val="28"/>
        </w:rPr>
        <w:t>с</w:t>
      </w:r>
      <w:proofErr w:type="gramEnd"/>
      <w:r w:rsidRPr="001A330D">
        <w:rPr>
          <w:sz w:val="28"/>
          <w:szCs w:val="28"/>
        </w:rPr>
        <w:t xml:space="preserve"> синими. Коробочки из одного ящика при встряхивании издают различные шумы: </w:t>
      </w:r>
      <w:proofErr w:type="gramStart"/>
      <w:r w:rsidRPr="001A330D">
        <w:rPr>
          <w:sz w:val="28"/>
          <w:szCs w:val="28"/>
        </w:rPr>
        <w:t>от</w:t>
      </w:r>
      <w:proofErr w:type="gramEnd"/>
      <w:r w:rsidRPr="001A330D">
        <w:rPr>
          <w:sz w:val="28"/>
          <w:szCs w:val="28"/>
        </w:rPr>
        <w:t xml:space="preserve"> тихого до громкого. Для каждой коробочки из одного ящика имеется парная в другом ящике, издающая при встряхивании точно такой же шум. На днище коробочек с одинако</w:t>
      </w:r>
      <w:r w:rsidRPr="001A330D">
        <w:rPr>
          <w:sz w:val="28"/>
          <w:szCs w:val="28"/>
        </w:rPr>
        <w:softHyphen/>
        <w:t>выми шумами наклеены контрольные метки - кружочки одного и того же цвета. Метки всех пар отличаются по цвету друг от друга.</w:t>
      </w:r>
    </w:p>
    <w:p w:rsidR="00AD045E" w:rsidRPr="000F7D6D" w:rsidRDefault="00AD045E" w:rsidP="00D14452">
      <w:pPr>
        <w:widowControl w:val="0"/>
        <w:shd w:val="clear" w:color="auto" w:fill="FFFFFF"/>
        <w:ind w:right="29" w:firstLine="540"/>
        <w:jc w:val="both"/>
        <w:rPr>
          <w:sz w:val="28"/>
          <w:szCs w:val="28"/>
        </w:rPr>
      </w:pPr>
      <w:r w:rsidRPr="001A330D">
        <w:rPr>
          <w:sz w:val="28"/>
          <w:szCs w:val="28"/>
        </w:rPr>
        <w:t xml:space="preserve">ЦЕЛИ: </w:t>
      </w:r>
      <w:proofErr w:type="gramStart"/>
      <w:r w:rsidRPr="001A330D">
        <w:rPr>
          <w:sz w:val="28"/>
          <w:szCs w:val="28"/>
        </w:rPr>
        <w:t>прямая</w:t>
      </w:r>
      <w:proofErr w:type="gramEnd"/>
      <w:r w:rsidRPr="001A330D">
        <w:rPr>
          <w:sz w:val="28"/>
          <w:szCs w:val="28"/>
        </w:rPr>
        <w:t>: развития слухового восприятия; составление пар одинаковых шумов; пробуждение акустического внимания. Косвен</w:t>
      </w:r>
      <w:r w:rsidRPr="001A330D">
        <w:rPr>
          <w:sz w:val="28"/>
          <w:szCs w:val="28"/>
        </w:rPr>
        <w:softHyphen/>
        <w:t>ная: подготовка к музыкальным занятиям.</w:t>
      </w:r>
    </w:p>
    <w:p w:rsidR="00AD045E" w:rsidRPr="001A330D" w:rsidRDefault="00AD045E" w:rsidP="00D14452">
      <w:pPr>
        <w:shd w:val="clear" w:color="auto" w:fill="FFFFFF"/>
        <w:ind w:firstLine="600"/>
        <w:jc w:val="center"/>
        <w:rPr>
          <w:b/>
          <w:i/>
          <w:caps/>
          <w:spacing w:val="2"/>
          <w:sz w:val="28"/>
        </w:rPr>
      </w:pPr>
      <w:r w:rsidRPr="001A330D">
        <w:rPr>
          <w:b/>
          <w:i/>
          <w:caps/>
          <w:spacing w:val="2"/>
          <w:sz w:val="28"/>
        </w:rPr>
        <w:t>Числовые штанги</w:t>
      </w:r>
    </w:p>
    <w:p w:rsidR="00AD045E" w:rsidRPr="001A330D" w:rsidRDefault="00AD045E" w:rsidP="00D14452">
      <w:pPr>
        <w:shd w:val="clear" w:color="auto" w:fill="FFFFFF"/>
        <w:ind w:firstLine="600"/>
        <w:jc w:val="both"/>
        <w:rPr>
          <w:sz w:val="28"/>
        </w:rPr>
      </w:pPr>
      <w:r w:rsidRPr="001A330D">
        <w:rPr>
          <w:b/>
          <w:i/>
          <w:caps/>
          <w:spacing w:val="2"/>
          <w:sz w:val="28"/>
        </w:rPr>
        <w:t>Материал</w:t>
      </w:r>
      <w:r w:rsidRPr="001A330D">
        <w:rPr>
          <w:spacing w:val="2"/>
          <w:sz w:val="28"/>
        </w:rPr>
        <w:t xml:space="preserve">: 10 деревянных штанг, разделенных на красные и </w:t>
      </w:r>
      <w:r w:rsidRPr="001A330D">
        <w:rPr>
          <w:spacing w:val="-1"/>
          <w:sz w:val="28"/>
        </w:rPr>
        <w:t xml:space="preserve">голубые отрезки длиной по 10 см; длины штанг меняются от 1 м </w:t>
      </w:r>
      <w:r w:rsidRPr="001A330D">
        <w:rPr>
          <w:sz w:val="28"/>
        </w:rPr>
        <w:t>до 10 см; каждая штанга короче предыдущей на 10 см.</w:t>
      </w:r>
    </w:p>
    <w:p w:rsidR="00AD045E" w:rsidRPr="000F7D6D" w:rsidRDefault="00AD045E" w:rsidP="00D14452">
      <w:pPr>
        <w:shd w:val="clear" w:color="auto" w:fill="FFFFFF"/>
        <w:ind w:firstLine="600"/>
        <w:jc w:val="both"/>
        <w:rPr>
          <w:spacing w:val="1"/>
          <w:sz w:val="28"/>
        </w:rPr>
      </w:pPr>
      <w:r w:rsidRPr="001A330D">
        <w:rPr>
          <w:b/>
          <w:i/>
          <w:caps/>
          <w:sz w:val="28"/>
        </w:rPr>
        <w:t>Цели</w:t>
      </w:r>
      <w:r w:rsidRPr="001A330D">
        <w:rPr>
          <w:sz w:val="28"/>
        </w:rPr>
        <w:t xml:space="preserve">: </w:t>
      </w:r>
      <w:r w:rsidRPr="001A330D">
        <w:rPr>
          <w:i/>
          <w:sz w:val="28"/>
        </w:rPr>
        <w:t xml:space="preserve">прямая — </w:t>
      </w:r>
      <w:r w:rsidRPr="001A330D">
        <w:rPr>
          <w:sz w:val="28"/>
        </w:rPr>
        <w:t xml:space="preserve">научиться считать от 1 до 10, воспринимая </w:t>
      </w:r>
      <w:r w:rsidRPr="001A330D">
        <w:rPr>
          <w:spacing w:val="-5"/>
          <w:sz w:val="28"/>
        </w:rPr>
        <w:t xml:space="preserve">каждое из количеств 1 — 10 как единое целое; </w:t>
      </w:r>
      <w:r w:rsidRPr="001A330D">
        <w:rPr>
          <w:i/>
          <w:spacing w:val="-5"/>
          <w:sz w:val="28"/>
        </w:rPr>
        <w:t xml:space="preserve">косвенная </w:t>
      </w:r>
      <w:r w:rsidRPr="001A330D">
        <w:rPr>
          <w:spacing w:val="-5"/>
          <w:sz w:val="28"/>
        </w:rPr>
        <w:t>— подго</w:t>
      </w:r>
      <w:r w:rsidRPr="001A330D">
        <w:rPr>
          <w:spacing w:val="-5"/>
          <w:sz w:val="28"/>
        </w:rPr>
        <w:softHyphen/>
      </w:r>
      <w:r w:rsidRPr="001A330D">
        <w:rPr>
          <w:spacing w:val="1"/>
          <w:sz w:val="28"/>
        </w:rPr>
        <w:t>товка к знакомству с десятичной системой счисления.</w:t>
      </w:r>
    </w:p>
    <w:p w:rsidR="00672644" w:rsidRPr="001A330D" w:rsidRDefault="00672644" w:rsidP="00D14452">
      <w:pPr>
        <w:keepNext/>
        <w:numPr>
          <w:ilvl w:val="2"/>
          <w:numId w:val="0"/>
        </w:numPr>
        <w:tabs>
          <w:tab w:val="num" w:pos="720"/>
        </w:tabs>
        <w:ind w:firstLine="540"/>
        <w:jc w:val="center"/>
        <w:outlineLvl w:val="2"/>
        <w:rPr>
          <w:b/>
          <w:caps/>
          <w:spacing w:val="-1"/>
          <w:sz w:val="28"/>
          <w:szCs w:val="28"/>
        </w:rPr>
      </w:pPr>
      <w:r w:rsidRPr="001A330D">
        <w:rPr>
          <w:b/>
          <w:caps/>
          <w:spacing w:val="-1"/>
          <w:sz w:val="28"/>
          <w:szCs w:val="28"/>
        </w:rPr>
        <w:t>Числа и чипсы</w:t>
      </w:r>
    </w:p>
    <w:p w:rsidR="00672644" w:rsidRPr="001A330D" w:rsidRDefault="00672644" w:rsidP="00D14452">
      <w:pPr>
        <w:shd w:val="clear" w:color="auto" w:fill="FFFFFF"/>
        <w:ind w:firstLine="600"/>
        <w:jc w:val="both"/>
        <w:rPr>
          <w:spacing w:val="-7"/>
          <w:sz w:val="28"/>
        </w:rPr>
      </w:pPr>
      <w:r w:rsidRPr="001A330D">
        <w:rPr>
          <w:b/>
          <w:i/>
          <w:caps/>
          <w:spacing w:val="3"/>
          <w:sz w:val="28"/>
        </w:rPr>
        <w:t>Материал</w:t>
      </w:r>
      <w:r w:rsidRPr="001A330D">
        <w:rPr>
          <w:spacing w:val="3"/>
          <w:sz w:val="28"/>
        </w:rPr>
        <w:t xml:space="preserve">: коробка с вырезанными из дерева красными </w:t>
      </w:r>
      <w:r w:rsidRPr="001A330D">
        <w:rPr>
          <w:spacing w:val="-8"/>
          <w:sz w:val="28"/>
        </w:rPr>
        <w:t>числами от 1 до 10 в одном отделении и 55 красными пластмассо</w:t>
      </w:r>
      <w:r w:rsidRPr="001A330D">
        <w:rPr>
          <w:spacing w:val="-8"/>
          <w:sz w:val="28"/>
        </w:rPr>
        <w:softHyphen/>
      </w:r>
      <w:r w:rsidRPr="001A330D">
        <w:rPr>
          <w:spacing w:val="-7"/>
          <w:sz w:val="28"/>
        </w:rPr>
        <w:t>выми кружочками-чипсами — в другом. Тонкая палочка.</w:t>
      </w:r>
    </w:p>
    <w:p w:rsidR="009430FC" w:rsidRPr="000F7D6D" w:rsidRDefault="00672644" w:rsidP="00D14452">
      <w:pPr>
        <w:shd w:val="clear" w:color="auto" w:fill="FFFFFF"/>
        <w:ind w:firstLine="600"/>
        <w:jc w:val="both"/>
        <w:rPr>
          <w:spacing w:val="-6"/>
          <w:sz w:val="28"/>
        </w:rPr>
      </w:pPr>
      <w:r w:rsidRPr="001A330D">
        <w:rPr>
          <w:b/>
          <w:i/>
          <w:caps/>
          <w:spacing w:val="-6"/>
          <w:sz w:val="28"/>
        </w:rPr>
        <w:t>Цели</w:t>
      </w:r>
      <w:r w:rsidRPr="001A330D">
        <w:rPr>
          <w:spacing w:val="-6"/>
          <w:sz w:val="28"/>
        </w:rPr>
        <w:t xml:space="preserve">: </w:t>
      </w:r>
      <w:r w:rsidRPr="001A330D">
        <w:rPr>
          <w:i/>
          <w:spacing w:val="-6"/>
          <w:sz w:val="28"/>
        </w:rPr>
        <w:t xml:space="preserve">прямая — </w:t>
      </w:r>
      <w:r w:rsidRPr="001A330D">
        <w:rPr>
          <w:spacing w:val="-6"/>
          <w:sz w:val="28"/>
        </w:rPr>
        <w:t>тест на умение последовательно считать до десяти и соотносить количества и символы; знакомство с четны</w:t>
      </w:r>
      <w:r w:rsidRPr="001A330D">
        <w:rPr>
          <w:spacing w:val="-6"/>
          <w:sz w:val="28"/>
        </w:rPr>
        <w:softHyphen/>
        <w:t xml:space="preserve">ми и нечетными числами; </w:t>
      </w:r>
      <w:r w:rsidRPr="001A330D">
        <w:rPr>
          <w:i/>
          <w:spacing w:val="-6"/>
          <w:sz w:val="28"/>
        </w:rPr>
        <w:t xml:space="preserve">косвенная </w:t>
      </w:r>
      <w:r w:rsidRPr="001A330D">
        <w:rPr>
          <w:spacing w:val="-6"/>
          <w:sz w:val="28"/>
        </w:rPr>
        <w:t>— подготовка к делению.</w:t>
      </w:r>
    </w:p>
    <w:p w:rsidR="000F7D6D" w:rsidRDefault="000F7D6D" w:rsidP="00D14452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Также в образовательной деятельности, при закреплении пройденного материала можно использовать карточки с  «контрольной меткой». Например, карточки для использования в ходе НОД в образовательной области «Социализация» или «Познание». (Демонстрируется способ работы с дидактическим материалом</w:t>
      </w:r>
      <w:r w:rsidR="00D14452">
        <w:rPr>
          <w:sz w:val="28"/>
          <w:szCs w:val="28"/>
        </w:rPr>
        <w:t xml:space="preserve"> и предлагается поиграть в эти игры)</w:t>
      </w:r>
      <w:r>
        <w:rPr>
          <w:sz w:val="28"/>
          <w:szCs w:val="28"/>
        </w:rPr>
        <w:t>.</w:t>
      </w:r>
    </w:p>
    <w:p w:rsidR="00D14452" w:rsidRDefault="00D14452" w:rsidP="007622C1">
      <w:pPr>
        <w:ind w:left="120" w:right="120" w:firstLine="400"/>
        <w:jc w:val="both"/>
        <w:textAlignment w:val="top"/>
        <w:rPr>
          <w:sz w:val="28"/>
          <w:szCs w:val="28"/>
        </w:rPr>
      </w:pPr>
      <w:r w:rsidRPr="006E1B87">
        <w:rPr>
          <w:sz w:val="28"/>
          <w:szCs w:val="28"/>
        </w:rPr>
        <w:t>      </w:t>
      </w:r>
      <w:r w:rsidRPr="006E1B87">
        <w:rPr>
          <w:i/>
          <w:iCs/>
          <w:sz w:val="28"/>
          <w:szCs w:val="28"/>
        </w:rPr>
        <w:t>Рефлексия.</w:t>
      </w:r>
      <w:r w:rsidRPr="006E1B87">
        <w:rPr>
          <w:sz w:val="28"/>
          <w:szCs w:val="28"/>
        </w:rPr>
        <w:br/>
        <w:t>      Уважаемые слушатели, прошу вас выполнить  рефлексию по методике «эмоциональное письмо». Для этого выберите из предложенных вам эмоций картинку, соответствующую вашему настроению на нашем занятии</w:t>
      </w:r>
      <w:r>
        <w:rPr>
          <w:sz w:val="28"/>
          <w:szCs w:val="28"/>
        </w:rPr>
        <w:t xml:space="preserve"> </w:t>
      </w:r>
      <w:r w:rsidR="000F6054">
        <w:rPr>
          <w:sz w:val="28"/>
          <w:szCs w:val="28"/>
        </w:rPr>
        <w:t xml:space="preserve">(участники </w:t>
      </w:r>
      <w:r w:rsidR="000F6054" w:rsidRPr="000F6054">
        <w:rPr>
          <w:sz w:val="28"/>
          <w:szCs w:val="28"/>
        </w:rPr>
        <w:t xml:space="preserve"> выбирают карточки с эмоциями)</w:t>
      </w:r>
      <w:r>
        <w:rPr>
          <w:sz w:val="28"/>
          <w:szCs w:val="28"/>
        </w:rPr>
        <w:t xml:space="preserve">. </w:t>
      </w:r>
      <w:r w:rsidRPr="006E1B87">
        <w:rPr>
          <w:sz w:val="28"/>
          <w:szCs w:val="28"/>
        </w:rPr>
        <w:t xml:space="preserve">Благодарю вас за </w:t>
      </w:r>
      <w:r>
        <w:rPr>
          <w:sz w:val="28"/>
          <w:szCs w:val="28"/>
        </w:rPr>
        <w:t>сотрудничество!</w:t>
      </w:r>
      <w:r w:rsidRPr="006E1B87">
        <w:rPr>
          <w:sz w:val="28"/>
          <w:szCs w:val="28"/>
        </w:rPr>
        <w:t> Творческих вам успехов!</w:t>
      </w:r>
    </w:p>
    <w:p w:rsidR="009430FC" w:rsidRPr="001A330D" w:rsidRDefault="009430FC" w:rsidP="007622C1">
      <w:pPr>
        <w:ind w:left="120" w:right="120" w:firstLine="400"/>
        <w:jc w:val="both"/>
        <w:textAlignment w:val="top"/>
        <w:rPr>
          <w:sz w:val="28"/>
          <w:szCs w:val="28"/>
        </w:rPr>
      </w:pPr>
      <w:r w:rsidRPr="001A330D">
        <w:rPr>
          <w:sz w:val="28"/>
          <w:szCs w:val="28"/>
        </w:rPr>
        <w:t xml:space="preserve">Уважаемые коллеги, я продемонстрировала вам некоторые </w:t>
      </w:r>
      <w:r w:rsidR="001A330D">
        <w:rPr>
          <w:sz w:val="28"/>
          <w:szCs w:val="28"/>
        </w:rPr>
        <w:t>дидактические игры системы М. Монтессори и приемы работы с ними</w:t>
      </w:r>
      <w:r w:rsidRPr="001A330D">
        <w:rPr>
          <w:sz w:val="28"/>
          <w:szCs w:val="28"/>
        </w:rPr>
        <w:t>. Данную технологию можно использовать как</w:t>
      </w:r>
      <w:r w:rsidR="001A330D">
        <w:rPr>
          <w:sz w:val="28"/>
          <w:szCs w:val="28"/>
        </w:rPr>
        <w:t xml:space="preserve"> в НОД</w:t>
      </w:r>
      <w:r w:rsidRPr="001A330D">
        <w:rPr>
          <w:sz w:val="28"/>
          <w:szCs w:val="28"/>
        </w:rPr>
        <w:t>, так и при организации свободной деятельности детей. Это дает возможность объединить детей общим делом, помочь детя</w:t>
      </w:r>
      <w:r w:rsidR="007622C1">
        <w:rPr>
          <w:sz w:val="28"/>
          <w:szCs w:val="28"/>
        </w:rPr>
        <w:t>м научиться эффективно общаться,</w:t>
      </w:r>
      <w:r w:rsidRPr="001A330D">
        <w:rPr>
          <w:sz w:val="28"/>
          <w:szCs w:val="28"/>
        </w:rPr>
        <w:t xml:space="preserve"> помогать друг другу</w:t>
      </w:r>
    </w:p>
    <w:p w:rsidR="00D14452" w:rsidRDefault="001A330D" w:rsidP="007622C1">
      <w:pPr>
        <w:pStyle w:val="a6"/>
        <w:ind w:firstLine="720"/>
        <w:jc w:val="both"/>
        <w:rPr>
          <w:szCs w:val="28"/>
          <w:lang w:val="ru-RU"/>
        </w:rPr>
      </w:pPr>
      <w:r>
        <w:rPr>
          <w:szCs w:val="28"/>
          <w:lang w:val="ru-RU"/>
        </w:rPr>
        <w:t>М</w:t>
      </w:r>
      <w:r w:rsidRPr="00B0516A">
        <w:rPr>
          <w:szCs w:val="28"/>
          <w:lang w:val="ru-RU"/>
        </w:rPr>
        <w:t xml:space="preserve">етодические рекомендации по использованию Монтессори – материала вносят существенный вклад в совершенствование </w:t>
      </w:r>
      <w:r>
        <w:rPr>
          <w:szCs w:val="28"/>
          <w:lang w:val="ru-RU"/>
        </w:rPr>
        <w:t xml:space="preserve">педагогического </w:t>
      </w:r>
      <w:r w:rsidR="00C009C0">
        <w:rPr>
          <w:szCs w:val="28"/>
          <w:lang w:val="ru-RU"/>
        </w:rPr>
        <w:t xml:space="preserve">процесса, повышают уровень умственной </w:t>
      </w:r>
      <w:r w:rsidRPr="00B0516A">
        <w:rPr>
          <w:szCs w:val="28"/>
          <w:lang w:val="ru-RU"/>
        </w:rPr>
        <w:t xml:space="preserve">и социальной подготовленности детей к жизни и активизации их психического развития в целом. </w:t>
      </w:r>
      <w:r w:rsidR="00C009C0">
        <w:rPr>
          <w:szCs w:val="28"/>
          <w:lang w:val="ru-RU"/>
        </w:rPr>
        <w:t xml:space="preserve">Данные </w:t>
      </w:r>
      <w:r w:rsidRPr="00B0516A">
        <w:rPr>
          <w:szCs w:val="28"/>
          <w:lang w:val="ru-RU"/>
        </w:rPr>
        <w:t xml:space="preserve">материалы  позволяют совершенствовать содержание и повышать качество </w:t>
      </w:r>
      <w:proofErr w:type="spellStart"/>
      <w:r w:rsidRPr="00B0516A">
        <w:rPr>
          <w:szCs w:val="28"/>
          <w:lang w:val="ru-RU"/>
        </w:rPr>
        <w:t>воспитательно</w:t>
      </w:r>
      <w:proofErr w:type="spellEnd"/>
      <w:r w:rsidRPr="00B0516A">
        <w:rPr>
          <w:szCs w:val="28"/>
          <w:lang w:val="ru-RU"/>
        </w:rPr>
        <w:t xml:space="preserve">-образовательной работы с детьми. </w:t>
      </w:r>
    </w:p>
    <w:p w:rsidR="00D14452" w:rsidRDefault="00D14452" w:rsidP="00D14452">
      <w:pPr>
        <w:pStyle w:val="a6"/>
        <w:ind w:firstLine="720"/>
        <w:jc w:val="both"/>
        <w:rPr>
          <w:szCs w:val="28"/>
          <w:lang w:val="ru-RU"/>
        </w:rPr>
      </w:pPr>
    </w:p>
    <w:p w:rsidR="001A330D" w:rsidRPr="00D14452" w:rsidRDefault="00D14452" w:rsidP="00D14452">
      <w:pPr>
        <w:pStyle w:val="a6"/>
        <w:ind w:firstLine="720"/>
        <w:jc w:val="center"/>
        <w:rPr>
          <w:b/>
          <w:szCs w:val="28"/>
          <w:lang w:val="ru-RU"/>
        </w:rPr>
      </w:pPr>
      <w:r w:rsidRPr="00D14452">
        <w:rPr>
          <w:b/>
          <w:szCs w:val="28"/>
          <w:lang w:val="ru-RU"/>
        </w:rPr>
        <w:t>Использованная литература:</w:t>
      </w:r>
    </w:p>
    <w:p w:rsidR="00E639ED" w:rsidRPr="00E639ED" w:rsidRDefault="00E639ED" w:rsidP="00E639ED">
      <w:pPr>
        <w:pStyle w:val="a8"/>
        <w:widowControl w:val="0"/>
        <w:numPr>
          <w:ilvl w:val="0"/>
          <w:numId w:val="5"/>
        </w:numPr>
        <w:jc w:val="both"/>
        <w:rPr>
          <w:sz w:val="28"/>
          <w:szCs w:val="28"/>
        </w:rPr>
      </w:pPr>
      <w:proofErr w:type="spellStart"/>
      <w:r w:rsidRPr="00E639ED">
        <w:rPr>
          <w:sz w:val="28"/>
          <w:szCs w:val="28"/>
        </w:rPr>
        <w:t>Брыжинская</w:t>
      </w:r>
      <w:proofErr w:type="spellEnd"/>
      <w:r w:rsidRPr="00E639ED">
        <w:rPr>
          <w:sz w:val="28"/>
          <w:szCs w:val="28"/>
        </w:rPr>
        <w:t xml:space="preserve"> Г.В. Педагогика М. Монтессори как личностно ориентированная гуманистическая система образования: Лекции / </w:t>
      </w:r>
      <w:proofErr w:type="spellStart"/>
      <w:r w:rsidRPr="00E639ED">
        <w:rPr>
          <w:sz w:val="28"/>
          <w:szCs w:val="28"/>
        </w:rPr>
        <w:t>Мордов</w:t>
      </w:r>
      <w:proofErr w:type="gramStart"/>
      <w:r w:rsidRPr="00E639ED">
        <w:rPr>
          <w:sz w:val="28"/>
          <w:szCs w:val="28"/>
        </w:rPr>
        <w:t>.г</w:t>
      </w:r>
      <w:proofErr w:type="gramEnd"/>
      <w:r w:rsidRPr="00E639ED">
        <w:rPr>
          <w:sz w:val="28"/>
          <w:szCs w:val="28"/>
        </w:rPr>
        <w:t>ос</w:t>
      </w:r>
      <w:proofErr w:type="spellEnd"/>
      <w:r w:rsidRPr="00E639ED">
        <w:rPr>
          <w:sz w:val="28"/>
          <w:szCs w:val="28"/>
        </w:rPr>
        <w:t xml:space="preserve">. </w:t>
      </w:r>
      <w:proofErr w:type="spellStart"/>
      <w:r w:rsidRPr="00E639ED">
        <w:rPr>
          <w:sz w:val="28"/>
          <w:szCs w:val="28"/>
        </w:rPr>
        <w:t>пед</w:t>
      </w:r>
      <w:proofErr w:type="spellEnd"/>
      <w:r w:rsidRPr="00E639ED">
        <w:rPr>
          <w:sz w:val="28"/>
          <w:szCs w:val="28"/>
        </w:rPr>
        <w:t>. ин-т. Саранск, 2000.- 50 с.</w:t>
      </w:r>
    </w:p>
    <w:p w:rsidR="00E639ED" w:rsidRDefault="00E639ED" w:rsidP="00E639ED">
      <w:pPr>
        <w:pStyle w:val="a8"/>
        <w:widowControl w:val="0"/>
        <w:numPr>
          <w:ilvl w:val="0"/>
          <w:numId w:val="5"/>
        </w:numPr>
        <w:jc w:val="both"/>
        <w:rPr>
          <w:sz w:val="28"/>
          <w:szCs w:val="28"/>
        </w:rPr>
      </w:pPr>
      <w:r w:rsidRPr="00E639ED">
        <w:rPr>
          <w:sz w:val="28"/>
          <w:szCs w:val="28"/>
        </w:rPr>
        <w:t xml:space="preserve">Монтессори М. Метод научной педагогики применимый к детскому воспитанию в Домах ребенка: Пер. со 2-го ит. 2-е изд., </w:t>
      </w:r>
      <w:proofErr w:type="spellStart"/>
      <w:r w:rsidRPr="00E639ED">
        <w:rPr>
          <w:sz w:val="28"/>
          <w:szCs w:val="28"/>
        </w:rPr>
        <w:t>испр</w:t>
      </w:r>
      <w:proofErr w:type="spellEnd"/>
      <w:r w:rsidRPr="00E639ED">
        <w:rPr>
          <w:sz w:val="28"/>
          <w:szCs w:val="28"/>
        </w:rPr>
        <w:t>. и доп. - М.: ТОО "Монтессори-Центр". -1993. – 168 с.</w:t>
      </w:r>
    </w:p>
    <w:p w:rsidR="00E639ED" w:rsidRDefault="00E639ED" w:rsidP="00E639ED">
      <w:pPr>
        <w:pStyle w:val="a8"/>
        <w:keepNext/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jc w:val="both"/>
        <w:textAlignment w:val="baseline"/>
        <w:rPr>
          <w:spacing w:val="-10"/>
          <w:sz w:val="28"/>
          <w:szCs w:val="28"/>
        </w:rPr>
      </w:pPr>
      <w:r w:rsidRPr="00E639ED">
        <w:rPr>
          <w:spacing w:val="-10"/>
          <w:sz w:val="28"/>
          <w:szCs w:val="28"/>
        </w:rPr>
        <w:t>Монтессори - материал: школа для малышей. Ч.1. - М.: Мастер, 1992. - 80 с.</w:t>
      </w:r>
    </w:p>
    <w:p w:rsidR="00E639ED" w:rsidRPr="00E639ED" w:rsidRDefault="00E639ED" w:rsidP="00E639ED">
      <w:pPr>
        <w:pStyle w:val="a8"/>
        <w:widowControl w:val="0"/>
        <w:jc w:val="both"/>
        <w:rPr>
          <w:sz w:val="28"/>
          <w:szCs w:val="28"/>
        </w:rPr>
      </w:pPr>
    </w:p>
    <w:p w:rsidR="00E639ED" w:rsidRPr="00E639ED" w:rsidRDefault="00E639ED" w:rsidP="00E639ED">
      <w:pPr>
        <w:pStyle w:val="a8"/>
        <w:keepNext/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pacing w:val="-10"/>
          <w:sz w:val="28"/>
          <w:szCs w:val="28"/>
        </w:rPr>
      </w:pPr>
    </w:p>
    <w:p w:rsidR="00D14452" w:rsidRPr="00B0516A" w:rsidRDefault="00D14452" w:rsidP="00D14452">
      <w:pPr>
        <w:pStyle w:val="a6"/>
        <w:ind w:firstLine="720"/>
        <w:jc w:val="both"/>
        <w:rPr>
          <w:szCs w:val="28"/>
          <w:lang w:val="ru-RU"/>
        </w:rPr>
      </w:pPr>
    </w:p>
    <w:sectPr w:rsidR="00D14452" w:rsidRPr="00B0516A" w:rsidSect="00E639ED">
      <w:pgSz w:w="11906" w:h="16838"/>
      <w:pgMar w:top="1134" w:right="850" w:bottom="1134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msmincho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31"/>
    <w:multiLevelType w:val="multilevel"/>
    <w:tmpl w:val="00000031"/>
    <w:name w:val="WW8Num49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540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</w:lvl>
  </w:abstractNum>
  <w:abstractNum w:abstractNumId="2">
    <w:nsid w:val="00000038"/>
    <w:multiLevelType w:val="multilevel"/>
    <w:tmpl w:val="00000038"/>
    <w:name w:val="WW8Num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>
    <w:nsid w:val="0DEE0A4D"/>
    <w:multiLevelType w:val="hybridMultilevel"/>
    <w:tmpl w:val="2AD45E8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EA1E7A"/>
    <w:multiLevelType w:val="hybridMultilevel"/>
    <w:tmpl w:val="40FE9D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04B"/>
    <w:rsid w:val="000E665E"/>
    <w:rsid w:val="000F6054"/>
    <w:rsid w:val="000F7D6D"/>
    <w:rsid w:val="001A330D"/>
    <w:rsid w:val="002D4C3C"/>
    <w:rsid w:val="003C7D10"/>
    <w:rsid w:val="0059104B"/>
    <w:rsid w:val="00672644"/>
    <w:rsid w:val="007622C1"/>
    <w:rsid w:val="009430FC"/>
    <w:rsid w:val="00954EBB"/>
    <w:rsid w:val="009D706C"/>
    <w:rsid w:val="00AD045E"/>
    <w:rsid w:val="00C009C0"/>
    <w:rsid w:val="00D14452"/>
    <w:rsid w:val="00D2255E"/>
    <w:rsid w:val="00E639ED"/>
    <w:rsid w:val="00EC7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045E"/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AD045E"/>
    <w:pPr>
      <w:keepNext/>
      <w:numPr>
        <w:numId w:val="1"/>
      </w:numPr>
      <w:spacing w:line="360" w:lineRule="auto"/>
      <w:jc w:val="center"/>
      <w:outlineLvl w:val="0"/>
    </w:pPr>
    <w:rPr>
      <w:i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67264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AD045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AD045E"/>
    <w:pPr>
      <w:suppressAutoHyphens/>
    </w:pPr>
    <w:rPr>
      <w:rFonts w:eastAsia="Arial"/>
      <w:sz w:val="24"/>
      <w:lang w:eastAsia="ar-SA"/>
    </w:rPr>
  </w:style>
  <w:style w:type="paragraph" w:customStyle="1" w:styleId="21">
    <w:name w:val="Основной текст 21"/>
    <w:basedOn w:val="11"/>
    <w:rsid w:val="00AD045E"/>
    <w:pPr>
      <w:widowControl w:val="0"/>
      <w:spacing w:line="216" w:lineRule="atLeast"/>
      <w:ind w:firstLine="284"/>
      <w:jc w:val="both"/>
    </w:pPr>
    <w:rPr>
      <w:sz w:val="22"/>
    </w:rPr>
  </w:style>
  <w:style w:type="paragraph" w:customStyle="1" w:styleId="Iauiue1">
    <w:name w:val="Iau?iue1"/>
    <w:rsid w:val="00AD045E"/>
    <w:pPr>
      <w:widowControl w:val="0"/>
      <w:suppressAutoHyphens/>
    </w:pPr>
    <w:rPr>
      <w:rFonts w:eastAsia="Arial"/>
      <w:lang w:eastAsia="ar-SA"/>
    </w:rPr>
  </w:style>
  <w:style w:type="character" w:customStyle="1" w:styleId="10">
    <w:name w:val="Заголовок 1 Знак"/>
    <w:basedOn w:val="a0"/>
    <w:link w:val="1"/>
    <w:rsid w:val="00AD045E"/>
    <w:rPr>
      <w:i/>
      <w:sz w:val="28"/>
      <w:szCs w:val="24"/>
      <w:lang w:eastAsia="ar-SA"/>
    </w:rPr>
  </w:style>
  <w:style w:type="character" w:customStyle="1" w:styleId="60">
    <w:name w:val="Заголовок 6 Знак"/>
    <w:basedOn w:val="a0"/>
    <w:link w:val="6"/>
    <w:semiHidden/>
    <w:rsid w:val="00AD045E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semiHidden/>
    <w:rsid w:val="0067264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paragraph" w:styleId="a3">
    <w:name w:val="Balloon Text"/>
    <w:basedOn w:val="a"/>
    <w:link w:val="a4"/>
    <w:rsid w:val="003C7D1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3C7D10"/>
    <w:rPr>
      <w:rFonts w:ascii="Tahoma" w:hAnsi="Tahoma" w:cs="Tahoma"/>
      <w:sz w:val="16"/>
      <w:szCs w:val="16"/>
      <w:lang w:eastAsia="ar-SA"/>
    </w:rPr>
  </w:style>
  <w:style w:type="paragraph" w:styleId="a5">
    <w:name w:val="Normal (Web)"/>
    <w:basedOn w:val="a"/>
    <w:uiPriority w:val="99"/>
    <w:unhideWhenUsed/>
    <w:rsid w:val="003C7D10"/>
    <w:pPr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9430FC"/>
  </w:style>
  <w:style w:type="paragraph" w:styleId="a6">
    <w:name w:val="Body Text"/>
    <w:basedOn w:val="a"/>
    <w:link w:val="a7"/>
    <w:uiPriority w:val="99"/>
    <w:rsid w:val="001A330D"/>
    <w:rPr>
      <w:sz w:val="28"/>
      <w:szCs w:val="20"/>
      <w:lang w:val="en-US" w:eastAsia="ru-RU"/>
    </w:rPr>
  </w:style>
  <w:style w:type="character" w:customStyle="1" w:styleId="a7">
    <w:name w:val="Основной текст Знак"/>
    <w:basedOn w:val="a0"/>
    <w:link w:val="a6"/>
    <w:uiPriority w:val="99"/>
    <w:rsid w:val="001A330D"/>
    <w:rPr>
      <w:sz w:val="28"/>
      <w:lang w:val="en-US"/>
    </w:rPr>
  </w:style>
  <w:style w:type="paragraph" w:styleId="a8">
    <w:name w:val="List Paragraph"/>
    <w:basedOn w:val="a"/>
    <w:uiPriority w:val="34"/>
    <w:qFormat/>
    <w:rsid w:val="00D144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045E"/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AD045E"/>
    <w:pPr>
      <w:keepNext/>
      <w:numPr>
        <w:numId w:val="1"/>
      </w:numPr>
      <w:spacing w:line="360" w:lineRule="auto"/>
      <w:jc w:val="center"/>
      <w:outlineLvl w:val="0"/>
    </w:pPr>
    <w:rPr>
      <w:i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67264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AD045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AD045E"/>
    <w:pPr>
      <w:suppressAutoHyphens/>
    </w:pPr>
    <w:rPr>
      <w:rFonts w:eastAsia="Arial"/>
      <w:sz w:val="24"/>
      <w:lang w:eastAsia="ar-SA"/>
    </w:rPr>
  </w:style>
  <w:style w:type="paragraph" w:customStyle="1" w:styleId="21">
    <w:name w:val="Основной текст 21"/>
    <w:basedOn w:val="11"/>
    <w:rsid w:val="00AD045E"/>
    <w:pPr>
      <w:widowControl w:val="0"/>
      <w:spacing w:line="216" w:lineRule="atLeast"/>
      <w:ind w:firstLine="284"/>
      <w:jc w:val="both"/>
    </w:pPr>
    <w:rPr>
      <w:sz w:val="22"/>
    </w:rPr>
  </w:style>
  <w:style w:type="paragraph" w:customStyle="1" w:styleId="Iauiue1">
    <w:name w:val="Iau?iue1"/>
    <w:rsid w:val="00AD045E"/>
    <w:pPr>
      <w:widowControl w:val="0"/>
      <w:suppressAutoHyphens/>
    </w:pPr>
    <w:rPr>
      <w:rFonts w:eastAsia="Arial"/>
      <w:lang w:eastAsia="ar-SA"/>
    </w:rPr>
  </w:style>
  <w:style w:type="character" w:customStyle="1" w:styleId="10">
    <w:name w:val="Заголовок 1 Знак"/>
    <w:basedOn w:val="a0"/>
    <w:link w:val="1"/>
    <w:rsid w:val="00AD045E"/>
    <w:rPr>
      <w:i/>
      <w:sz w:val="28"/>
      <w:szCs w:val="24"/>
      <w:lang w:eastAsia="ar-SA"/>
    </w:rPr>
  </w:style>
  <w:style w:type="character" w:customStyle="1" w:styleId="60">
    <w:name w:val="Заголовок 6 Знак"/>
    <w:basedOn w:val="a0"/>
    <w:link w:val="6"/>
    <w:semiHidden/>
    <w:rsid w:val="00AD045E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semiHidden/>
    <w:rsid w:val="0067264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paragraph" w:styleId="a3">
    <w:name w:val="Balloon Text"/>
    <w:basedOn w:val="a"/>
    <w:link w:val="a4"/>
    <w:rsid w:val="003C7D1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3C7D10"/>
    <w:rPr>
      <w:rFonts w:ascii="Tahoma" w:hAnsi="Tahoma" w:cs="Tahoma"/>
      <w:sz w:val="16"/>
      <w:szCs w:val="16"/>
      <w:lang w:eastAsia="ar-SA"/>
    </w:rPr>
  </w:style>
  <w:style w:type="paragraph" w:styleId="a5">
    <w:name w:val="Normal (Web)"/>
    <w:basedOn w:val="a"/>
    <w:uiPriority w:val="99"/>
    <w:unhideWhenUsed/>
    <w:rsid w:val="003C7D10"/>
    <w:pPr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9430FC"/>
  </w:style>
  <w:style w:type="paragraph" w:styleId="a6">
    <w:name w:val="Body Text"/>
    <w:basedOn w:val="a"/>
    <w:link w:val="a7"/>
    <w:uiPriority w:val="99"/>
    <w:rsid w:val="001A330D"/>
    <w:rPr>
      <w:sz w:val="28"/>
      <w:szCs w:val="20"/>
      <w:lang w:val="en-US" w:eastAsia="ru-RU"/>
    </w:rPr>
  </w:style>
  <w:style w:type="character" w:customStyle="1" w:styleId="a7">
    <w:name w:val="Основной текст Знак"/>
    <w:basedOn w:val="a0"/>
    <w:link w:val="a6"/>
    <w:uiPriority w:val="99"/>
    <w:rsid w:val="001A330D"/>
    <w:rPr>
      <w:sz w:val="28"/>
      <w:lang w:val="en-US"/>
    </w:rPr>
  </w:style>
  <w:style w:type="paragraph" w:styleId="a8">
    <w:name w:val="List Paragraph"/>
    <w:basedOn w:val="a"/>
    <w:uiPriority w:val="34"/>
    <w:qFormat/>
    <w:rsid w:val="00D144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8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EE28BA-273D-45A9-AF3B-ED41E4468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6</Pages>
  <Words>1660</Words>
  <Characters>9466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sergey</cp:lastModifiedBy>
  <cp:revision>9</cp:revision>
  <dcterms:created xsi:type="dcterms:W3CDTF">2013-04-22T20:44:00Z</dcterms:created>
  <dcterms:modified xsi:type="dcterms:W3CDTF">2013-05-07T11:11:00Z</dcterms:modified>
</cp:coreProperties>
</file>