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AC" w:rsidRPr="007D5EAC" w:rsidRDefault="007D5EAC" w:rsidP="00C354AA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r w:rsidRPr="007D5E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Календарно - тематическое планирование воспитательно - образовательной работы</w:t>
      </w:r>
    </w:p>
    <w:bookmarkEnd w:id="0"/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Возрастная категория группы: группа старшего дошкольного в</w:t>
      </w:r>
      <w:r w:rsidR="00C354A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озраста (от  до  лет) «</w:t>
      </w: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»</w:t>
      </w:r>
    </w:p>
    <w:p w:rsidR="007D5EAC" w:rsidRPr="007D5EAC" w:rsidRDefault="00BE32DD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«» </w:t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 год</w:t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ab/>
        <w:t xml:space="preserve">      </w:t>
      </w:r>
      <w:r w:rsidR="007D5EAC"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День недели:</w:t>
      </w:r>
      <w:r w:rsidR="00C354AA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 </w:t>
      </w:r>
    </w:p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Тема: «Чудеса на грядке»</w:t>
      </w:r>
    </w:p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Цель: </w:t>
      </w:r>
      <w:r w:rsidRPr="007D5EAC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  <w:t xml:space="preserve"> Расширить знания детей о растениях как представителях флоры Земли, их красоте и пользе. Обобщить знания детей о том, что на нашей планете существует огромное царство растений, а в нём есть три государства – деревьев, кустарников, травянистых растений. Рассказать детям о великом многообразии растений – дикорастущих и садовых. </w:t>
      </w:r>
    </w:p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Название итогового мероприятия:</w:t>
      </w:r>
      <w:r w:rsidRPr="007D5EA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4F4F4"/>
        </w:rPr>
        <w:t xml:space="preserve"> </w:t>
      </w: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Аппликация «Цветочная фантазия» </w:t>
      </w:r>
    </w:p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D5E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Дата проведения мероприятия: </w:t>
      </w:r>
    </w:p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7D5E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Ответственные за проведение итогового мероприятия:    </w:t>
      </w:r>
      <w:proofErr w:type="gramEnd"/>
    </w:p>
    <w:p w:rsidR="007D5EAC" w:rsidRPr="007D5EAC" w:rsidRDefault="007D5EAC" w:rsidP="007D5E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8"/>
        <w:gridCol w:w="1843"/>
        <w:gridCol w:w="7371"/>
        <w:gridCol w:w="1559"/>
        <w:gridCol w:w="1699"/>
      </w:tblGrid>
      <w:tr w:rsidR="007D5EAC" w:rsidRPr="007D5EAC" w:rsidTr="00C1218D">
        <w:trPr>
          <w:cantSplit/>
          <w:trHeight w:val="942"/>
        </w:trPr>
        <w:tc>
          <w:tcPr>
            <w:tcW w:w="1560" w:type="dxa"/>
            <w:textDirection w:val="btLr"/>
          </w:tcPr>
          <w:p w:rsidR="007D5EAC" w:rsidRPr="007D5EAC" w:rsidRDefault="007D5EAC" w:rsidP="007D5EAC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Режим  дня</w:t>
            </w:r>
          </w:p>
        </w:tc>
        <w:tc>
          <w:tcPr>
            <w:tcW w:w="1418" w:type="dxa"/>
            <w:textDirection w:val="btLr"/>
          </w:tcPr>
          <w:p w:rsidR="007D5EAC" w:rsidRPr="007D5EAC" w:rsidRDefault="007D5EAC" w:rsidP="007D5EAC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Основные виды деятельности детей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Формы организации детской деятельности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69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Взаимодействие с родителями / социальными партнерами</w:t>
            </w: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Прием детей,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осмотр,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утренняя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7.00-8.20</w:t>
            </w:r>
          </w:p>
          <w:p w:rsidR="007D5EAC" w:rsidRPr="007D5EAC" w:rsidRDefault="007D5EAC" w:rsidP="007D5EAC">
            <w:pPr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(1ч20мин)</w:t>
            </w:r>
          </w:p>
          <w:p w:rsidR="007D5EAC" w:rsidRPr="007D5EAC" w:rsidRDefault="007D5EAC" w:rsidP="007D5EAC">
            <w:pPr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Познавательно-речевая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Загадки с грядки «Что растёт на вашей грядке?»</w:t>
            </w:r>
            <w:r w:rsidRPr="007D5EAC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Учить понимать смысл сказки, заключённую в ней мораль. Развивать память.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К., С.</w:t>
            </w:r>
          </w:p>
        </w:tc>
        <w:tc>
          <w:tcPr>
            <w:tcW w:w="1699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Игровая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Настольные игры по желанию детей – Развивать логическое мышление.  Воспитывать дружеские взаимоотношения.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П., С.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Д/и «Найди дерево по описанию»  – Развивать логическое мышление.  Воспитывать дружеские взаимоотношения.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Ф., Б.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Экспериментирование </w:t>
            </w: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«Хватает ли света» - выявить причину того, что в воде мало растений. Подвести детей к пониманию, что для роста растений необходим свет. (Свет через воду проходит плохо, поэтому в воде растений мало и растут они ближе к поверхности)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Утренняя гимнастика. Комплекс упражнений «»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Укреплять двигательный аппарат. Повышать эмоциональный</w:t>
            </w: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подъем и работоспособность организма. 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Ф., С.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634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  завтраку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8.20-8.28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(8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Трудовая 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Дежурство – Учить безопасно, пользоваться столовыми приборами  во время приема пищи.  Расширить знания о пользе молочных продуктов.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Б., З.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8.25-8.45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0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прогулке, прогулка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418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8.45-12.10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(3ч 25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Познавательно-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исследовательская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 «Прогулка по саду и огороду» - воспитывать бережное и любовное отношение к природе, которая щедро одаривает нас своими богатствами, уважение к труду людей, работающих на земле.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П., К.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0"/>
        </w:trPr>
        <w:tc>
          <w:tcPr>
            <w:tcW w:w="1560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игра «Садоводы на огороде</w:t>
            </w: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- Развивать диалоговую речь. Продолжать учить детей распределять роли в игре, играть дружно.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К., С.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660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Индивидуальная работа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«Кто быстрее добежит до березы?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 - продолжать учить</w:t>
            </w: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быстро бегать по сигналу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обращая особенное внимание препятствиям</w:t>
            </w:r>
            <w:proofErr w:type="gramEnd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Развивать умение уступать друг другу.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Ф., С. </w:t>
            </w:r>
          </w:p>
        </w:tc>
        <w:tc>
          <w:tcPr>
            <w:tcW w:w="1699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76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Трудовая</w:t>
            </w:r>
          </w:p>
        </w:tc>
        <w:tc>
          <w:tcPr>
            <w:tcW w:w="7371" w:type="dxa"/>
          </w:tcPr>
          <w:p w:rsidR="007D5EAC" w:rsidRPr="007D5EAC" w:rsidRDefault="00A040E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Привести в порядок наш огород, убрать сорняки, взрыхлить землю, полить огород,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Продолжать учить пользоваться  детскими лопатками, граблями, лейками. Учить трудиться сообща.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П., С.</w:t>
            </w:r>
          </w:p>
        </w:tc>
        <w:tc>
          <w:tcPr>
            <w:tcW w:w="1699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</w:t>
            </w:r>
          </w:p>
        </w:tc>
        <w:tc>
          <w:tcPr>
            <w:tcW w:w="7371" w:type="dxa"/>
          </w:tcPr>
          <w:p w:rsidR="00A040EC" w:rsidRDefault="00A040EC" w:rsidP="00A040E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Д/игра </w:t>
            </w:r>
            <w:r w:rsidRPr="00A04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«Вспомни слова с помощью картинок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название кустарника</w:t>
            </w:r>
            <w:r w:rsidRPr="00A04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A040EC" w:rsidRDefault="00A040EC" w:rsidP="00A040E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Рассматривание сходства и отличия кустов малины и смородины.</w:t>
            </w:r>
          </w:p>
          <w:p w:rsidR="00A040EC" w:rsidRDefault="00A040EC" w:rsidP="00A040E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04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Уточнить представления детей о значении леса в жизни людей. Расширять представления о лесных и садовых ягодах. Продолжать знакомить с особенностями их внешнего вида и местами произрастания.</w:t>
            </w:r>
          </w:p>
          <w:p w:rsidR="00A040EC" w:rsidRPr="007D5EAC" w:rsidRDefault="00A040EC" w:rsidP="00A040E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Игровое </w:t>
            </w:r>
            <w:r w:rsidRPr="00A04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пражнение</w:t>
            </w:r>
            <w:r w:rsidRPr="00A04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«Ягодка лесная, ягодка садовая»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развивать внимание и реакцию детей.</w:t>
            </w:r>
          </w:p>
        </w:tc>
        <w:tc>
          <w:tcPr>
            <w:tcW w:w="1559" w:type="dxa"/>
          </w:tcPr>
          <w:p w:rsidR="007D5EAC" w:rsidRPr="007D5EAC" w:rsidRDefault="00A040E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К., Ф.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Подвижная игра «Крокодил» - Учить четко, произносить текст. Развивать выдержку, быстроту бега.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A040E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., Ф.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 завтрак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12.10-12.30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(20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КГН – продолжать приучать детей после прогулки мыть руки и ноги  с мылом.</w:t>
            </w:r>
            <w:r w:rsidR="00A040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Поддерживать порядок в своем шкафчике.</w:t>
            </w: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З., К.</w:t>
            </w: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12.30-12.55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2978" w:type="dxa"/>
            <w:gridSpan w:val="2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 в 1 половину дня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5ч 10 мин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Сон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12.55-15.10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Подъем, воздушные и водные процедуры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15.10-15.20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(10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Корригирующая гимнастика. Ходьба по дорожке «Здоровья» - Учить дышать через нос, делать «выдох, вдох». Формировать умение сохранять устойчивое положение тела.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Ф., З.</w:t>
            </w: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15.20-15.30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(10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Трудовая 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Дежурство – продолжать учить правильно, сервировать стол.  Расширить знания о пользе молочных продуктов.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Т., З.</w:t>
            </w: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1001"/>
        </w:trPr>
        <w:tc>
          <w:tcPr>
            <w:tcW w:w="1560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8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15.30-16.40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(1ч 10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Сл.\игра «Подскажи словечко» - продолжать учить подбирать слова по смыслу. Воспитывать умение не перебивать друг друга.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К., С.</w:t>
            </w:r>
          </w:p>
        </w:tc>
        <w:tc>
          <w:tcPr>
            <w:tcW w:w="1699" w:type="dxa"/>
            <w:vMerge w:val="restart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112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71" w:type="dxa"/>
          </w:tcPr>
          <w:p w:rsidR="003847EA" w:rsidRPr="003847EA" w:rsidRDefault="003847EA" w:rsidP="003847EA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47E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Экспериментирование.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«Путешествие капельки»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ф</w:t>
            </w: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ормировать представления детей о круговороте воды в природе. Развивать умение самостоятельно устанавливать причинно – следственные связи. Воспитывать бережное отношение к воде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3847EA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859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</w:p>
        </w:tc>
        <w:tc>
          <w:tcPr>
            <w:tcW w:w="7371" w:type="dxa"/>
          </w:tcPr>
          <w:p w:rsidR="007D5EAC" w:rsidRPr="007D5EAC" w:rsidRDefault="003847EA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 «Футбол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- Развивать меткость,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быстроту реакции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повторить технику метания. Упражн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ять в умении правильно направлять мяч в цель.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Ф., З.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339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16.40-17-05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(25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Продуктивная</w:t>
            </w:r>
          </w:p>
        </w:tc>
        <w:tc>
          <w:tcPr>
            <w:tcW w:w="7371" w:type="dxa"/>
          </w:tcPr>
          <w:p w:rsidR="003847EA" w:rsidRPr="003847EA" w:rsidRDefault="003847EA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Предложить детям 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роительную игру «Сказочная дача моей мечты» - п</w:t>
            </w: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родолжать учить дет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ей строить высокие и низкие объекты</w:t>
            </w: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объединяя постройки в сюжет. Развивать творчество, воображение.</w:t>
            </w:r>
          </w:p>
          <w:p w:rsidR="007D5EAC" w:rsidRPr="007D5EAC" w:rsidRDefault="007D5EAC" w:rsidP="003847E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П., Х.Т.</w:t>
            </w: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17.05-17.30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(25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КГН – продолжать приучать детей мыть руки с мылом. Упражнять в употреблении вопросительных слов: кто, что, где?</w:t>
            </w: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З., К.</w:t>
            </w: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1560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худ-ой</w:t>
            </w:r>
            <w:proofErr w:type="gramEnd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литературы</w:t>
            </w:r>
          </w:p>
        </w:tc>
        <w:tc>
          <w:tcPr>
            <w:tcW w:w="1418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17.30-17.45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(15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</w:t>
            </w:r>
            <w:proofErr w:type="gramStart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худ-ой</w:t>
            </w:r>
            <w:proofErr w:type="gramEnd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литературы</w:t>
            </w:r>
          </w:p>
        </w:tc>
        <w:tc>
          <w:tcPr>
            <w:tcW w:w="7371" w:type="dxa"/>
          </w:tcPr>
          <w:p w:rsidR="00A040EC" w:rsidRPr="00C354AA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54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 Степанов «Был у зайца огород» - продолжать учить детей понимать жанровые особенности рассказа, в отличии её от сказки.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Х.Л., С.</w:t>
            </w: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885"/>
        </w:trPr>
        <w:tc>
          <w:tcPr>
            <w:tcW w:w="1560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прогулке, прогулка, уход детей домой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17.45-19.00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(1ч. 15 мин)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Игровая</w:t>
            </w:r>
          </w:p>
        </w:tc>
        <w:tc>
          <w:tcPr>
            <w:tcW w:w="7371" w:type="dxa"/>
          </w:tcPr>
          <w:p w:rsidR="007D5EAC" w:rsidRPr="007D5EAC" w:rsidRDefault="003847EA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игры «Прачечная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- Закреплять умение создавать условия для игры, подбирать необходимые атрибуты. 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асширить знания о пользе чистой одежды </w:t>
            </w:r>
            <w:r w:rsidR="007D5EAC"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здоровья человека.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С., З.</w:t>
            </w:r>
          </w:p>
        </w:tc>
        <w:tc>
          <w:tcPr>
            <w:tcW w:w="1699" w:type="dxa"/>
            <w:vMerge w:val="restart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70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Трудовая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 на участке, ручной труд, хозяйственно-бытовой труд.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825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Индивидуальная</w:t>
            </w: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«Большой теннис» в нашем саду – учить </w:t>
            </w:r>
            <w:proofErr w:type="gramStart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правильно</w:t>
            </w:r>
            <w:proofErr w:type="gramEnd"/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держать ракетку во время игры, в правильном направлении подкидывать мяч.</w:t>
            </w:r>
          </w:p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694"/>
        </w:trPr>
        <w:tc>
          <w:tcPr>
            <w:tcW w:w="1560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7371" w:type="dxa"/>
          </w:tcPr>
          <w:p w:rsidR="003847EA" w:rsidRPr="003847EA" w:rsidRDefault="003847EA" w:rsidP="003847E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Игра – эстафета «Паук» - </w:t>
            </w: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умения реагировать на действия дру</w:t>
            </w:r>
            <w:r w:rsidRPr="003847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гих при построении индивидуального действия,  воспитание командного духа.</w:t>
            </w:r>
          </w:p>
          <w:p w:rsidR="003847EA" w:rsidRPr="003847EA" w:rsidRDefault="003847EA" w:rsidP="003847E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2"/>
        </w:trPr>
        <w:tc>
          <w:tcPr>
            <w:tcW w:w="2978" w:type="dxa"/>
            <w:gridSpan w:val="2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 во 2 половину дня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3ч 50 мин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2978" w:type="dxa"/>
            <w:gridSpan w:val="2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 в день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 часов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D5EAC" w:rsidRPr="007D5EAC" w:rsidTr="00C1218D">
        <w:trPr>
          <w:cantSplit/>
          <w:trHeight w:val="275"/>
        </w:trPr>
        <w:tc>
          <w:tcPr>
            <w:tcW w:w="2978" w:type="dxa"/>
            <w:gridSpan w:val="2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5E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36 мин</w:t>
            </w:r>
          </w:p>
        </w:tc>
        <w:tc>
          <w:tcPr>
            <w:tcW w:w="7371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EAC" w:rsidRPr="007D5EAC" w:rsidRDefault="007D5EAC" w:rsidP="007D5EA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D5EAC" w:rsidRPr="007D5EAC" w:rsidRDefault="007D5EAC" w:rsidP="007D5EAC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E71C58" w:rsidRDefault="00E71C58" w:rsidP="007D5EAC">
      <w:pPr>
        <w:ind w:left="0"/>
      </w:pPr>
    </w:p>
    <w:sectPr w:rsidR="00E71C58" w:rsidSect="00877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2"/>
    <w:rsid w:val="000054D5"/>
    <w:rsid w:val="003847EA"/>
    <w:rsid w:val="007D5EAC"/>
    <w:rsid w:val="00A040EC"/>
    <w:rsid w:val="00BE32DD"/>
    <w:rsid w:val="00C354AA"/>
    <w:rsid w:val="00E71C58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054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54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54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54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54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54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54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54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054D5"/>
    <w:rPr>
      <w:b/>
      <w:bCs/>
      <w:spacing w:val="0"/>
    </w:rPr>
  </w:style>
  <w:style w:type="character" w:styleId="a9">
    <w:name w:val="Emphasis"/>
    <w:uiPriority w:val="20"/>
    <w:qFormat/>
    <w:rsid w:val="000054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54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54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4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54D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054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54D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054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54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54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54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54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54D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054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54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54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54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54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54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54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54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054D5"/>
    <w:rPr>
      <w:b/>
      <w:bCs/>
      <w:spacing w:val="0"/>
    </w:rPr>
  </w:style>
  <w:style w:type="character" w:styleId="a9">
    <w:name w:val="Emphasis"/>
    <w:uiPriority w:val="20"/>
    <w:qFormat/>
    <w:rsid w:val="000054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54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54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4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54D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054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54D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054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54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54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54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54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54D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2013-06-19T13:03:00Z</dcterms:created>
  <dcterms:modified xsi:type="dcterms:W3CDTF">2013-07-22T09:29:00Z</dcterms:modified>
</cp:coreProperties>
</file>