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9C" w:rsidRPr="004055EB" w:rsidRDefault="0071319C" w:rsidP="004055EB">
      <w:pPr>
        <w:jc w:val="right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>Доклад</w:t>
      </w:r>
    </w:p>
    <w:p w:rsidR="0071319C" w:rsidRPr="004055EB" w:rsidRDefault="003A6E05" w:rsidP="004055EB">
      <w:pPr>
        <w:spacing w:after="0"/>
        <w:ind w:left="567" w:right="-1"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Герцан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71319C" w:rsidRPr="004055EB">
        <w:rPr>
          <w:rFonts w:ascii="Arial" w:hAnsi="Arial" w:cs="Arial"/>
          <w:b/>
          <w:sz w:val="24"/>
          <w:szCs w:val="24"/>
        </w:rPr>
        <w:t>Ю.Ю.</w:t>
      </w:r>
    </w:p>
    <w:p w:rsidR="00164DC2" w:rsidRPr="004055EB" w:rsidRDefault="00164DC2" w:rsidP="004055EB">
      <w:pPr>
        <w:spacing w:after="0"/>
        <w:ind w:left="567" w:right="-1"/>
        <w:jc w:val="center"/>
        <w:rPr>
          <w:rFonts w:ascii="Arial" w:hAnsi="Arial" w:cs="Arial"/>
          <w:b/>
          <w:sz w:val="24"/>
          <w:szCs w:val="24"/>
        </w:rPr>
      </w:pPr>
      <w:r w:rsidRPr="004055EB">
        <w:rPr>
          <w:rFonts w:ascii="Arial" w:hAnsi="Arial" w:cs="Arial"/>
          <w:b/>
          <w:sz w:val="24"/>
          <w:szCs w:val="24"/>
        </w:rPr>
        <w:t>Метод  проектов как инновационная технология организации педагогического процесса</w:t>
      </w:r>
    </w:p>
    <w:p w:rsidR="00164DC2" w:rsidRPr="004055EB" w:rsidRDefault="00164DC2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Метод проектов рассматривается современной наукой как цикл инновационной  деятельности и является </w:t>
      </w:r>
      <w:r w:rsidR="007379BC" w:rsidRPr="004055EB">
        <w:rPr>
          <w:rFonts w:ascii="Arial" w:hAnsi="Arial" w:cs="Arial"/>
          <w:sz w:val="24"/>
          <w:szCs w:val="24"/>
        </w:rPr>
        <w:t xml:space="preserve">одной из перспективных педагогических </w:t>
      </w:r>
      <w:r w:rsidRPr="004055EB">
        <w:rPr>
          <w:rFonts w:ascii="Arial" w:hAnsi="Arial" w:cs="Arial"/>
          <w:sz w:val="24"/>
          <w:szCs w:val="24"/>
        </w:rPr>
        <w:t xml:space="preserve"> технологий, имеющих соответствующие признаки, функции и структуру.</w:t>
      </w:r>
    </w:p>
    <w:p w:rsidR="00164DC2" w:rsidRPr="004055EB" w:rsidRDefault="007379BC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Данный фактор, а также анализ состояния практики по использованию инновационных технологий позволяет выбрать метод проекта в качестве средства повышения профессиональной компетентности воспитателей и оптимизации целостного педагогического процесса ДОУ.</w:t>
      </w:r>
    </w:p>
    <w:p w:rsidR="007379BC" w:rsidRPr="004055EB" w:rsidRDefault="007379BC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Для того чтобы понять степень адаптивности метода к специфике дошкольного образования, рассмотрим методологические основы технологии.</w:t>
      </w:r>
    </w:p>
    <w:p w:rsidR="000E4053" w:rsidRPr="004055EB" w:rsidRDefault="000E4053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</w:t>
      </w:r>
      <w:r w:rsidR="00EA7740" w:rsidRPr="004055EB">
        <w:rPr>
          <w:rFonts w:ascii="Arial" w:hAnsi="Arial" w:cs="Arial"/>
          <w:sz w:val="24"/>
          <w:szCs w:val="24"/>
        </w:rPr>
        <w:t xml:space="preserve"> </w:t>
      </w:r>
      <w:r w:rsidRPr="004055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5EB">
        <w:rPr>
          <w:rFonts w:ascii="Arial" w:hAnsi="Arial" w:cs="Arial"/>
          <w:sz w:val="24"/>
          <w:szCs w:val="24"/>
        </w:rPr>
        <w:t xml:space="preserve">А.М. Новиков в своём исследовании утверждает, что человеческая деятельность делиться на репродуктивную (заранее организованную) и продуктивную, инновационную, требующую непосредственного  применения методологии. </w:t>
      </w:r>
      <w:proofErr w:type="gramEnd"/>
    </w:p>
    <w:p w:rsidR="00F7598E" w:rsidRPr="004055EB" w:rsidRDefault="00EA7740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</w:t>
      </w:r>
      <w:r w:rsidR="000E4053" w:rsidRPr="004055EB">
        <w:rPr>
          <w:rFonts w:ascii="Arial" w:hAnsi="Arial" w:cs="Arial"/>
          <w:sz w:val="24"/>
          <w:szCs w:val="24"/>
        </w:rPr>
        <w:t xml:space="preserve">Автор рассматривает понятие </w:t>
      </w:r>
      <w:r w:rsidR="000E4053" w:rsidRPr="004055EB">
        <w:rPr>
          <w:rFonts w:ascii="Arial" w:hAnsi="Arial" w:cs="Arial"/>
          <w:i/>
          <w:sz w:val="24"/>
          <w:szCs w:val="24"/>
        </w:rPr>
        <w:t>организации</w:t>
      </w:r>
      <w:r w:rsidR="000E4053" w:rsidRPr="004055EB">
        <w:rPr>
          <w:rFonts w:ascii="Arial" w:hAnsi="Arial" w:cs="Arial"/>
          <w:sz w:val="24"/>
          <w:szCs w:val="24"/>
        </w:rPr>
        <w:t xml:space="preserve"> неоднозначно:                                                                    - организация как внутренняя упорядоченность, согласованность </w:t>
      </w:r>
      <w:r w:rsidRPr="004055EB">
        <w:rPr>
          <w:rFonts w:ascii="Arial" w:hAnsi="Arial" w:cs="Arial"/>
          <w:sz w:val="24"/>
          <w:szCs w:val="24"/>
        </w:rPr>
        <w:t xml:space="preserve">      </w:t>
      </w:r>
      <w:r w:rsidR="000E4053" w:rsidRPr="004055EB">
        <w:rPr>
          <w:rFonts w:ascii="Arial" w:hAnsi="Arial" w:cs="Arial"/>
          <w:sz w:val="24"/>
          <w:szCs w:val="24"/>
        </w:rPr>
        <w:t xml:space="preserve">взаимодействия </w:t>
      </w:r>
      <w:r w:rsidRPr="004055EB">
        <w:rPr>
          <w:rFonts w:ascii="Arial" w:hAnsi="Arial" w:cs="Arial"/>
          <w:sz w:val="24"/>
          <w:szCs w:val="24"/>
        </w:rPr>
        <w:t xml:space="preserve">  </w:t>
      </w:r>
      <w:r w:rsidR="000E4053" w:rsidRPr="004055EB">
        <w:rPr>
          <w:rFonts w:ascii="Arial" w:hAnsi="Arial" w:cs="Arial"/>
          <w:sz w:val="24"/>
          <w:szCs w:val="24"/>
        </w:rPr>
        <w:t xml:space="preserve">более или менее </w:t>
      </w:r>
      <w:r w:rsidR="00F7598E" w:rsidRPr="004055EB">
        <w:rPr>
          <w:rFonts w:ascii="Arial" w:hAnsi="Arial" w:cs="Arial"/>
          <w:sz w:val="24"/>
          <w:szCs w:val="24"/>
        </w:rPr>
        <w:t xml:space="preserve">дифференцированных частей целого, обусловленная его строением (результат процесса);                                                                                                                                         </w:t>
      </w:r>
      <w:proofErr w:type="gramStart"/>
      <w:r w:rsidR="00F7598E" w:rsidRPr="004055EB">
        <w:rPr>
          <w:rFonts w:ascii="Arial" w:hAnsi="Arial" w:cs="Arial"/>
          <w:sz w:val="24"/>
          <w:szCs w:val="24"/>
        </w:rPr>
        <w:t>-о</w:t>
      </w:r>
      <w:proofErr w:type="gramEnd"/>
      <w:r w:rsidR="00F7598E" w:rsidRPr="004055EB">
        <w:rPr>
          <w:rFonts w:ascii="Arial" w:hAnsi="Arial" w:cs="Arial"/>
          <w:sz w:val="24"/>
          <w:szCs w:val="24"/>
        </w:rPr>
        <w:t>рганизация как совокупность процессов или действий, ведущих к образованию и совершенствованию взаимосвязей между частями целого (процесс).</w:t>
      </w:r>
    </w:p>
    <w:p w:rsidR="00F7598E" w:rsidRPr="004055EB" w:rsidRDefault="00F7598E" w:rsidP="004055EB">
      <w:pPr>
        <w:spacing w:after="0"/>
        <w:ind w:left="567" w:right="-1"/>
        <w:rPr>
          <w:rFonts w:ascii="Arial" w:hAnsi="Arial" w:cs="Arial"/>
          <w:i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</w:t>
      </w:r>
      <w:r w:rsidR="00EA7740" w:rsidRPr="004055EB">
        <w:rPr>
          <w:rFonts w:ascii="Arial" w:hAnsi="Arial" w:cs="Arial"/>
          <w:sz w:val="24"/>
          <w:szCs w:val="24"/>
        </w:rPr>
        <w:t xml:space="preserve"> </w:t>
      </w:r>
      <w:r w:rsidRPr="004055EB">
        <w:rPr>
          <w:rFonts w:ascii="Arial" w:hAnsi="Arial" w:cs="Arial"/>
          <w:sz w:val="24"/>
          <w:szCs w:val="24"/>
        </w:rPr>
        <w:t xml:space="preserve">Проектно – технологический тип организации деятельности, по мнению А.М.Новикова, состоит в том, что продуктивная деятельность человека (ДОУ) разбивается на отдельные завершённые циклы, которые называются </w:t>
      </w:r>
      <w:r w:rsidRPr="004055EB">
        <w:rPr>
          <w:rFonts w:ascii="Arial" w:hAnsi="Arial" w:cs="Arial"/>
          <w:i/>
          <w:sz w:val="24"/>
          <w:szCs w:val="24"/>
        </w:rPr>
        <w:t>проектами.</w:t>
      </w:r>
    </w:p>
    <w:p w:rsidR="007F3A52" w:rsidRPr="004055EB" w:rsidRDefault="00F7598E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</w:t>
      </w:r>
      <w:r w:rsidR="00EA7740" w:rsidRPr="004055EB">
        <w:rPr>
          <w:rFonts w:ascii="Arial" w:hAnsi="Arial" w:cs="Arial"/>
          <w:sz w:val="24"/>
          <w:szCs w:val="24"/>
        </w:rPr>
        <w:t xml:space="preserve"> </w:t>
      </w:r>
      <w:r w:rsidRPr="004055EB">
        <w:rPr>
          <w:rFonts w:ascii="Arial" w:hAnsi="Arial" w:cs="Arial"/>
          <w:sz w:val="24"/>
          <w:szCs w:val="24"/>
        </w:rPr>
        <w:t>На сегодняшний день существует два определения проекта</w:t>
      </w:r>
      <w:r w:rsidR="007F3A52" w:rsidRPr="004055EB">
        <w:rPr>
          <w:rFonts w:ascii="Arial" w:hAnsi="Arial" w:cs="Arial"/>
          <w:sz w:val="24"/>
          <w:szCs w:val="24"/>
        </w:rPr>
        <w:t xml:space="preserve">:                           </w:t>
      </w:r>
      <w:r w:rsidR="00676D19" w:rsidRPr="004055EB">
        <w:rPr>
          <w:rFonts w:ascii="Arial" w:hAnsi="Arial" w:cs="Arial"/>
          <w:sz w:val="24"/>
          <w:szCs w:val="24"/>
        </w:rPr>
        <w:t xml:space="preserve">                               *</w:t>
      </w:r>
      <w:r w:rsidR="007F3A52" w:rsidRPr="004055EB">
        <w:rPr>
          <w:rFonts w:ascii="Arial" w:hAnsi="Arial" w:cs="Arial"/>
          <w:sz w:val="24"/>
          <w:szCs w:val="24"/>
        </w:rPr>
        <w:t xml:space="preserve">проект как нормативная модель некоторой системы;                                                  </w:t>
      </w:r>
      <w:r w:rsidR="00676D19" w:rsidRPr="004055EB">
        <w:rPr>
          <w:rFonts w:ascii="Arial" w:hAnsi="Arial" w:cs="Arial"/>
          <w:sz w:val="24"/>
          <w:szCs w:val="24"/>
        </w:rPr>
        <w:t xml:space="preserve">                               *</w:t>
      </w:r>
      <w:r w:rsidR="007F3A52" w:rsidRPr="004055EB">
        <w:rPr>
          <w:rFonts w:ascii="Arial" w:hAnsi="Arial" w:cs="Arial"/>
          <w:sz w:val="24"/>
          <w:szCs w:val="24"/>
        </w:rPr>
        <w:t xml:space="preserve">проект как целенаправленное изменение некоторой системы, </w:t>
      </w:r>
      <w:r w:rsidRPr="004055EB">
        <w:rPr>
          <w:rFonts w:ascii="Arial" w:hAnsi="Arial" w:cs="Arial"/>
          <w:sz w:val="24"/>
          <w:szCs w:val="24"/>
        </w:rPr>
        <w:t xml:space="preserve"> </w:t>
      </w:r>
      <w:r w:rsidR="007F3A52" w:rsidRPr="004055EB">
        <w:rPr>
          <w:rFonts w:ascii="Arial" w:hAnsi="Arial" w:cs="Arial"/>
          <w:sz w:val="24"/>
          <w:szCs w:val="24"/>
        </w:rPr>
        <w:t>ограниченное во времени, ресурсах  и имеющее специфическую форму организации.</w:t>
      </w:r>
    </w:p>
    <w:p w:rsidR="00BE1B2B" w:rsidRPr="004055EB" w:rsidRDefault="00EA7740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</w:t>
      </w:r>
      <w:r w:rsidR="007F3A52" w:rsidRPr="004055EB">
        <w:rPr>
          <w:rFonts w:ascii="Arial" w:hAnsi="Arial" w:cs="Arial"/>
          <w:sz w:val="24"/>
          <w:szCs w:val="24"/>
        </w:rPr>
        <w:t>Таким образом, традиционное понимание</w:t>
      </w:r>
      <w:r w:rsidR="00F7598E" w:rsidRPr="004055EB">
        <w:rPr>
          <w:rFonts w:ascii="Arial" w:hAnsi="Arial" w:cs="Arial"/>
          <w:sz w:val="24"/>
          <w:szCs w:val="24"/>
        </w:rPr>
        <w:t xml:space="preserve"> </w:t>
      </w:r>
      <w:r w:rsidR="00BE1B2B" w:rsidRPr="004055EB">
        <w:rPr>
          <w:rFonts w:ascii="Arial" w:hAnsi="Arial" w:cs="Arial"/>
          <w:sz w:val="24"/>
          <w:szCs w:val="24"/>
        </w:rPr>
        <w:t xml:space="preserve"> проекта, существовавшее ранее в технике, - это совокупность документов для создания какого – либо сооружения или изделия.</w:t>
      </w:r>
    </w:p>
    <w:p w:rsidR="00BE1B2B" w:rsidRPr="004055EB" w:rsidRDefault="00BE1B2B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 Современное понимание проекта – это ограниченное во времени целенаправленное 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</w:t>
      </w:r>
    </w:p>
    <w:p w:rsidR="004367FB" w:rsidRDefault="00BE1B2B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  В.Н.Бурков, Д.А.Новиков пришли к выводу о невозможности единой классификации проектов и разработали систему </w:t>
      </w:r>
      <w:r w:rsidR="004367FB" w:rsidRPr="004055EB">
        <w:rPr>
          <w:rFonts w:ascii="Arial" w:hAnsi="Arial" w:cs="Arial"/>
          <w:sz w:val="24"/>
          <w:szCs w:val="24"/>
        </w:rPr>
        <w:t>классификаций данной технологии на основе следующих принципов.</w:t>
      </w:r>
    </w:p>
    <w:p w:rsidR="004055EB" w:rsidRPr="004055EB" w:rsidRDefault="004055EB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</w:p>
    <w:p w:rsidR="00145DB3" w:rsidRPr="004055EB" w:rsidRDefault="00145DB3" w:rsidP="004055EB">
      <w:pPr>
        <w:spacing w:after="0"/>
        <w:ind w:left="567" w:right="-1"/>
        <w:rPr>
          <w:rFonts w:ascii="Arial" w:hAnsi="Arial" w:cs="Arial"/>
          <w:b/>
          <w:sz w:val="24"/>
          <w:szCs w:val="24"/>
        </w:rPr>
      </w:pPr>
      <w:r w:rsidRPr="004055EB">
        <w:rPr>
          <w:rFonts w:ascii="Arial" w:hAnsi="Arial" w:cs="Arial"/>
          <w:b/>
          <w:sz w:val="24"/>
          <w:szCs w:val="24"/>
        </w:rPr>
        <w:t>Система классификаций проектов</w:t>
      </w:r>
    </w:p>
    <w:p w:rsidR="00145DB3" w:rsidRPr="004055EB" w:rsidRDefault="00145DB3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b/>
          <w:sz w:val="24"/>
          <w:szCs w:val="24"/>
        </w:rPr>
        <w:t>(</w:t>
      </w:r>
      <w:r w:rsidRPr="004055EB">
        <w:rPr>
          <w:rFonts w:ascii="Arial" w:hAnsi="Arial" w:cs="Arial"/>
          <w:sz w:val="24"/>
          <w:szCs w:val="24"/>
        </w:rPr>
        <w:t>по В.Н.Буркову, Д.А.Новикову)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1"/>
        <w:gridCol w:w="4821"/>
      </w:tblGrid>
      <w:tr w:rsidR="004367FB" w:rsidRPr="004055EB" w:rsidTr="00F6063F">
        <w:tc>
          <w:tcPr>
            <w:tcW w:w="4251" w:type="dxa"/>
          </w:tcPr>
          <w:p w:rsidR="004367FB" w:rsidRPr="004055EB" w:rsidRDefault="004367FB" w:rsidP="004055EB">
            <w:pPr>
              <w:spacing w:after="0"/>
              <w:ind w:left="567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55EB">
              <w:rPr>
                <w:rFonts w:ascii="Arial" w:hAnsi="Arial" w:cs="Arial"/>
                <w:b/>
                <w:i/>
                <w:sz w:val="24"/>
                <w:szCs w:val="24"/>
              </w:rPr>
              <w:t>Классификация</w:t>
            </w:r>
          </w:p>
          <w:p w:rsidR="004367FB" w:rsidRPr="004055EB" w:rsidRDefault="004367FB" w:rsidP="004055EB">
            <w:pPr>
              <w:spacing w:after="0"/>
              <w:ind w:left="567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55EB">
              <w:rPr>
                <w:rFonts w:ascii="Arial" w:hAnsi="Arial" w:cs="Arial"/>
                <w:b/>
                <w:sz w:val="24"/>
                <w:szCs w:val="24"/>
              </w:rPr>
              <w:t>Принцип классификации</w:t>
            </w:r>
          </w:p>
        </w:tc>
        <w:tc>
          <w:tcPr>
            <w:tcW w:w="4821" w:type="dxa"/>
          </w:tcPr>
          <w:p w:rsidR="004367FB" w:rsidRPr="004055EB" w:rsidRDefault="004367FB" w:rsidP="00F6063F">
            <w:pPr>
              <w:spacing w:after="0"/>
              <w:ind w:left="-106"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4055EB">
              <w:rPr>
                <w:rFonts w:ascii="Arial" w:hAnsi="Arial" w:cs="Arial"/>
                <w:b/>
                <w:sz w:val="24"/>
                <w:szCs w:val="24"/>
              </w:rPr>
              <w:t>Варианты</w:t>
            </w:r>
          </w:p>
        </w:tc>
      </w:tr>
      <w:tr w:rsidR="004367FB" w:rsidRPr="004055EB" w:rsidTr="00F6063F">
        <w:tc>
          <w:tcPr>
            <w:tcW w:w="4251" w:type="dxa"/>
          </w:tcPr>
          <w:p w:rsidR="004367FB" w:rsidRPr="004055EB" w:rsidRDefault="004367FB" w:rsidP="00F6063F">
            <w:pPr>
              <w:spacing w:after="0"/>
              <w:ind w:left="-108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i/>
                <w:sz w:val="24"/>
                <w:szCs w:val="24"/>
              </w:rPr>
              <w:lastRenderedPageBreak/>
              <w:t>Тип проекта</w:t>
            </w:r>
            <w:proofErr w:type="gramStart"/>
            <w:r w:rsidRPr="004055E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</w:t>
            </w:r>
            <w:r w:rsidRPr="004055E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о основным сферам деятельности, в которых осуществляется проект</w:t>
            </w:r>
          </w:p>
        </w:tc>
        <w:tc>
          <w:tcPr>
            <w:tcW w:w="4821" w:type="dxa"/>
          </w:tcPr>
          <w:p w:rsidR="004367FB" w:rsidRPr="004055EB" w:rsidRDefault="004367FB" w:rsidP="00F6063F">
            <w:pPr>
              <w:spacing w:after="0"/>
              <w:ind w:left="-106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sz w:val="24"/>
                <w:szCs w:val="24"/>
              </w:rPr>
              <w:t xml:space="preserve">-Технический;                                                  </w:t>
            </w:r>
            <w:proofErr w:type="gramStart"/>
            <w:r w:rsidRPr="004055EB">
              <w:rPr>
                <w:rFonts w:ascii="Arial" w:hAnsi="Arial" w:cs="Arial"/>
                <w:sz w:val="24"/>
                <w:szCs w:val="24"/>
              </w:rPr>
              <w:t>-о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рганизационный;                                                      -экономический;                                                                  -социальный;                                                                 -образовательный;                                                        -смешанный</w:t>
            </w:r>
          </w:p>
        </w:tc>
      </w:tr>
      <w:tr w:rsidR="004367FB" w:rsidRPr="004055EB" w:rsidTr="00F6063F">
        <w:tc>
          <w:tcPr>
            <w:tcW w:w="4251" w:type="dxa"/>
          </w:tcPr>
          <w:p w:rsidR="004367FB" w:rsidRPr="004055EB" w:rsidRDefault="004367FB" w:rsidP="00F6063F">
            <w:pPr>
              <w:spacing w:after="0"/>
              <w:ind w:left="-108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i/>
                <w:sz w:val="24"/>
                <w:szCs w:val="24"/>
              </w:rPr>
              <w:t>Класс проекта</w:t>
            </w:r>
            <w:proofErr w:type="gramStart"/>
            <w:r w:rsidRPr="004055E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</w:t>
            </w:r>
            <w:r w:rsidRPr="004055E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о составу и структуре проекта и его предметной области</w:t>
            </w:r>
          </w:p>
        </w:tc>
        <w:tc>
          <w:tcPr>
            <w:tcW w:w="4821" w:type="dxa"/>
          </w:tcPr>
          <w:p w:rsidR="004367FB" w:rsidRPr="004055EB" w:rsidRDefault="00BD53FD" w:rsidP="00F6063F">
            <w:pPr>
              <w:spacing w:after="0"/>
              <w:ind w:left="-106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055EB">
              <w:rPr>
                <w:rFonts w:ascii="Arial" w:hAnsi="Arial" w:cs="Arial"/>
                <w:sz w:val="24"/>
                <w:szCs w:val="24"/>
              </w:rPr>
              <w:t>Монопроект</w:t>
            </w:r>
            <w:proofErr w:type="spellEnd"/>
            <w:r w:rsidRPr="004055EB">
              <w:rPr>
                <w:rFonts w:ascii="Arial" w:hAnsi="Arial" w:cs="Arial"/>
                <w:sz w:val="24"/>
                <w:szCs w:val="24"/>
              </w:rPr>
              <w:t xml:space="preserve"> (отдельный проект различного типа, вида и масштаба);                               </w:t>
            </w:r>
            <w:proofErr w:type="gramStart"/>
            <w:r w:rsidRPr="004055E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055EB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ультипроект</w:t>
            </w:r>
            <w:proofErr w:type="spellEnd"/>
            <w:r w:rsidRPr="004055EB">
              <w:rPr>
                <w:rFonts w:ascii="Arial" w:hAnsi="Arial" w:cs="Arial"/>
                <w:sz w:val="24"/>
                <w:szCs w:val="24"/>
              </w:rPr>
              <w:t xml:space="preserve"> (комплексный  проект, состоящий из ряда </w:t>
            </w:r>
            <w:proofErr w:type="spellStart"/>
            <w:r w:rsidRPr="004055EB">
              <w:rPr>
                <w:rFonts w:ascii="Arial" w:hAnsi="Arial" w:cs="Arial"/>
                <w:sz w:val="24"/>
                <w:szCs w:val="24"/>
              </w:rPr>
              <w:t>монопроектов</w:t>
            </w:r>
            <w:proofErr w:type="spellEnd"/>
            <w:r w:rsidRPr="004055EB">
              <w:rPr>
                <w:rFonts w:ascii="Arial" w:hAnsi="Arial" w:cs="Arial"/>
                <w:sz w:val="24"/>
                <w:szCs w:val="24"/>
              </w:rPr>
              <w:t xml:space="preserve"> и требующий применения </w:t>
            </w:r>
            <w:proofErr w:type="spellStart"/>
            <w:r w:rsidRPr="004055EB">
              <w:rPr>
                <w:rFonts w:ascii="Arial" w:hAnsi="Arial" w:cs="Arial"/>
                <w:sz w:val="24"/>
                <w:szCs w:val="24"/>
              </w:rPr>
              <w:t>многопроектного</w:t>
            </w:r>
            <w:proofErr w:type="spellEnd"/>
            <w:r w:rsidRPr="004055EB">
              <w:rPr>
                <w:rFonts w:ascii="Arial" w:hAnsi="Arial" w:cs="Arial"/>
                <w:sz w:val="24"/>
                <w:szCs w:val="24"/>
              </w:rPr>
              <w:t xml:space="preserve"> управления);                                                                       -</w:t>
            </w:r>
            <w:proofErr w:type="spellStart"/>
            <w:r w:rsidRPr="004055EB">
              <w:rPr>
                <w:rFonts w:ascii="Arial" w:hAnsi="Arial" w:cs="Arial"/>
                <w:sz w:val="24"/>
                <w:szCs w:val="24"/>
              </w:rPr>
              <w:t>мегапроект</w:t>
            </w:r>
            <w:proofErr w:type="spellEnd"/>
            <w:r w:rsidRPr="004055EB">
              <w:rPr>
                <w:rFonts w:ascii="Arial" w:hAnsi="Arial" w:cs="Arial"/>
                <w:sz w:val="24"/>
                <w:szCs w:val="24"/>
              </w:rPr>
              <w:t xml:space="preserve"> – целевые программы развития регионов, отраслей и др., включающие в свой состав ряд моно- и </w:t>
            </w:r>
            <w:proofErr w:type="spellStart"/>
            <w:r w:rsidRPr="004055EB">
              <w:rPr>
                <w:rFonts w:ascii="Arial" w:hAnsi="Arial" w:cs="Arial"/>
                <w:sz w:val="24"/>
                <w:szCs w:val="24"/>
              </w:rPr>
              <w:t>мультипроектов</w:t>
            </w:r>
            <w:proofErr w:type="spellEnd"/>
            <w:r w:rsidRPr="004055E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4367FB" w:rsidRPr="004055EB" w:rsidTr="00F6063F">
        <w:tc>
          <w:tcPr>
            <w:tcW w:w="4251" w:type="dxa"/>
          </w:tcPr>
          <w:p w:rsidR="004367FB" w:rsidRPr="004055EB" w:rsidRDefault="00BD53FD" w:rsidP="00F6063F">
            <w:pPr>
              <w:spacing w:after="0"/>
              <w:ind w:left="-108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i/>
                <w:sz w:val="24"/>
                <w:szCs w:val="24"/>
              </w:rPr>
              <w:t>Масштаб проекта</w:t>
            </w:r>
            <w:proofErr w:type="gramStart"/>
            <w:r w:rsidRPr="004055E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</w:t>
            </w:r>
            <w:r w:rsidRPr="004055E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о размерам самого проекта, количеству участников и степени влияния на окружающий мир</w:t>
            </w:r>
          </w:p>
        </w:tc>
        <w:tc>
          <w:tcPr>
            <w:tcW w:w="4821" w:type="dxa"/>
          </w:tcPr>
          <w:p w:rsidR="004367FB" w:rsidRPr="004055EB" w:rsidRDefault="00BD53FD" w:rsidP="00F6063F">
            <w:pPr>
              <w:spacing w:after="0"/>
              <w:ind w:left="-106" w:right="-1"/>
              <w:rPr>
                <w:rFonts w:ascii="Arial" w:hAnsi="Arial" w:cs="Arial"/>
                <w:i/>
                <w:sz w:val="24"/>
                <w:szCs w:val="24"/>
              </w:rPr>
            </w:pPr>
            <w:r w:rsidRPr="004055EB">
              <w:rPr>
                <w:rFonts w:ascii="Arial" w:hAnsi="Arial" w:cs="Arial"/>
                <w:sz w:val="24"/>
                <w:szCs w:val="24"/>
              </w:rPr>
              <w:t xml:space="preserve">-Мелкие;                                                                </w:t>
            </w:r>
            <w:proofErr w:type="gramStart"/>
            <w:r w:rsidRPr="004055EB">
              <w:rPr>
                <w:rFonts w:ascii="Arial" w:hAnsi="Arial" w:cs="Arial"/>
                <w:sz w:val="24"/>
                <w:szCs w:val="24"/>
              </w:rPr>
              <w:t>-с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 xml:space="preserve">редние;                                                                          -крупные;                                                                        -очень крупные                                                       </w:t>
            </w:r>
            <w:r w:rsidRPr="004055EB">
              <w:rPr>
                <w:rFonts w:ascii="Arial" w:hAnsi="Arial" w:cs="Arial"/>
                <w:i/>
                <w:sz w:val="24"/>
                <w:szCs w:val="24"/>
              </w:rPr>
              <w:t>Примечание: крупные проекты приняты называть программами</w:t>
            </w:r>
          </w:p>
        </w:tc>
      </w:tr>
      <w:tr w:rsidR="004367FB" w:rsidRPr="004055EB" w:rsidTr="00F6063F">
        <w:tc>
          <w:tcPr>
            <w:tcW w:w="4251" w:type="dxa"/>
          </w:tcPr>
          <w:p w:rsidR="004367FB" w:rsidRPr="004055EB" w:rsidRDefault="00BD53FD" w:rsidP="00F6063F">
            <w:pPr>
              <w:spacing w:after="0"/>
              <w:ind w:left="-108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i/>
                <w:sz w:val="24"/>
                <w:szCs w:val="24"/>
              </w:rPr>
              <w:t>Длительность проекта</w:t>
            </w:r>
            <w:proofErr w:type="gramStart"/>
            <w:r w:rsidRPr="004055E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</w:t>
            </w:r>
            <w:r w:rsidR="001A539F" w:rsidRPr="004055E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1A539F" w:rsidRPr="004055EB">
              <w:rPr>
                <w:rFonts w:ascii="Arial" w:hAnsi="Arial" w:cs="Arial"/>
                <w:sz w:val="24"/>
                <w:szCs w:val="24"/>
              </w:rPr>
              <w:t>о продолжительности периода осуществления проекта</w:t>
            </w:r>
          </w:p>
        </w:tc>
        <w:tc>
          <w:tcPr>
            <w:tcW w:w="4821" w:type="dxa"/>
          </w:tcPr>
          <w:p w:rsidR="004367FB" w:rsidRPr="004055EB" w:rsidRDefault="001A539F" w:rsidP="00F6063F">
            <w:pPr>
              <w:spacing w:after="0"/>
              <w:ind w:left="-106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sz w:val="24"/>
                <w:szCs w:val="24"/>
              </w:rPr>
              <w:t xml:space="preserve">-Краткосрочные (до 3-х лет);                                                     </w:t>
            </w:r>
            <w:proofErr w:type="gramStart"/>
            <w:r w:rsidRPr="004055EB">
              <w:rPr>
                <w:rFonts w:ascii="Arial" w:hAnsi="Arial" w:cs="Arial"/>
                <w:sz w:val="24"/>
                <w:szCs w:val="24"/>
              </w:rPr>
              <w:t>-с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реднесрочные (от 3-х до 5-ти лет);                                         -долгосрочные (свыше 5-ти лет)</w:t>
            </w:r>
          </w:p>
        </w:tc>
      </w:tr>
      <w:tr w:rsidR="004367FB" w:rsidRPr="004055EB" w:rsidTr="00F6063F">
        <w:tc>
          <w:tcPr>
            <w:tcW w:w="4251" w:type="dxa"/>
          </w:tcPr>
          <w:p w:rsidR="004367FB" w:rsidRPr="004055EB" w:rsidRDefault="001A539F" w:rsidP="00F6063F">
            <w:pPr>
              <w:spacing w:after="0"/>
              <w:ind w:left="-108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i/>
                <w:sz w:val="24"/>
                <w:szCs w:val="24"/>
              </w:rPr>
              <w:t>Сложности проекта</w:t>
            </w:r>
            <w:proofErr w:type="gramStart"/>
            <w:r w:rsidRPr="004055E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П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о степени сложности</w:t>
            </w:r>
          </w:p>
        </w:tc>
        <w:tc>
          <w:tcPr>
            <w:tcW w:w="4821" w:type="dxa"/>
          </w:tcPr>
          <w:p w:rsidR="004367FB" w:rsidRPr="004055EB" w:rsidRDefault="001A539F" w:rsidP="00F6063F">
            <w:pPr>
              <w:spacing w:after="0"/>
              <w:ind w:left="-106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sz w:val="24"/>
                <w:szCs w:val="24"/>
              </w:rPr>
              <w:t xml:space="preserve">-Простые;                                                                         </w:t>
            </w:r>
            <w:proofErr w:type="gramStart"/>
            <w:r w:rsidRPr="004055EB">
              <w:rPr>
                <w:rFonts w:ascii="Arial" w:hAnsi="Arial" w:cs="Arial"/>
                <w:sz w:val="24"/>
                <w:szCs w:val="24"/>
              </w:rPr>
              <w:t>-с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ложные;                                                                 -очень сложные</w:t>
            </w:r>
          </w:p>
        </w:tc>
      </w:tr>
      <w:tr w:rsidR="004367FB" w:rsidRPr="004055EB" w:rsidTr="00F6063F">
        <w:tc>
          <w:tcPr>
            <w:tcW w:w="4251" w:type="dxa"/>
          </w:tcPr>
          <w:p w:rsidR="004367FB" w:rsidRPr="004055EB" w:rsidRDefault="001A539F" w:rsidP="00F6063F">
            <w:pPr>
              <w:spacing w:after="0"/>
              <w:ind w:left="-108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i/>
                <w:sz w:val="24"/>
                <w:szCs w:val="24"/>
              </w:rPr>
              <w:t>Вид проекта</w:t>
            </w:r>
            <w:proofErr w:type="gramStart"/>
            <w:r w:rsidRPr="004055E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П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>о характеру предметной области проекта</w:t>
            </w:r>
          </w:p>
        </w:tc>
        <w:tc>
          <w:tcPr>
            <w:tcW w:w="4821" w:type="dxa"/>
          </w:tcPr>
          <w:p w:rsidR="004367FB" w:rsidRPr="004055EB" w:rsidRDefault="001A539F" w:rsidP="00F6063F">
            <w:pPr>
              <w:spacing w:after="0"/>
              <w:ind w:left="-106" w:right="-1"/>
              <w:rPr>
                <w:rFonts w:ascii="Arial" w:hAnsi="Arial" w:cs="Arial"/>
                <w:sz w:val="24"/>
                <w:szCs w:val="24"/>
              </w:rPr>
            </w:pPr>
            <w:r w:rsidRPr="004055EB">
              <w:rPr>
                <w:rFonts w:ascii="Arial" w:hAnsi="Arial" w:cs="Arial"/>
                <w:sz w:val="24"/>
                <w:szCs w:val="24"/>
              </w:rPr>
              <w:t xml:space="preserve">-Инвестиционный;                                                      </w:t>
            </w:r>
            <w:proofErr w:type="gramStart"/>
            <w:r w:rsidRPr="004055EB">
              <w:rPr>
                <w:rFonts w:ascii="Arial" w:hAnsi="Arial" w:cs="Arial"/>
                <w:sz w:val="24"/>
                <w:szCs w:val="24"/>
              </w:rPr>
              <w:t>-о</w:t>
            </w:r>
            <w:proofErr w:type="gramEnd"/>
            <w:r w:rsidRPr="004055EB">
              <w:rPr>
                <w:rFonts w:ascii="Arial" w:hAnsi="Arial" w:cs="Arial"/>
                <w:sz w:val="24"/>
                <w:szCs w:val="24"/>
              </w:rPr>
              <w:t xml:space="preserve">бразовательный;                                                       -научно – исследовательский;                                     -учебный;                                                            -смешанный         </w:t>
            </w:r>
          </w:p>
        </w:tc>
      </w:tr>
    </w:tbl>
    <w:p w:rsidR="009B3DF1" w:rsidRPr="004055EB" w:rsidRDefault="00C0139D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Для того чтобы понять методологию проекта, необходимо рассмотреть принципы организации практической образовательной деятельности более подробно.                                                                                                                                                      1</w:t>
      </w:r>
      <w:r w:rsidRPr="004055EB">
        <w:rPr>
          <w:rFonts w:ascii="Arial" w:hAnsi="Arial" w:cs="Arial"/>
          <w:i/>
          <w:sz w:val="24"/>
          <w:szCs w:val="24"/>
        </w:rPr>
        <w:t>Принцип</w:t>
      </w:r>
      <w:r w:rsidR="00FF5B13" w:rsidRPr="004055EB">
        <w:rPr>
          <w:rFonts w:ascii="Arial" w:hAnsi="Arial" w:cs="Arial"/>
          <w:i/>
          <w:sz w:val="24"/>
          <w:szCs w:val="24"/>
        </w:rPr>
        <w:t xml:space="preserve"> иерархичности</w:t>
      </w:r>
      <w:r w:rsidR="00FF5B13" w:rsidRPr="004055EB">
        <w:rPr>
          <w:rFonts w:ascii="Arial" w:hAnsi="Arial" w:cs="Arial"/>
          <w:sz w:val="24"/>
          <w:szCs w:val="24"/>
        </w:rPr>
        <w:t xml:space="preserve"> заключается в том, что деятельность осуществляется на разных уровнях иерархии в зависимости от личностных качеств человека и условий, в которых он поставлен.                                                                                                                  2</w:t>
      </w:r>
      <w:r w:rsidR="00FF5B13" w:rsidRPr="004055EB">
        <w:rPr>
          <w:rFonts w:ascii="Arial" w:hAnsi="Arial" w:cs="Arial"/>
          <w:i/>
          <w:sz w:val="24"/>
          <w:szCs w:val="24"/>
        </w:rPr>
        <w:t>Прин</w:t>
      </w:r>
      <w:r w:rsidR="007A2E3A" w:rsidRPr="004055EB">
        <w:rPr>
          <w:rFonts w:ascii="Arial" w:hAnsi="Arial" w:cs="Arial"/>
          <w:i/>
          <w:sz w:val="24"/>
          <w:szCs w:val="24"/>
        </w:rPr>
        <w:t>цип</w:t>
      </w:r>
      <w:r w:rsidR="00FF5B13" w:rsidRPr="004055EB">
        <w:rPr>
          <w:rFonts w:ascii="Arial" w:hAnsi="Arial" w:cs="Arial"/>
          <w:i/>
          <w:sz w:val="24"/>
          <w:szCs w:val="24"/>
        </w:rPr>
        <w:t xml:space="preserve"> целостности </w:t>
      </w:r>
      <w:r w:rsidR="00FF5B13" w:rsidRPr="004055EB">
        <w:rPr>
          <w:rFonts w:ascii="Arial" w:hAnsi="Arial" w:cs="Arial"/>
          <w:sz w:val="24"/>
          <w:szCs w:val="24"/>
        </w:rPr>
        <w:t xml:space="preserve">является процессуальным аспектом любой профессиональной деятельности. Побуждаемый потребностями, человек способен сориентироваться в ситуации, приобрести новые необходимые знания, правильно поставить цель действий в соответствие с объектами законами и наличными обстоятельствами, определяющими реальность и достижимость цели. Далее, в соответствии с ситуацией, целью и условиями, определить конкретные способы и средства действий, в процессе применения отработать, усовершенствовать их и, наконец, достигнуть цели.                                                                                              </w:t>
      </w:r>
      <w:r w:rsidR="009B3DF1" w:rsidRPr="004055EB">
        <w:rPr>
          <w:rFonts w:ascii="Arial" w:hAnsi="Arial" w:cs="Arial"/>
          <w:sz w:val="24"/>
          <w:szCs w:val="24"/>
        </w:rPr>
        <w:t xml:space="preserve">    </w:t>
      </w:r>
    </w:p>
    <w:p w:rsidR="009B3DF1" w:rsidRPr="004055EB" w:rsidRDefault="009B3DF1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055EB">
        <w:rPr>
          <w:rFonts w:ascii="Arial" w:hAnsi="Arial" w:cs="Arial"/>
          <w:sz w:val="24"/>
          <w:szCs w:val="24"/>
        </w:rPr>
        <w:t>Аспект, касающийся видов структуры деятельности, определяется инвариантными сторонами деятельности: познавательной, преобразовательной</w:t>
      </w:r>
      <w:r w:rsidR="00164DC2" w:rsidRPr="004055EB">
        <w:rPr>
          <w:rFonts w:ascii="Arial" w:hAnsi="Arial" w:cs="Arial"/>
          <w:sz w:val="24"/>
          <w:szCs w:val="24"/>
        </w:rPr>
        <w:t xml:space="preserve"> </w:t>
      </w:r>
      <w:r w:rsidRPr="004055EB">
        <w:rPr>
          <w:rFonts w:ascii="Arial" w:hAnsi="Arial" w:cs="Arial"/>
          <w:sz w:val="24"/>
          <w:szCs w:val="24"/>
        </w:rPr>
        <w:lastRenderedPageBreak/>
        <w:t>(практической, проектирующей),  ценностно-ориентировочной, коммуникативной и эстетической.</w:t>
      </w:r>
      <w:proofErr w:type="gramEnd"/>
    </w:p>
    <w:p w:rsidR="00164DC2" w:rsidRPr="004055EB" w:rsidRDefault="009B3DF1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 Целостность осуществления и того, и другого аспекта деятельности напрямую зависит от уровня развития деятельности педагога.                                                                                                                    3</w:t>
      </w:r>
      <w:r w:rsidRPr="004055EB">
        <w:rPr>
          <w:rFonts w:ascii="Arial" w:hAnsi="Arial" w:cs="Arial"/>
          <w:i/>
          <w:sz w:val="24"/>
          <w:szCs w:val="24"/>
        </w:rPr>
        <w:t xml:space="preserve">Принцип  </w:t>
      </w:r>
      <w:proofErr w:type="spellStart"/>
      <w:r w:rsidRPr="004055EB">
        <w:rPr>
          <w:rFonts w:ascii="Arial" w:hAnsi="Arial" w:cs="Arial"/>
          <w:i/>
          <w:sz w:val="24"/>
          <w:szCs w:val="24"/>
        </w:rPr>
        <w:t>коммуникативности</w:t>
      </w:r>
      <w:proofErr w:type="spellEnd"/>
      <w:r w:rsidRPr="004055EB">
        <w:rPr>
          <w:rFonts w:ascii="Arial" w:hAnsi="Arial" w:cs="Arial"/>
          <w:i/>
          <w:sz w:val="24"/>
          <w:szCs w:val="24"/>
        </w:rPr>
        <w:t xml:space="preserve"> </w:t>
      </w:r>
      <w:r w:rsidRPr="004055EB">
        <w:rPr>
          <w:rFonts w:ascii="Arial" w:hAnsi="Arial" w:cs="Arial"/>
          <w:sz w:val="24"/>
          <w:szCs w:val="24"/>
        </w:rPr>
        <w:t xml:space="preserve"> заключается в степени позитивного взаимодействия с другими людьми, определяющего результативность деятельности.                                                                                                                                                4</w:t>
      </w:r>
      <w:r w:rsidRPr="004055EB">
        <w:rPr>
          <w:rFonts w:ascii="Arial" w:hAnsi="Arial" w:cs="Arial"/>
          <w:i/>
          <w:sz w:val="24"/>
          <w:szCs w:val="24"/>
        </w:rPr>
        <w:t>Принц</w:t>
      </w:r>
      <w:r w:rsidR="007A2E3A" w:rsidRPr="004055EB">
        <w:rPr>
          <w:rFonts w:ascii="Arial" w:hAnsi="Arial" w:cs="Arial"/>
          <w:i/>
          <w:sz w:val="24"/>
          <w:szCs w:val="24"/>
        </w:rPr>
        <w:t xml:space="preserve">ип историчности </w:t>
      </w:r>
      <w:r w:rsidR="007A2E3A" w:rsidRPr="004055EB">
        <w:rPr>
          <w:rFonts w:ascii="Arial" w:hAnsi="Arial" w:cs="Arial"/>
          <w:sz w:val="24"/>
          <w:szCs w:val="24"/>
        </w:rPr>
        <w:t xml:space="preserve">содержит два аспекта:                                                                             </w:t>
      </w:r>
      <w:r w:rsidR="00676D19" w:rsidRPr="004055EB">
        <w:rPr>
          <w:rFonts w:ascii="Arial" w:hAnsi="Arial" w:cs="Arial"/>
          <w:sz w:val="24"/>
          <w:szCs w:val="24"/>
        </w:rPr>
        <w:t xml:space="preserve">          *</w:t>
      </w:r>
      <w:r w:rsidR="007A2E3A" w:rsidRPr="004055EB">
        <w:rPr>
          <w:rFonts w:ascii="Arial" w:hAnsi="Arial" w:cs="Arial"/>
          <w:sz w:val="24"/>
          <w:szCs w:val="24"/>
        </w:rPr>
        <w:t xml:space="preserve">филогенетический, учитывающий педагогический опыт в осваиваемой области деятельности;                     </w:t>
      </w:r>
      <w:r w:rsidR="00164DC2" w:rsidRPr="004055EB">
        <w:rPr>
          <w:rFonts w:ascii="Arial" w:hAnsi="Arial" w:cs="Arial"/>
          <w:sz w:val="24"/>
          <w:szCs w:val="24"/>
        </w:rPr>
        <w:t xml:space="preserve">   </w:t>
      </w:r>
      <w:r w:rsidR="007A2E3A" w:rsidRPr="004055E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676D19" w:rsidRPr="004055EB">
        <w:rPr>
          <w:rFonts w:ascii="Arial" w:hAnsi="Arial" w:cs="Arial"/>
          <w:sz w:val="24"/>
          <w:szCs w:val="24"/>
        </w:rPr>
        <w:t xml:space="preserve">                               *</w:t>
      </w:r>
      <w:r w:rsidR="007A2E3A" w:rsidRPr="004055EB">
        <w:rPr>
          <w:rFonts w:ascii="Arial" w:hAnsi="Arial" w:cs="Arial"/>
          <w:sz w:val="24"/>
          <w:szCs w:val="24"/>
        </w:rPr>
        <w:t>онтогенетический, учитывающий связь возраста педагога и его способности к инновациям.                                                                                                                                             5</w:t>
      </w:r>
      <w:r w:rsidR="007A2E3A" w:rsidRPr="004055EB">
        <w:rPr>
          <w:rFonts w:ascii="Arial" w:hAnsi="Arial" w:cs="Arial"/>
          <w:i/>
          <w:sz w:val="24"/>
          <w:szCs w:val="24"/>
        </w:rPr>
        <w:t>Принцип необходимого разнообразия (принцип адекватности</w:t>
      </w:r>
      <w:proofErr w:type="gramStart"/>
      <w:r w:rsidR="007A2E3A" w:rsidRPr="004055EB">
        <w:rPr>
          <w:rFonts w:ascii="Arial" w:hAnsi="Arial" w:cs="Arial"/>
          <w:i/>
          <w:sz w:val="24"/>
          <w:szCs w:val="24"/>
        </w:rPr>
        <w:t>)У</w:t>
      </w:r>
      <w:proofErr w:type="gramEnd"/>
      <w:r w:rsidR="007A2E3A" w:rsidRPr="004055EB">
        <w:rPr>
          <w:rFonts w:ascii="Arial" w:hAnsi="Arial" w:cs="Arial"/>
          <w:i/>
          <w:sz w:val="24"/>
          <w:szCs w:val="24"/>
        </w:rPr>
        <w:t>.Р.Эшби</w:t>
      </w:r>
      <w:r w:rsidR="007A2E3A" w:rsidRPr="004055EB">
        <w:rPr>
          <w:rFonts w:ascii="Arial" w:hAnsi="Arial" w:cs="Arial"/>
          <w:sz w:val="24"/>
          <w:szCs w:val="24"/>
        </w:rPr>
        <w:t xml:space="preserve"> гласит, что наличие средств и способов решения проблемы должно иметь больший диапазон (разнообразие, чем сама сложность проблемы; либо система, решающая проблему, должна уметь разрабатывать новые средства и способы решения проблемы. То есть система должна иметь необходимый «запас манёвра».</w:t>
      </w:r>
    </w:p>
    <w:p w:rsidR="00711E65" w:rsidRPr="004055EB" w:rsidRDefault="00676D19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</w:t>
      </w:r>
      <w:r w:rsidR="007A2E3A" w:rsidRPr="004055E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7A2E3A" w:rsidRPr="004055EB">
        <w:rPr>
          <w:rFonts w:ascii="Arial" w:hAnsi="Arial" w:cs="Arial"/>
          <w:sz w:val="24"/>
          <w:szCs w:val="24"/>
        </w:rPr>
        <w:t>А.М.</w:t>
      </w:r>
      <w:r w:rsidR="00534E17" w:rsidRPr="004055EB">
        <w:rPr>
          <w:rFonts w:ascii="Arial" w:hAnsi="Arial" w:cs="Arial"/>
          <w:sz w:val="24"/>
          <w:szCs w:val="24"/>
        </w:rPr>
        <w:t xml:space="preserve">Новиков считает, что при </w:t>
      </w:r>
      <w:r w:rsidR="00534E17" w:rsidRPr="004055EB">
        <w:rPr>
          <w:rFonts w:ascii="Arial" w:hAnsi="Arial" w:cs="Arial"/>
          <w:i/>
          <w:sz w:val="24"/>
          <w:szCs w:val="24"/>
        </w:rPr>
        <w:t>организации практической деятельности</w:t>
      </w:r>
      <w:r w:rsidR="00534E17" w:rsidRPr="004055EB">
        <w:rPr>
          <w:rFonts w:ascii="Arial" w:hAnsi="Arial" w:cs="Arial"/>
          <w:sz w:val="24"/>
          <w:szCs w:val="24"/>
        </w:rPr>
        <w:t xml:space="preserve"> с учётом принципа адекватности педагогу-практику (педагогическому коллективу)</w:t>
      </w:r>
      <w:r w:rsidR="00534E17" w:rsidRPr="004055EB">
        <w:rPr>
          <w:rFonts w:ascii="Arial" w:hAnsi="Arial" w:cs="Arial"/>
          <w:i/>
          <w:sz w:val="24"/>
          <w:szCs w:val="24"/>
        </w:rPr>
        <w:t xml:space="preserve"> необходимо учитывать ряд обязательных условий:</w:t>
      </w:r>
      <w:r w:rsidR="00534E17" w:rsidRPr="004055E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4055EB">
        <w:rPr>
          <w:rFonts w:ascii="Arial" w:hAnsi="Arial" w:cs="Arial"/>
          <w:sz w:val="24"/>
          <w:szCs w:val="24"/>
        </w:rPr>
        <w:t xml:space="preserve">                               *</w:t>
      </w:r>
      <w:r w:rsidR="00534E17" w:rsidRPr="004055EB">
        <w:rPr>
          <w:rFonts w:ascii="Arial" w:hAnsi="Arial" w:cs="Arial"/>
          <w:sz w:val="24"/>
          <w:szCs w:val="24"/>
        </w:rPr>
        <w:t xml:space="preserve">целесообразно браться за решение таких проблем, для которых уровень квалификации, накопленного опыта педагога или коллектива превышает необходимый уровень или же «добирать» квалификацию этого уровня в процессе решения проблемы;                                                                     </w:t>
      </w:r>
      <w:r w:rsidRPr="004055EB">
        <w:rPr>
          <w:rFonts w:ascii="Arial" w:hAnsi="Arial" w:cs="Arial"/>
          <w:sz w:val="24"/>
          <w:szCs w:val="24"/>
        </w:rPr>
        <w:t xml:space="preserve">                               *</w:t>
      </w:r>
      <w:r w:rsidR="00534E17" w:rsidRPr="004055EB">
        <w:rPr>
          <w:rFonts w:ascii="Arial" w:hAnsi="Arial" w:cs="Arial"/>
          <w:sz w:val="24"/>
          <w:szCs w:val="24"/>
        </w:rPr>
        <w:t>иметь в запасе несколько вариантов решения проблемы;</w:t>
      </w:r>
      <w:proofErr w:type="gramEnd"/>
      <w:r w:rsidR="00534E17" w:rsidRPr="004055E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4055EB">
        <w:rPr>
          <w:rFonts w:ascii="Arial" w:hAnsi="Arial" w:cs="Arial"/>
          <w:sz w:val="24"/>
          <w:szCs w:val="24"/>
        </w:rPr>
        <w:t xml:space="preserve">                               *</w:t>
      </w:r>
      <w:r w:rsidR="00534E17" w:rsidRPr="004055EB">
        <w:rPr>
          <w:rFonts w:ascii="Arial" w:hAnsi="Arial" w:cs="Arial"/>
          <w:sz w:val="24"/>
          <w:szCs w:val="24"/>
        </w:rPr>
        <w:t xml:space="preserve">конструировать свою деятельность таким образом, чтобы отдельные её компоненты сравнительно легко заменялись, подвергались корректировке и модернизации;                                                                                                                     </w:t>
      </w:r>
      <w:r w:rsidRPr="004055EB">
        <w:rPr>
          <w:rFonts w:ascii="Arial" w:hAnsi="Arial" w:cs="Arial"/>
          <w:sz w:val="24"/>
          <w:szCs w:val="24"/>
        </w:rPr>
        <w:t xml:space="preserve">   *</w:t>
      </w:r>
      <w:r w:rsidR="00534E17" w:rsidRPr="004055EB">
        <w:rPr>
          <w:rFonts w:ascii="Arial" w:hAnsi="Arial" w:cs="Arial"/>
          <w:sz w:val="24"/>
          <w:szCs w:val="24"/>
        </w:rPr>
        <w:t>строить свои модели, проекты, конструкции таким образом, чтобы их можно было легко присп</w:t>
      </w:r>
      <w:r w:rsidR="00711E65" w:rsidRPr="004055EB">
        <w:rPr>
          <w:rFonts w:ascii="Arial" w:hAnsi="Arial" w:cs="Arial"/>
          <w:sz w:val="24"/>
          <w:szCs w:val="24"/>
        </w:rPr>
        <w:t>осабливать, адаптировать к изменяющимся условиям.</w:t>
      </w:r>
    </w:p>
    <w:p w:rsidR="00711E65" w:rsidRPr="004055EB" w:rsidRDefault="00676D19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</w:t>
      </w:r>
      <w:r w:rsidR="00711E65" w:rsidRPr="004055EB">
        <w:rPr>
          <w:rFonts w:ascii="Arial" w:hAnsi="Arial" w:cs="Arial"/>
          <w:sz w:val="24"/>
          <w:szCs w:val="24"/>
        </w:rPr>
        <w:t xml:space="preserve">      На основе рассмотренных принципов можно выстроить логическую структуру практической образовательной деятельности.</w:t>
      </w:r>
      <w:r w:rsidRPr="004055EB">
        <w:rPr>
          <w:rFonts w:ascii="Arial" w:hAnsi="Arial" w:cs="Arial"/>
          <w:sz w:val="24"/>
          <w:szCs w:val="24"/>
        </w:rPr>
        <w:t xml:space="preserve"> </w:t>
      </w:r>
      <w:r w:rsidR="00711E65" w:rsidRPr="004055EB">
        <w:rPr>
          <w:rFonts w:ascii="Arial" w:hAnsi="Arial" w:cs="Arial"/>
          <w:sz w:val="24"/>
          <w:szCs w:val="24"/>
        </w:rPr>
        <w:t xml:space="preserve">По мнению Н.О.Яковлевой, применение метода проекта в целостном педагогическом процессе опирается на </w:t>
      </w:r>
      <w:r w:rsidR="00711E65" w:rsidRPr="004055EB">
        <w:rPr>
          <w:rFonts w:ascii="Arial" w:hAnsi="Arial" w:cs="Arial"/>
          <w:i/>
          <w:sz w:val="24"/>
          <w:szCs w:val="24"/>
        </w:rPr>
        <w:t xml:space="preserve">системный,  </w:t>
      </w:r>
      <w:proofErr w:type="spellStart"/>
      <w:r w:rsidR="00711E65" w:rsidRPr="004055EB">
        <w:rPr>
          <w:rFonts w:ascii="Arial" w:hAnsi="Arial" w:cs="Arial"/>
          <w:i/>
          <w:sz w:val="24"/>
          <w:szCs w:val="24"/>
        </w:rPr>
        <w:t>деятельностный</w:t>
      </w:r>
      <w:proofErr w:type="spellEnd"/>
      <w:r w:rsidR="00711E65" w:rsidRPr="004055EB">
        <w:rPr>
          <w:rFonts w:ascii="Arial" w:hAnsi="Arial" w:cs="Arial"/>
          <w:i/>
          <w:sz w:val="24"/>
          <w:szCs w:val="24"/>
        </w:rPr>
        <w:t xml:space="preserve">  и информационный </w:t>
      </w:r>
      <w:r w:rsidR="00711E65" w:rsidRPr="004055EB">
        <w:rPr>
          <w:rFonts w:ascii="Arial" w:hAnsi="Arial" w:cs="Arial"/>
          <w:sz w:val="24"/>
          <w:szCs w:val="24"/>
        </w:rPr>
        <w:t xml:space="preserve"> </w:t>
      </w:r>
      <w:r w:rsidR="00711E65" w:rsidRPr="004055EB">
        <w:rPr>
          <w:rFonts w:ascii="Arial" w:hAnsi="Arial" w:cs="Arial"/>
          <w:i/>
          <w:sz w:val="24"/>
          <w:szCs w:val="24"/>
        </w:rPr>
        <w:t>подходы.</w:t>
      </w:r>
      <w:r w:rsidR="007C5AA5" w:rsidRPr="004055E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B710D7" w:rsidRPr="004055EB">
        <w:rPr>
          <w:rFonts w:ascii="Arial" w:hAnsi="Arial" w:cs="Arial"/>
          <w:sz w:val="24"/>
          <w:szCs w:val="24"/>
        </w:rPr>
        <w:t xml:space="preserve">           </w:t>
      </w:r>
      <w:r w:rsidRPr="004055EB">
        <w:rPr>
          <w:rFonts w:ascii="Arial" w:hAnsi="Arial" w:cs="Arial"/>
          <w:sz w:val="24"/>
          <w:szCs w:val="24"/>
        </w:rPr>
        <w:t xml:space="preserve">                        </w:t>
      </w:r>
      <w:r w:rsidR="00B710D7" w:rsidRPr="004055EB">
        <w:rPr>
          <w:rFonts w:ascii="Arial" w:hAnsi="Arial" w:cs="Arial"/>
          <w:sz w:val="24"/>
          <w:szCs w:val="24"/>
        </w:rPr>
        <w:t xml:space="preserve">  </w:t>
      </w:r>
      <w:r w:rsidR="00711E65" w:rsidRPr="004055EB">
        <w:rPr>
          <w:rFonts w:ascii="Arial" w:hAnsi="Arial" w:cs="Arial"/>
          <w:i/>
          <w:sz w:val="24"/>
          <w:szCs w:val="24"/>
        </w:rPr>
        <w:t xml:space="preserve">Системный подход </w:t>
      </w:r>
      <w:r w:rsidR="00711E65" w:rsidRPr="004055EB">
        <w:rPr>
          <w:rFonts w:ascii="Arial" w:hAnsi="Arial" w:cs="Arial"/>
          <w:sz w:val="24"/>
          <w:szCs w:val="24"/>
        </w:rPr>
        <w:t xml:space="preserve">- общенаучная </w:t>
      </w:r>
      <w:proofErr w:type="gramStart"/>
      <w:r w:rsidR="00711E65" w:rsidRPr="004055EB">
        <w:rPr>
          <w:rFonts w:ascii="Arial" w:hAnsi="Arial" w:cs="Arial"/>
          <w:sz w:val="24"/>
          <w:szCs w:val="24"/>
        </w:rPr>
        <w:t>основа</w:t>
      </w:r>
      <w:proofErr w:type="gramEnd"/>
      <w:r w:rsidR="00711E65" w:rsidRPr="004055EB">
        <w:rPr>
          <w:rFonts w:ascii="Arial" w:hAnsi="Arial" w:cs="Arial"/>
          <w:sz w:val="24"/>
          <w:szCs w:val="24"/>
        </w:rPr>
        <w:t xml:space="preserve"> как педагогического проектирования, так и метода проекта в целом.  Н.О.Яковлева утверждает, что проект как результат проектирования представляет собой педагогическую систему</w:t>
      </w:r>
      <w:r w:rsidR="005D1211" w:rsidRPr="004055EB">
        <w:rPr>
          <w:rFonts w:ascii="Arial" w:hAnsi="Arial" w:cs="Arial"/>
          <w:sz w:val="24"/>
          <w:szCs w:val="24"/>
        </w:rPr>
        <w:t>, описание которой содержит характеристику его строения и функционирования</w:t>
      </w:r>
      <w:r w:rsidR="007C5AA5" w:rsidRPr="004055EB">
        <w:rPr>
          <w:rFonts w:ascii="Arial" w:hAnsi="Arial" w:cs="Arial"/>
          <w:sz w:val="24"/>
          <w:szCs w:val="24"/>
        </w:rPr>
        <w:t xml:space="preserve">. </w:t>
      </w:r>
      <w:r w:rsidR="005D1211" w:rsidRPr="004055EB">
        <w:rPr>
          <w:rFonts w:ascii="Arial" w:hAnsi="Arial" w:cs="Arial"/>
          <w:sz w:val="24"/>
          <w:szCs w:val="24"/>
        </w:rPr>
        <w:t>А.М.Новиков придерживается аналогичной точки зрения и рассматривает проект как</w:t>
      </w:r>
      <w:r w:rsidR="00711E65" w:rsidRPr="004055EB">
        <w:rPr>
          <w:rFonts w:ascii="Arial" w:hAnsi="Arial" w:cs="Arial"/>
          <w:sz w:val="24"/>
          <w:szCs w:val="24"/>
        </w:rPr>
        <w:t xml:space="preserve"> </w:t>
      </w:r>
      <w:r w:rsidR="005D1211" w:rsidRPr="004055EB">
        <w:rPr>
          <w:rFonts w:ascii="Arial" w:hAnsi="Arial" w:cs="Arial"/>
          <w:sz w:val="24"/>
          <w:szCs w:val="24"/>
        </w:rPr>
        <w:t xml:space="preserve"> сложный объект, содержащий группы элементов: цели образования, содержание образования, методы, средства, организационные формы обучения и воспитания, педагоги, восп</w:t>
      </w:r>
      <w:r w:rsidR="007C5AA5" w:rsidRPr="004055EB">
        <w:rPr>
          <w:rFonts w:ascii="Arial" w:hAnsi="Arial" w:cs="Arial"/>
          <w:sz w:val="24"/>
          <w:szCs w:val="24"/>
        </w:rPr>
        <w:t xml:space="preserve">итанники. </w:t>
      </w:r>
      <w:r w:rsidR="005D1211" w:rsidRPr="004055EB">
        <w:rPr>
          <w:rFonts w:ascii="Arial" w:hAnsi="Arial" w:cs="Arial"/>
          <w:sz w:val="24"/>
          <w:szCs w:val="24"/>
        </w:rPr>
        <w:t xml:space="preserve"> Объектом проектирования, по мнению исследователя, может стать педагогическая система ДОУ, педагога, отдельной программы как единство системы целей образования и всех факторов педагогического процесса, способств</w:t>
      </w:r>
      <w:r w:rsidR="007C5AA5" w:rsidRPr="004055EB">
        <w:rPr>
          <w:rFonts w:ascii="Arial" w:hAnsi="Arial" w:cs="Arial"/>
          <w:sz w:val="24"/>
          <w:szCs w:val="24"/>
        </w:rPr>
        <w:t xml:space="preserve">ующих достижению этих целей.                                                                               </w:t>
      </w:r>
      <w:proofErr w:type="spellStart"/>
      <w:r w:rsidR="007C5AA5" w:rsidRPr="004055EB">
        <w:rPr>
          <w:rFonts w:ascii="Arial" w:hAnsi="Arial" w:cs="Arial"/>
          <w:i/>
          <w:sz w:val="24"/>
          <w:szCs w:val="24"/>
        </w:rPr>
        <w:t>Деятельностный</w:t>
      </w:r>
      <w:proofErr w:type="spellEnd"/>
      <w:r w:rsidR="007C5AA5" w:rsidRPr="004055EB">
        <w:rPr>
          <w:rFonts w:ascii="Arial" w:hAnsi="Arial" w:cs="Arial"/>
          <w:i/>
          <w:sz w:val="24"/>
          <w:szCs w:val="24"/>
        </w:rPr>
        <w:t xml:space="preserve"> подход,</w:t>
      </w:r>
      <w:r w:rsidR="007C5AA5" w:rsidRPr="004055EB">
        <w:rPr>
          <w:rFonts w:ascii="Arial" w:hAnsi="Arial" w:cs="Arial"/>
          <w:sz w:val="24"/>
          <w:szCs w:val="24"/>
        </w:rPr>
        <w:t xml:space="preserve"> по мнению Н.О.Яковлевой, является теоретико-методологической стратегией. А.М.Новиков обозначил </w:t>
      </w:r>
      <w:r w:rsidR="007C5AA5" w:rsidRPr="004055EB">
        <w:rPr>
          <w:rFonts w:ascii="Arial" w:hAnsi="Arial" w:cs="Arial"/>
          <w:i/>
          <w:sz w:val="24"/>
          <w:szCs w:val="24"/>
        </w:rPr>
        <w:t xml:space="preserve">типы стратегии </w:t>
      </w:r>
      <w:r w:rsidR="007C5AA5" w:rsidRPr="004055EB">
        <w:rPr>
          <w:rFonts w:ascii="Arial" w:hAnsi="Arial" w:cs="Arial"/>
          <w:i/>
          <w:sz w:val="24"/>
          <w:szCs w:val="24"/>
        </w:rPr>
        <w:lastRenderedPageBreak/>
        <w:t xml:space="preserve">создания и реализации проекта, </w:t>
      </w:r>
      <w:r w:rsidR="007C5AA5" w:rsidRPr="004055EB">
        <w:rPr>
          <w:rFonts w:ascii="Arial" w:hAnsi="Arial" w:cs="Arial"/>
          <w:sz w:val="24"/>
          <w:szCs w:val="24"/>
        </w:rPr>
        <w:t xml:space="preserve">которые осуществляются на основе </w:t>
      </w:r>
      <w:proofErr w:type="spellStart"/>
      <w:r w:rsidR="007C5AA5" w:rsidRPr="004055EB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="007C5AA5" w:rsidRPr="004055EB">
        <w:rPr>
          <w:rFonts w:ascii="Arial" w:hAnsi="Arial" w:cs="Arial"/>
          <w:sz w:val="24"/>
          <w:szCs w:val="24"/>
        </w:rPr>
        <w:t xml:space="preserve"> подхода:                                                                                                                                                                                                                  </w:t>
      </w:r>
      <w:r w:rsidR="00B710D7" w:rsidRPr="004055EB">
        <w:rPr>
          <w:rFonts w:ascii="Arial" w:hAnsi="Arial" w:cs="Arial"/>
          <w:sz w:val="24"/>
          <w:szCs w:val="24"/>
        </w:rPr>
        <w:t xml:space="preserve">       </w:t>
      </w:r>
      <w:r w:rsidR="00046A7E" w:rsidRPr="004055EB">
        <w:rPr>
          <w:rFonts w:ascii="Arial" w:hAnsi="Arial" w:cs="Arial"/>
          <w:sz w:val="24"/>
          <w:szCs w:val="24"/>
        </w:rPr>
        <w:t>*</w:t>
      </w:r>
      <w:r w:rsidR="00B710D7" w:rsidRPr="004055EB">
        <w:rPr>
          <w:rFonts w:ascii="Arial" w:hAnsi="Arial" w:cs="Arial"/>
          <w:sz w:val="24"/>
          <w:szCs w:val="24"/>
        </w:rPr>
        <w:t xml:space="preserve"> </w:t>
      </w:r>
      <w:r w:rsidR="007C5AA5" w:rsidRPr="004055EB">
        <w:rPr>
          <w:rFonts w:ascii="Arial" w:hAnsi="Arial" w:cs="Arial"/>
          <w:i/>
          <w:sz w:val="24"/>
          <w:szCs w:val="24"/>
        </w:rPr>
        <w:t>Стратегия локальных изменений.</w:t>
      </w:r>
      <w:r w:rsidR="007C5AA5" w:rsidRPr="004055EB">
        <w:rPr>
          <w:rFonts w:ascii="Arial" w:hAnsi="Arial" w:cs="Arial"/>
          <w:sz w:val="24"/>
          <w:szCs w:val="24"/>
        </w:rPr>
        <w:t xml:space="preserve"> Включает в себя введение отдельных </w:t>
      </w:r>
      <w:r w:rsidR="00B710D7" w:rsidRPr="004055EB">
        <w:rPr>
          <w:rFonts w:ascii="Arial" w:hAnsi="Arial" w:cs="Arial"/>
          <w:sz w:val="24"/>
          <w:szCs w:val="24"/>
        </w:rPr>
        <w:t xml:space="preserve">       </w:t>
      </w:r>
      <w:r w:rsidR="007C5AA5" w:rsidRPr="004055EB">
        <w:rPr>
          <w:rFonts w:ascii="Arial" w:hAnsi="Arial" w:cs="Arial"/>
          <w:sz w:val="24"/>
          <w:szCs w:val="24"/>
        </w:rPr>
        <w:t>инноваций, повышение эффективности отде</w:t>
      </w:r>
      <w:r w:rsidR="00B710D7" w:rsidRPr="004055EB">
        <w:rPr>
          <w:rFonts w:ascii="Arial" w:hAnsi="Arial" w:cs="Arial"/>
          <w:sz w:val="24"/>
          <w:szCs w:val="24"/>
        </w:rPr>
        <w:t>льных участков деятельности ДОУ. Работа проводиться с отдельными педагогами.                                           *</w:t>
      </w:r>
      <w:r w:rsidR="00B710D7" w:rsidRPr="004055EB">
        <w:rPr>
          <w:rFonts w:ascii="Arial" w:hAnsi="Arial" w:cs="Arial"/>
          <w:i/>
          <w:sz w:val="24"/>
          <w:szCs w:val="24"/>
        </w:rPr>
        <w:t>Стратегия модульных изменений.</w:t>
      </w:r>
      <w:r w:rsidR="00B710D7" w:rsidRPr="004055EB">
        <w:rPr>
          <w:rFonts w:ascii="Arial" w:hAnsi="Arial" w:cs="Arial"/>
          <w:sz w:val="24"/>
          <w:szCs w:val="24"/>
        </w:rPr>
        <w:t xml:space="preserve"> Предполагает разработку и внедрение определённых комплексов нововведений, возможно не связанных или мало *</w:t>
      </w:r>
      <w:r w:rsidR="00B710D7" w:rsidRPr="004055EB">
        <w:rPr>
          <w:rFonts w:ascii="Arial" w:hAnsi="Arial" w:cs="Arial"/>
          <w:i/>
          <w:sz w:val="24"/>
          <w:szCs w:val="24"/>
        </w:rPr>
        <w:t>Стратегия</w:t>
      </w:r>
      <w:r w:rsidR="00B710D7" w:rsidRPr="004055EB">
        <w:rPr>
          <w:rFonts w:ascii="Arial" w:hAnsi="Arial" w:cs="Arial"/>
          <w:sz w:val="24"/>
          <w:szCs w:val="24"/>
        </w:rPr>
        <w:t xml:space="preserve"> системных </w:t>
      </w:r>
      <w:r w:rsidR="00B710D7" w:rsidRPr="004055EB">
        <w:rPr>
          <w:rFonts w:ascii="Arial" w:hAnsi="Arial" w:cs="Arial"/>
          <w:i/>
          <w:sz w:val="24"/>
          <w:szCs w:val="24"/>
        </w:rPr>
        <w:t>изменений.</w:t>
      </w:r>
      <w:r w:rsidR="00B710D7" w:rsidRPr="004055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10D7" w:rsidRPr="004055EB">
        <w:rPr>
          <w:rFonts w:ascii="Arial" w:hAnsi="Arial" w:cs="Arial"/>
          <w:sz w:val="24"/>
          <w:szCs w:val="24"/>
        </w:rPr>
        <w:t>Рассчитана</w:t>
      </w:r>
      <w:proofErr w:type="gramEnd"/>
      <w:r w:rsidR="00B710D7" w:rsidRPr="004055EB">
        <w:rPr>
          <w:rFonts w:ascii="Arial" w:hAnsi="Arial" w:cs="Arial"/>
          <w:sz w:val="24"/>
          <w:szCs w:val="24"/>
        </w:rPr>
        <w:t xml:space="preserve"> на полную реконструкцию ОУ, требующую пересмотра всей его деятельности, основанную на взаимосвязи всех участков проекта и т.п.</w:t>
      </w:r>
      <w:r w:rsidR="00046A7E" w:rsidRPr="004055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046A7E" w:rsidRPr="004055EB">
        <w:rPr>
          <w:rFonts w:ascii="Arial" w:hAnsi="Arial" w:cs="Arial"/>
          <w:i/>
          <w:sz w:val="24"/>
          <w:szCs w:val="24"/>
        </w:rPr>
        <w:t xml:space="preserve">    Информационный подход </w:t>
      </w:r>
      <w:r w:rsidR="00046A7E" w:rsidRPr="004055EB">
        <w:rPr>
          <w:rFonts w:ascii="Arial" w:hAnsi="Arial" w:cs="Arial"/>
          <w:sz w:val="24"/>
          <w:szCs w:val="24"/>
        </w:rPr>
        <w:t xml:space="preserve">изучает информационно – содержательную основу метода, который используется в качестве практико-ориентированной тактики. </w:t>
      </w:r>
      <w:proofErr w:type="gramStart"/>
      <w:r w:rsidR="00046A7E" w:rsidRPr="004055EB">
        <w:rPr>
          <w:rFonts w:ascii="Arial" w:hAnsi="Arial" w:cs="Arial"/>
          <w:sz w:val="24"/>
          <w:szCs w:val="24"/>
        </w:rPr>
        <w:t>Направлен</w:t>
      </w:r>
      <w:proofErr w:type="gramEnd"/>
      <w:r w:rsidR="00046A7E" w:rsidRPr="004055EB">
        <w:rPr>
          <w:rFonts w:ascii="Arial" w:hAnsi="Arial" w:cs="Arial"/>
          <w:sz w:val="24"/>
          <w:szCs w:val="24"/>
        </w:rPr>
        <w:t xml:space="preserve"> на описание процесса и результата проектирования, разработку технологического обеспечения проекта, а также на переработку «сырых» данных в чётко структурированную информацию. </w:t>
      </w:r>
    </w:p>
    <w:p w:rsidR="00046A7E" w:rsidRPr="004055EB" w:rsidRDefault="00676D19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</w:t>
      </w:r>
      <w:r w:rsidR="00046A7E" w:rsidRPr="004055EB">
        <w:rPr>
          <w:rFonts w:ascii="Arial" w:hAnsi="Arial" w:cs="Arial"/>
          <w:sz w:val="24"/>
          <w:szCs w:val="24"/>
        </w:rPr>
        <w:t xml:space="preserve">   Таким образом, рассмотренные выше теоретико-методологические основы проектной деятельности имеют высокую степень </w:t>
      </w:r>
      <w:r w:rsidR="00D51D24" w:rsidRPr="004055EB">
        <w:rPr>
          <w:rFonts w:ascii="Arial" w:hAnsi="Arial" w:cs="Arial"/>
          <w:sz w:val="24"/>
          <w:szCs w:val="24"/>
        </w:rPr>
        <w:t>адаптивности инновационной технологии к специфике ДОУ. Данный факт делает возможным выбор метода проекта в качестве средства повышения профессиональной компетентности воспитателей и оптимизации целостного педагогического процесса ДОУ.</w:t>
      </w:r>
    </w:p>
    <w:p w:rsidR="00200F44" w:rsidRPr="004055EB" w:rsidRDefault="00676D19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 xml:space="preserve">     </w:t>
      </w:r>
      <w:r w:rsidR="00D51D24" w:rsidRPr="004055EB">
        <w:rPr>
          <w:rFonts w:ascii="Arial" w:hAnsi="Arial" w:cs="Arial"/>
          <w:sz w:val="24"/>
          <w:szCs w:val="24"/>
        </w:rPr>
        <w:t xml:space="preserve"> Эффективность применения технологии зависит от среды, в которой будет осуществляться проект, особенностей субъектов проекта, функциональных связей между компонентами проекта, условий для эффективного использования </w:t>
      </w:r>
      <w:r w:rsidR="00200F44" w:rsidRPr="004055EB">
        <w:rPr>
          <w:rFonts w:ascii="Arial" w:hAnsi="Arial" w:cs="Arial"/>
          <w:sz w:val="24"/>
          <w:szCs w:val="24"/>
        </w:rPr>
        <w:t>проекта и ожидаемых результатов</w:t>
      </w:r>
    </w:p>
    <w:p w:rsidR="00200F44" w:rsidRPr="004055EB" w:rsidRDefault="00200F44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</w:p>
    <w:p w:rsidR="004B17FC" w:rsidRPr="004055EB" w:rsidRDefault="00200F44" w:rsidP="004055EB">
      <w:pPr>
        <w:spacing w:after="0"/>
        <w:ind w:left="567" w:right="-1"/>
        <w:rPr>
          <w:rFonts w:ascii="Arial" w:hAnsi="Arial" w:cs="Arial"/>
          <w:sz w:val="24"/>
          <w:szCs w:val="24"/>
        </w:rPr>
      </w:pPr>
      <w:r w:rsidRPr="004055EB">
        <w:rPr>
          <w:rFonts w:ascii="Arial" w:hAnsi="Arial" w:cs="Arial"/>
          <w:sz w:val="24"/>
          <w:szCs w:val="24"/>
        </w:rPr>
        <w:t>Литература:                                                                                                                                     1.</w:t>
      </w:r>
      <w:r w:rsidR="002B47F8" w:rsidRPr="004055EB">
        <w:rPr>
          <w:rFonts w:ascii="Arial" w:hAnsi="Arial" w:cs="Arial"/>
          <w:sz w:val="24"/>
          <w:szCs w:val="24"/>
        </w:rPr>
        <w:t xml:space="preserve">Белая К.Ю. Методическая работа в ДОУ: анализ, планирование, формы и методы. М.: ТЦ Сфера, 2005.-96с.                                                                                               2.Кашлёв С.С. Современные технологии педагогического процесса: пособие для педагогов. Минск: </w:t>
      </w:r>
      <w:proofErr w:type="spellStart"/>
      <w:r w:rsidR="002B47F8" w:rsidRPr="004055EB">
        <w:rPr>
          <w:rFonts w:ascii="Arial" w:hAnsi="Arial" w:cs="Arial"/>
          <w:sz w:val="24"/>
          <w:szCs w:val="24"/>
        </w:rPr>
        <w:t>Высш</w:t>
      </w:r>
      <w:proofErr w:type="spellEnd"/>
      <w:r w:rsidR="002B47F8" w:rsidRPr="004055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B47F8" w:rsidRPr="004055EB">
        <w:rPr>
          <w:rFonts w:ascii="Arial" w:hAnsi="Arial" w:cs="Arial"/>
          <w:sz w:val="24"/>
          <w:szCs w:val="24"/>
        </w:rPr>
        <w:t>шк</w:t>
      </w:r>
      <w:proofErr w:type="spellEnd"/>
      <w:r w:rsidR="002B47F8" w:rsidRPr="004055EB">
        <w:rPr>
          <w:rFonts w:ascii="Arial" w:hAnsi="Arial" w:cs="Arial"/>
          <w:sz w:val="24"/>
          <w:szCs w:val="24"/>
        </w:rPr>
        <w:t>., 2002.-95с.                                                                                                                      3.Кузьмина Н.В. Методы исследования педагогической деятельности. Л.: Издательство</w:t>
      </w:r>
      <w:r w:rsidR="00EA7740" w:rsidRPr="004055EB">
        <w:rPr>
          <w:rFonts w:ascii="Arial" w:hAnsi="Arial" w:cs="Arial"/>
          <w:sz w:val="24"/>
          <w:szCs w:val="24"/>
        </w:rPr>
        <w:t xml:space="preserve"> ЛГУ, 1970.-114 с.                                                                                                                      4.Новиков А.М., Новиков Д.А. Образовательный проект (методология образовательной деятельности). М.: </w:t>
      </w:r>
      <w:proofErr w:type="spellStart"/>
      <w:r w:rsidR="00EA7740" w:rsidRPr="004055EB">
        <w:rPr>
          <w:rFonts w:ascii="Arial" w:hAnsi="Arial" w:cs="Arial"/>
          <w:sz w:val="24"/>
          <w:szCs w:val="24"/>
        </w:rPr>
        <w:t>Эгвес</w:t>
      </w:r>
      <w:proofErr w:type="spellEnd"/>
      <w:r w:rsidR="00EA7740" w:rsidRPr="004055EB">
        <w:rPr>
          <w:rFonts w:ascii="Arial" w:hAnsi="Arial" w:cs="Arial"/>
          <w:sz w:val="24"/>
          <w:szCs w:val="24"/>
        </w:rPr>
        <w:t xml:space="preserve">, 2004.-120 с.                                                                                           5.Яковлева Н.О. Теоретико-методологические основы педагогического проектирования: монография. М.: Информационно-издательский центр </w:t>
      </w:r>
      <w:proofErr w:type="spellStart"/>
      <w:r w:rsidR="00EA7740" w:rsidRPr="004055EB">
        <w:rPr>
          <w:rFonts w:ascii="Arial" w:hAnsi="Arial" w:cs="Arial"/>
          <w:sz w:val="24"/>
          <w:szCs w:val="24"/>
        </w:rPr>
        <w:t>АТиСО</w:t>
      </w:r>
      <w:proofErr w:type="spellEnd"/>
      <w:r w:rsidR="00EA7740" w:rsidRPr="004055EB">
        <w:rPr>
          <w:rFonts w:ascii="Arial" w:hAnsi="Arial" w:cs="Arial"/>
          <w:sz w:val="24"/>
          <w:szCs w:val="24"/>
        </w:rPr>
        <w:t xml:space="preserve">, 2002.-239 </w:t>
      </w:r>
      <w:proofErr w:type="gramStart"/>
      <w:r w:rsidR="00EA7740" w:rsidRPr="004055EB">
        <w:rPr>
          <w:rFonts w:ascii="Arial" w:hAnsi="Arial" w:cs="Arial"/>
          <w:sz w:val="24"/>
          <w:szCs w:val="24"/>
        </w:rPr>
        <w:t>с</w:t>
      </w:r>
      <w:proofErr w:type="gramEnd"/>
      <w:r w:rsidR="00EA7740" w:rsidRPr="004055EB">
        <w:rPr>
          <w:rFonts w:ascii="Arial" w:hAnsi="Arial" w:cs="Arial"/>
          <w:sz w:val="24"/>
          <w:szCs w:val="24"/>
        </w:rPr>
        <w:t>.</w:t>
      </w:r>
    </w:p>
    <w:sectPr w:rsidR="004B17FC" w:rsidRPr="004055EB" w:rsidSect="007131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98" w:rsidRDefault="00582098" w:rsidP="0071319C">
      <w:pPr>
        <w:spacing w:after="0" w:line="240" w:lineRule="auto"/>
      </w:pPr>
      <w:r>
        <w:separator/>
      </w:r>
    </w:p>
  </w:endnote>
  <w:endnote w:type="continuationSeparator" w:id="0">
    <w:p w:rsidR="00582098" w:rsidRDefault="00582098" w:rsidP="007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98" w:rsidRDefault="00582098" w:rsidP="0071319C">
      <w:pPr>
        <w:spacing w:after="0" w:line="240" w:lineRule="auto"/>
      </w:pPr>
      <w:r>
        <w:separator/>
      </w:r>
    </w:p>
  </w:footnote>
  <w:footnote w:type="continuationSeparator" w:id="0">
    <w:p w:rsidR="00582098" w:rsidRDefault="00582098" w:rsidP="00713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DC2"/>
    <w:rsid w:val="00046A7E"/>
    <w:rsid w:val="000E4053"/>
    <w:rsid w:val="001409F8"/>
    <w:rsid w:val="00145DB3"/>
    <w:rsid w:val="00164DC2"/>
    <w:rsid w:val="001A539F"/>
    <w:rsid w:val="001C4219"/>
    <w:rsid w:val="00200F44"/>
    <w:rsid w:val="002B47F8"/>
    <w:rsid w:val="003A6E05"/>
    <w:rsid w:val="004055EB"/>
    <w:rsid w:val="004367FB"/>
    <w:rsid w:val="004713A1"/>
    <w:rsid w:val="004B17FC"/>
    <w:rsid w:val="00534E17"/>
    <w:rsid w:val="00582098"/>
    <w:rsid w:val="005D1211"/>
    <w:rsid w:val="00676D19"/>
    <w:rsid w:val="00711E65"/>
    <w:rsid w:val="0071319C"/>
    <w:rsid w:val="007379BC"/>
    <w:rsid w:val="007A2E3A"/>
    <w:rsid w:val="007C5AA5"/>
    <w:rsid w:val="007F3A52"/>
    <w:rsid w:val="009B3DF1"/>
    <w:rsid w:val="00B710D7"/>
    <w:rsid w:val="00BA202A"/>
    <w:rsid w:val="00BD53FD"/>
    <w:rsid w:val="00BE1B2B"/>
    <w:rsid w:val="00BE3F47"/>
    <w:rsid w:val="00C0139D"/>
    <w:rsid w:val="00D51D24"/>
    <w:rsid w:val="00DC73B6"/>
    <w:rsid w:val="00EA7740"/>
    <w:rsid w:val="00ED3967"/>
    <w:rsid w:val="00F6063F"/>
    <w:rsid w:val="00F7598E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4D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436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319C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319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1319C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3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</cp:lastModifiedBy>
  <cp:revision>3</cp:revision>
  <dcterms:created xsi:type="dcterms:W3CDTF">2009-11-21T14:05:00Z</dcterms:created>
  <dcterms:modified xsi:type="dcterms:W3CDTF">2013-06-25T01:21:00Z</dcterms:modified>
</cp:coreProperties>
</file>