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4" w:rsidRPr="00FC4BB0" w:rsidRDefault="00762114" w:rsidP="00762114">
      <w:pPr>
        <w:pStyle w:val="1"/>
      </w:pPr>
      <w:bookmarkStart w:id="0" w:name="_Toc231381276"/>
      <w:bookmarkStart w:id="1" w:name="_Toc240961266"/>
      <w:bookmarkStart w:id="2" w:name="_Toc240961291"/>
      <w:bookmarkStart w:id="3" w:name="_Toc240961906"/>
      <w:bookmarkStart w:id="4" w:name="_Toc241032059"/>
      <w:bookmarkStart w:id="5" w:name="_Toc241032160"/>
      <w:bookmarkStart w:id="6" w:name="_Toc241033482"/>
      <w: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762114" w:rsidRPr="00E40E8E" w:rsidRDefault="00762114" w:rsidP="00762114">
      <w:pPr>
        <w:pStyle w:val="a3"/>
      </w:pPr>
      <w:r w:rsidRPr="00E40E8E">
        <w:t>Музейная педагогика – молодая отрасль педагогической науки, тесно связанная с такими дисциплинами как: музееведение, искусствоведение, история, краеведение и др. Хотя в зарубежных странах и России она зародилась более 100 лет назад, сам термин, «Музейная педагогика» начал употребляться в нашей стране только в 70-е годы.</w:t>
      </w:r>
    </w:p>
    <w:p w:rsidR="00762114" w:rsidRPr="00E40E8E" w:rsidRDefault="00762114" w:rsidP="00762114">
      <w:pPr>
        <w:pStyle w:val="a3"/>
      </w:pPr>
      <w:r w:rsidRPr="00E40E8E">
        <w:t>В настоящее время для развития музейного дела характерно существенное повышение значения его образовательной функции. Активно ведется поиск новых форм работы с детьми и педагогами.</w:t>
      </w:r>
    </w:p>
    <w:p w:rsidR="00762114" w:rsidRPr="00E40E8E" w:rsidRDefault="00762114" w:rsidP="00762114">
      <w:pPr>
        <w:pStyle w:val="a3"/>
      </w:pPr>
      <w:r w:rsidRPr="00E40E8E">
        <w:t>Уже в самом раннем возрасте дети начинают интересоваться предметным миром. Познание осуществляется путем накопления чувственных впечатлений от окружающих ребенка вещей. Радость познания и удовольствия от рассматривания – явления сходные и одновременные. Музей же способен обогатить ребенка впечатлениями от подчас совершенно новых, незнакомых предметов, которые он никогда не встречал, да и не мог встретить в доступной ему действительности. Это необычайно расширяет кругозор, представлениями о мире, поэтому современные родители стремятся к более раннему приобщению детей к музею</w:t>
      </w:r>
      <w:r>
        <w:t xml:space="preserve"> </w:t>
      </w:r>
      <w:r>
        <w:rPr>
          <w:rStyle w:val="a7"/>
        </w:rPr>
        <w:footnoteReference w:id="1"/>
      </w:r>
      <w:r w:rsidRPr="00E40E8E">
        <w:t>.</w:t>
      </w:r>
    </w:p>
    <w:p w:rsidR="00762114" w:rsidRDefault="00762114" w:rsidP="00762114">
      <w:pPr>
        <w:pStyle w:val="a3"/>
        <w:widowControl/>
      </w:pPr>
      <w:r w:rsidRPr="00E40E8E">
        <w:t>Существенной особенностью детского восприятия является то, что дети лучше усваивают материал через осязание. Необходимым этапом развития интеллекта ребенка выступает манипулирование предметами, так как осязание дополняет и обогащает зрительную информацию.</w:t>
      </w:r>
      <w:r w:rsidRPr="00E40E8E">
        <w:cr/>
        <w:t xml:space="preserve">Музейная информация может быть активно освоена </w:t>
      </w:r>
      <w:r>
        <w:t xml:space="preserve">в </w:t>
      </w:r>
      <w:r w:rsidRPr="00E40E8E">
        <w:t xml:space="preserve">процессе игровой деятельности. </w:t>
      </w:r>
    </w:p>
    <w:p w:rsidR="00762114" w:rsidRDefault="00762114" w:rsidP="00762114">
      <w:pPr>
        <w:pStyle w:val="a3"/>
        <w:widowControl/>
      </w:pPr>
      <w:r w:rsidRPr="00E40E8E">
        <w:lastRenderedPageBreak/>
        <w:t xml:space="preserve">Игра в жизни дошкольников – ведущая форма познания. Именно в ней они лучше сосредотачиваются и больше запоминают, развивают способность мысленного манипулирования с предметами: пробуждается творческое начало, развивается воображение. В экскурсионной работе с детьми весьма эффективен вопросно-ответный метод. Поскольку всякая экскурсия представляет собой специфический вид общения, то с дошкольниками она предполагает постоянный, открытый диалог. </w:t>
      </w:r>
    </w:p>
    <w:p w:rsidR="00762114" w:rsidRPr="00E40E8E" w:rsidRDefault="00762114" w:rsidP="00762114">
      <w:pPr>
        <w:pStyle w:val="a3"/>
        <w:widowControl/>
      </w:pPr>
      <w:r w:rsidRPr="00E40E8E">
        <w:t>Это обусловлено тем, что дети особенно расположены к общению. Вопросы, которые им задаются, носят отнюдь не риторический характер, каждый из них обычно подразумевает конкретный ответ, который дети дают хором или поодиночке. Его можно оспорить, с ним можно согласиться, но главное: он стимулирует дальнейший ход беседы. Предпочтение следует отдавать не вопросам на знания (хотя они тоже необходимы), а тем, которые требуют работы воображения, обращения к собственному жизненному опыту и, что более важно побуждает к детальному рассматриванию, наблюдению, к отгадыванию смысла и значения того, что видит ребенок.</w:t>
      </w:r>
    </w:p>
    <w:p w:rsidR="00762114" w:rsidRPr="00E40E8E" w:rsidRDefault="00762114" w:rsidP="00762114">
      <w:pPr>
        <w:pStyle w:val="a3"/>
      </w:pPr>
      <w:r w:rsidRPr="00E40E8E">
        <w:t>Особая проблема – отбор экспонатов. Музейная среда, как правило, чрезвычайно насыщена: это вызывает быстрое появление усталости, особенно у детей. Поэтому количество демонстрированных предметов следует ограничивать, действуя по принципу «лучше меньше, да лучше».</w:t>
      </w:r>
    </w:p>
    <w:p w:rsidR="00762114" w:rsidRPr="00E40E8E" w:rsidRDefault="00762114" w:rsidP="00762114">
      <w:pPr>
        <w:pStyle w:val="a3"/>
      </w:pPr>
      <w:r w:rsidRPr="00E40E8E">
        <w:t>Вообще методика рассматриваемой работы предполагает постоянную организацию аудитории. Решая такие вопросы, как на что обратить внимание, как размещаться около стенда или витрины, в каком темпе идти, как задавать вопросы, экскурсовод, по существу, преследует весьма важную цель – воспитание музейной культуры маленького посетителя. Для того чтобы ребенок обогатился новыми знаниями и впечатлениями, необходимо постоянное закрепление музейного материала, возвращение к уже увиденному и услышанному.</w:t>
      </w:r>
    </w:p>
    <w:p w:rsidR="00762114" w:rsidRPr="00E40E8E" w:rsidRDefault="00762114" w:rsidP="00762114">
      <w:pPr>
        <w:pStyle w:val="a3"/>
      </w:pPr>
      <w:r w:rsidRPr="00E40E8E">
        <w:t>Лучшей формой закрепления и осмысления, полученных в музее впечатлений и знаний, выступает творческая работа как самый естественный для детей способ освоения информации.</w:t>
      </w:r>
    </w:p>
    <w:p w:rsidR="00762114" w:rsidRPr="00E40E8E" w:rsidRDefault="00762114" w:rsidP="00762114">
      <w:pPr>
        <w:pStyle w:val="a3"/>
      </w:pPr>
      <w:r w:rsidRPr="00E40E8E">
        <w:lastRenderedPageBreak/>
        <w:t>Наилучшие результаты могут быть достигнуты только при условии активной деятельности детей. Если взрослые склонны посмотреть на вещи и выслушать рассказ о них, то детское любопытство и неусидчивость выражаются в стремлении потрогать, почувствовать, подержать предметы и особенно посмотреть, как они работают.</w:t>
      </w:r>
    </w:p>
    <w:p w:rsidR="00762114" w:rsidRPr="00E40E8E" w:rsidRDefault="00762114" w:rsidP="00762114">
      <w:pPr>
        <w:pStyle w:val="a3"/>
      </w:pPr>
      <w:r w:rsidRPr="00E40E8E">
        <w:t>В условиях ДОУ невозможно создать экспозиции, соответствующие требованиям музейного дела. Поэтому такие выставки были названы «мини-музеями». 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 Важная особенность этих элементов развивающей среды – участие в их создании детей и родителей. Дошкольники чувствуют свою причастность, участвуя в обсуждении тематики, приносят из дома экспонаты. В настоящих музеях трогать руками ничего нельзя, а вот в мини-музеях не только можно, но и нужно. Их можно посещать каждый день, самому менять, переставлять экспонаты, брать в руки и рассматривать. В обычном музее ребенок лишь созерцатель, а здесь он – соавтор, творец экспозиции. Причем не только он сам, но и его мама, папа, бабушка и дедушка. Каждый мини-музей – это результат общения, совместной работы педагога, воспитанников и их семей.</w:t>
      </w:r>
    </w:p>
    <w:p w:rsidR="00762114" w:rsidRPr="00E40E8E" w:rsidRDefault="00762114" w:rsidP="00762114">
      <w:pPr>
        <w:pStyle w:val="a3"/>
      </w:pPr>
      <w:r w:rsidRPr="00E40E8E">
        <w:t>Создание мини-музеев в дошкольном учреждении – одно из первых источников приобщения детей к сокровищам истории, культуры, искусства.</w:t>
      </w:r>
    </w:p>
    <w:p w:rsidR="00762114" w:rsidRPr="00326E75" w:rsidRDefault="00762114" w:rsidP="00762114">
      <w:pPr>
        <w:pStyle w:val="a3"/>
      </w:pPr>
    </w:p>
    <w:p w:rsidR="00762114" w:rsidRPr="00326E75" w:rsidRDefault="00762114" w:rsidP="00762114">
      <w:pPr>
        <w:pStyle w:val="a3"/>
      </w:pPr>
    </w:p>
    <w:p w:rsidR="00762114" w:rsidRDefault="00762114" w:rsidP="00762114">
      <w:pPr>
        <w:pStyle w:val="1"/>
      </w:pPr>
      <w:bookmarkStart w:id="7" w:name="_Toc240961293"/>
      <w:bookmarkStart w:id="8" w:name="_Toc240961908"/>
      <w:bookmarkStart w:id="9" w:name="_Toc241032061"/>
      <w:bookmarkStart w:id="10" w:name="_Toc241032162"/>
      <w:bookmarkStart w:id="11" w:name="_Toc241033484"/>
      <w:r>
        <w:lastRenderedPageBreak/>
        <w:t>Основная часть</w:t>
      </w:r>
    </w:p>
    <w:p w:rsidR="00762114" w:rsidRDefault="00762114" w:rsidP="00762114">
      <w:pPr>
        <w:pStyle w:val="2"/>
      </w:pPr>
      <w:r>
        <w:t>1</w:t>
      </w:r>
      <w:bookmarkEnd w:id="7"/>
      <w:bookmarkEnd w:id="8"/>
      <w:bookmarkEnd w:id="9"/>
      <w:bookmarkEnd w:id="10"/>
      <w:bookmarkEnd w:id="11"/>
      <w:r w:rsidRPr="00AC0B4C">
        <w:t xml:space="preserve"> </w:t>
      </w:r>
      <w:r>
        <w:t>Личностное развитие ребенка средствами музейной педагогики</w:t>
      </w:r>
    </w:p>
    <w:p w:rsidR="00762114" w:rsidRDefault="00762114" w:rsidP="00762114">
      <w:pPr>
        <w:pStyle w:val="a3"/>
      </w:pPr>
    </w:p>
    <w:p w:rsidR="00762114" w:rsidRPr="00E40E8E" w:rsidRDefault="00762114" w:rsidP="00762114">
      <w:pPr>
        <w:pStyle w:val="a3"/>
      </w:pPr>
      <w:r w:rsidRPr="00E40E8E">
        <w:t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</w:t>
      </w:r>
      <w:r>
        <w:t xml:space="preserve">аются методические рекомендации. Создание музеев помогает </w:t>
      </w:r>
      <w:r w:rsidRPr="00E40E8E">
        <w:t>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762114" w:rsidRPr="00E40E8E" w:rsidRDefault="00762114" w:rsidP="00762114">
      <w:pPr>
        <w:pStyle w:val="a3"/>
      </w:pPr>
      <w:r w:rsidRPr="00E40E8E">
        <w:t>Понятие «музейная педагогика» появилось в начале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свидетельствуют музейно-образовательные программы для воспитанников образовательных учреждений.</w:t>
      </w:r>
    </w:p>
    <w:p w:rsidR="00762114" w:rsidRPr="00E40E8E" w:rsidRDefault="00762114" w:rsidP="00762114">
      <w:pPr>
        <w:pStyle w:val="a3"/>
      </w:pPr>
      <w:r w:rsidRPr="00E40E8E">
        <w:t>Музеи рассматривают как социально-эстетический феномен культуры (Н. Г. Макарова, 1987, Т. А. Алешина, 1999); социокультурное пространство российской провинции (А. Л. Филатова, 2000); оценивают в качестве информационно-коммуникативной системы (С. В. Пшеничная, 2000)</w:t>
      </w:r>
      <w:r>
        <w:rPr>
          <w:rStyle w:val="a7"/>
        </w:rPr>
        <w:footnoteReference w:id="2"/>
      </w:r>
      <w:r w:rsidRPr="00E40E8E">
        <w:t>.</w:t>
      </w:r>
    </w:p>
    <w:p w:rsidR="00762114" w:rsidRPr="00E40E8E" w:rsidRDefault="00762114" w:rsidP="00762114">
      <w:pPr>
        <w:pStyle w:val="a3"/>
      </w:pPr>
      <w:r w:rsidRPr="00E40E8E">
        <w:t>Основной целью музейной педагогики является приобщение к музеям подрастающего поколения, творческое развитие личности. Поэтому на сегодняшний день музейную педагогику рассматривают как инновационную педагогическую технологию.</w:t>
      </w:r>
    </w:p>
    <w:p w:rsidR="00762114" w:rsidRPr="00E40E8E" w:rsidRDefault="00762114" w:rsidP="00762114">
      <w:pPr>
        <w:pStyle w:val="a3"/>
      </w:pPr>
      <w:r w:rsidRPr="00E40E8E">
        <w:t xml:space="preserve">Основной дидактической единицей при реализации </w:t>
      </w:r>
      <w:r>
        <w:t xml:space="preserve">технологии музейной педагогики </w:t>
      </w:r>
      <w:r w:rsidRPr="00E40E8E">
        <w:t xml:space="preserve"> обосновали мини-музей тематического содержания.</w:t>
      </w:r>
    </w:p>
    <w:p w:rsidR="00762114" w:rsidRPr="00E40E8E" w:rsidRDefault="00762114" w:rsidP="00762114">
      <w:pPr>
        <w:pStyle w:val="a3"/>
      </w:pPr>
    </w:p>
    <w:p w:rsidR="00762114" w:rsidRPr="00E40E8E" w:rsidRDefault="00762114" w:rsidP="00762114">
      <w:pPr>
        <w:pStyle w:val="a3"/>
      </w:pPr>
      <w:r w:rsidRPr="00E40E8E">
        <w:lastRenderedPageBreak/>
        <w:t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</w:t>
      </w:r>
    </w:p>
    <w:p w:rsidR="00762114" w:rsidRPr="00E40E8E" w:rsidRDefault="00762114" w:rsidP="00762114">
      <w:pPr>
        <w:pStyle w:val="a3"/>
      </w:pPr>
      <w:r w:rsidRPr="00E40E8E">
        <w:t>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детей, занимающихся в музейно-образовательном пространстве</w:t>
      </w:r>
      <w:r>
        <w:t>,</w:t>
      </w:r>
      <w:r w:rsidRPr="00E40E8E">
        <w:t xml:space="preserve"> определенным образом модифицируется мыслительная деятельность детей, дети более свободно оперируют образами.</w:t>
      </w:r>
    </w:p>
    <w:p w:rsidR="00762114" w:rsidRPr="00E40E8E" w:rsidRDefault="00762114" w:rsidP="00762114">
      <w:pPr>
        <w:pStyle w:val="a3"/>
      </w:pPr>
      <w:r w:rsidRPr="00E40E8E">
        <w:t>При использовании музейной педагогики как инновационной технологии в системе формирования культуры дошкольников необходимо учитывать следующие принципы</w:t>
      </w:r>
      <w:r>
        <w:t>: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н</w:t>
      </w:r>
      <w:r w:rsidRPr="00E40E8E">
        <w:t>аглядность</w:t>
      </w:r>
      <w:r>
        <w:t>;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д</w:t>
      </w:r>
      <w:r w:rsidRPr="00E40E8E">
        <w:t>оступность</w:t>
      </w:r>
      <w:r>
        <w:t>;</w:t>
      </w:r>
    </w:p>
    <w:p w:rsidR="00762114" w:rsidRPr="00E40E8E" w:rsidRDefault="00762114" w:rsidP="00762114">
      <w:pPr>
        <w:pStyle w:val="a3"/>
      </w:pPr>
      <w:r>
        <w:t xml:space="preserve"> - д</w:t>
      </w:r>
      <w:r w:rsidRPr="00E40E8E">
        <w:t>инамичность</w:t>
      </w:r>
      <w:r>
        <w:t>;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с</w:t>
      </w:r>
      <w:r w:rsidRPr="00E40E8E">
        <w:t>одержательность (материал должен иметь образовательно-воспитательное значение для детей, вызывать в детях любознательность)</w:t>
      </w:r>
      <w:r>
        <w:t>;</w:t>
      </w:r>
    </w:p>
    <w:p w:rsidR="00762114" w:rsidRPr="00E40E8E" w:rsidRDefault="00762114" w:rsidP="00762114">
      <w:pPr>
        <w:pStyle w:val="a3"/>
      </w:pPr>
      <w:r>
        <w:t>-</w:t>
      </w:r>
      <w:r w:rsidRPr="00E40E8E">
        <w:t xml:space="preserve"> сочетание предметного мира музея с парциальной программой, ориентированной на проявление активности детей</w:t>
      </w:r>
      <w:r>
        <w:t>;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п</w:t>
      </w:r>
      <w:r w:rsidRPr="00E40E8E">
        <w:t>оследовательность ознакомления детей с музейными коллекциями (в соответствии с задачами воспитания дошкольников на каждом возрастном этапе).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г</w:t>
      </w:r>
      <w:r w:rsidRPr="00E40E8E">
        <w:t>уманизм (экспонаты должны вызывать бере</w:t>
      </w:r>
      <w:r>
        <w:t>жное отношение к природе вещей);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п</w:t>
      </w:r>
      <w:r w:rsidRPr="00E40E8E">
        <w:t>оощрение детских вопросов и фантазий при восприятии</w:t>
      </w:r>
      <w:r>
        <w:t>;</w:t>
      </w:r>
    </w:p>
    <w:p w:rsidR="00762114" w:rsidRPr="00E40E8E" w:rsidRDefault="00762114" w:rsidP="00762114">
      <w:pPr>
        <w:pStyle w:val="a3"/>
      </w:pPr>
      <w:r w:rsidRPr="00E40E8E">
        <w:t xml:space="preserve"> </w:t>
      </w:r>
      <w:r>
        <w:t>- а</w:t>
      </w:r>
      <w:r w:rsidRPr="00E40E8E">
        <w:t>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(рисовании, лепке, сочинении историй)</w:t>
      </w:r>
      <w:r>
        <w:t>;</w:t>
      </w:r>
    </w:p>
    <w:p w:rsidR="00762114" w:rsidRPr="00E40E8E" w:rsidRDefault="00762114" w:rsidP="00762114">
      <w:pPr>
        <w:pStyle w:val="a3"/>
      </w:pPr>
      <w:r>
        <w:lastRenderedPageBreak/>
        <w:t>- п</w:t>
      </w:r>
      <w:r w:rsidRPr="00E40E8E">
        <w:t>одвижность структуры занятий-экскурсий (четкий сценарий, но возможность импровизации).</w:t>
      </w:r>
    </w:p>
    <w:p w:rsidR="00762114" w:rsidRPr="00E40E8E" w:rsidRDefault="00762114" w:rsidP="00762114">
      <w:pPr>
        <w:pStyle w:val="a3"/>
      </w:pPr>
      <w:r>
        <w:t>Как утверждает  М.Трунова, л</w:t>
      </w:r>
      <w:r w:rsidRPr="00E40E8E">
        <w:t>юбая экспозиция должна учитывать следующую логическую цепочку: восприятие — понимание — осмысливание — закрепление — применение.</w:t>
      </w:r>
      <w:r>
        <w:rPr>
          <w:rStyle w:val="a7"/>
        </w:rPr>
        <w:footnoteReference w:id="3"/>
      </w:r>
    </w:p>
    <w:p w:rsidR="00762114" w:rsidRPr="00E40E8E" w:rsidRDefault="00762114" w:rsidP="00762114">
      <w:pPr>
        <w:pStyle w:val="a3"/>
      </w:pPr>
      <w:r w:rsidRPr="00E40E8E">
        <w:t>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-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:rsidR="00762114" w:rsidRPr="00E40E8E" w:rsidRDefault="00762114" w:rsidP="00762114">
      <w:pPr>
        <w:pStyle w:val="a3"/>
      </w:pPr>
      <w:r w:rsidRPr="00E40E8E">
        <w:t>Это могут быть разнообразные игры музейного содержания: игры-развлечения, игры-путешествия, игры-графические упражнения, интеллектуально-творческие игры, игры по сюжету литературных произведений.</w:t>
      </w:r>
    </w:p>
    <w:p w:rsidR="00762114" w:rsidRPr="00E40E8E" w:rsidRDefault="00762114" w:rsidP="00762114">
      <w:pPr>
        <w:pStyle w:val="a3"/>
      </w:pPr>
      <w:r w:rsidRPr="00E40E8E">
        <w:t>Помимо игр можно использовать такие виды работы, как:</w:t>
      </w:r>
    </w:p>
    <w:p w:rsidR="00762114" w:rsidRPr="00E40E8E" w:rsidRDefault="00762114" w:rsidP="00762114">
      <w:pPr>
        <w:pStyle w:val="a3"/>
      </w:pPr>
      <w:r>
        <w:t>-</w:t>
      </w:r>
      <w:r w:rsidRPr="00E40E8E">
        <w:t>заполнение музейных дневников в которых могут быть представлены детские рисунки, коллажи, аппликации, схемы;</w:t>
      </w:r>
    </w:p>
    <w:p w:rsidR="00762114" w:rsidRPr="00E40E8E" w:rsidRDefault="00762114" w:rsidP="00762114">
      <w:pPr>
        <w:pStyle w:val="a3"/>
      </w:pPr>
      <w:r>
        <w:t>-</w:t>
      </w:r>
      <w:r w:rsidRPr="00E40E8E">
        <w:t>выполнение домашних заданий (нарисовать, вылепить, придумать свое название, загадку, сочинить сказку и т. д.)</w:t>
      </w:r>
    </w:p>
    <w:p w:rsidR="00762114" w:rsidRPr="00E40E8E" w:rsidRDefault="00762114" w:rsidP="00762114">
      <w:pPr>
        <w:pStyle w:val="a3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Default="00762114" w:rsidP="00762114">
      <w:pPr>
        <w:pStyle w:val="2"/>
        <w:spacing w:before="0" w:after="0" w:line="360" w:lineRule="auto"/>
      </w:pPr>
    </w:p>
    <w:p w:rsidR="00762114" w:rsidRPr="00AC0B4C" w:rsidRDefault="00762114" w:rsidP="00762114">
      <w:pPr>
        <w:pStyle w:val="a3"/>
        <w:ind w:firstLine="0"/>
        <w:rPr>
          <w:lang w:val="en-US"/>
        </w:rPr>
      </w:pPr>
      <w:bookmarkStart w:id="12" w:name="_Toc240961294"/>
      <w:bookmarkStart w:id="13" w:name="_Toc240961909"/>
      <w:bookmarkStart w:id="14" w:name="_Toc241032062"/>
      <w:bookmarkStart w:id="15" w:name="_Toc241032163"/>
      <w:bookmarkStart w:id="16" w:name="_Toc241033485"/>
    </w:p>
    <w:p w:rsidR="00762114" w:rsidRDefault="00762114" w:rsidP="00762114">
      <w:pPr>
        <w:pStyle w:val="2"/>
        <w:spacing w:before="0" w:after="0" w:line="360" w:lineRule="auto"/>
      </w:pPr>
      <w:r w:rsidRPr="00AC0B4C">
        <w:lastRenderedPageBreak/>
        <w:t xml:space="preserve">        </w:t>
      </w:r>
      <w:r w:rsidRPr="00034200">
        <w:t xml:space="preserve">2 </w:t>
      </w:r>
      <w:bookmarkStart w:id="17" w:name="_Toc240961295"/>
      <w:bookmarkStart w:id="18" w:name="_Toc240961910"/>
      <w:bookmarkStart w:id="19" w:name="_Toc241032063"/>
      <w:bookmarkStart w:id="20" w:name="_Toc241032164"/>
      <w:bookmarkStart w:id="21" w:name="_Toc241033486"/>
      <w:bookmarkEnd w:id="12"/>
      <w:bookmarkEnd w:id="13"/>
      <w:bookmarkEnd w:id="14"/>
      <w:bookmarkEnd w:id="15"/>
      <w:bookmarkEnd w:id="16"/>
      <w:r>
        <w:t>Этапы создания мини-музеев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Всю работу по созданию мини-музеев можно разделить на четыре этапа.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Первый этап, подготовительный - </w:t>
      </w:r>
      <w:r>
        <w:rPr>
          <w:sz w:val="28"/>
          <w:szCs w:val="28"/>
        </w:rPr>
        <w:t>п</w:t>
      </w:r>
      <w:r w:rsidRPr="00A91EF8">
        <w:rPr>
          <w:sz w:val="28"/>
          <w:szCs w:val="28"/>
        </w:rPr>
        <w:t xml:space="preserve">ланирование </w:t>
      </w:r>
      <w:r>
        <w:rPr>
          <w:sz w:val="28"/>
          <w:szCs w:val="28"/>
        </w:rPr>
        <w:t>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На этом этапе необходимо: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EF8">
        <w:rPr>
          <w:sz w:val="28"/>
          <w:szCs w:val="28"/>
        </w:rPr>
        <w:t>Познакомить педагогов с принципами функционирования мини-музеев, разработанных на основе анализа взглядов на музейную педагогику отечественного психолога Л.С. Выготского, зарубежных педагогов и психологов Джона Дьюи, Жана Пиаже, Марии Монтессори, а также ученых-музееведов А.В. Бакушинского, Е.В. Волковой, В.Г. Лурье и др.</w:t>
      </w:r>
      <w:r>
        <w:rPr>
          <w:sz w:val="28"/>
          <w:szCs w:val="28"/>
        </w:rPr>
        <w:t xml:space="preserve"> К ним относятся: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1. Предметность и наглядность, обеспечивающие развитие познавательного интереса, эмоционального восприятия. Это принцип, предполагающий в качестве основного фактора воздействия на ребенка – предмет, который и является в данном случае главным действующим лицом.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2. Интерактивность и полифункциональность музейного пространства, дает возможность использовать музейные экспозиции для организации разнообразной деятельности детей и решения различных воспитательно-образовательных задач (в том числе комплексно).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3. Психологическая комфортность и безопасность деятельности. Принцип, подразумевающий под собой саму организацию мини-музея, его расположение, оформление, расстановку экспонатов, безопасность экспонатов, представленных в мини-музее, для жизни и здоровья детей. Принцип, позволяющий ребенку почувствовать свою внутреннюю связь с </w:t>
      </w:r>
      <w:r>
        <w:rPr>
          <w:sz w:val="28"/>
          <w:szCs w:val="28"/>
        </w:rPr>
        <w:t>миром</w:t>
      </w:r>
      <w:r w:rsidRPr="00A91EF8">
        <w:rPr>
          <w:sz w:val="28"/>
          <w:szCs w:val="28"/>
        </w:rPr>
        <w:t>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4. Обеспечение необходимыми условиями для развития познавательной, исследовательской деятельности дошкольников. Данный принцип предполагает учет следующих компонентов: информационного, действенно-мыслительного, потребностно-мотивационного, эмоционально-волевого (развитие, эмоциональной отзывчивости к представленным объектам).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EF8">
        <w:rPr>
          <w:sz w:val="28"/>
          <w:szCs w:val="28"/>
        </w:rPr>
        <w:t xml:space="preserve">Разработать тематическое планирование мини-музеев и музейных экспозиций в соответствии с тематикой занятий образовательной программы. </w:t>
      </w:r>
    </w:p>
    <w:p w:rsidR="00762114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91EF8">
        <w:rPr>
          <w:sz w:val="28"/>
          <w:szCs w:val="28"/>
        </w:rPr>
        <w:t xml:space="preserve"> С целью выявления степени заинтересованности родителей в данной деятельности и их готовности к взаимодействию в работе по созданию мини-музеев провести анкетирование родителей воспитанников ДОУ. Анкетирование проводится анонимно, по желанию родителей. В процессе анкетирования выясняется, посещают ли сами родители музеи и выставки и берут ли с собой на экскурсии детей, а также анализируется степень готовности родителей к взаимодействию с педагогами ДОУ по созданию мини-музеев.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EF8">
        <w:rPr>
          <w:sz w:val="28"/>
          <w:szCs w:val="28"/>
        </w:rPr>
        <w:t xml:space="preserve"> Определить перспективы создания мини-музеев и разработать алгоритм по созданию мини-музеев в группах: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1) выбор темы мини-музея,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2) определение места размещения мини-музея,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3) планирование экспозиций,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4) выбор дизайна оформления мини-музея,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5) подбор экспонатов,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6) оформление визитной карточки и паспорта мини-музея,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7) разработка форм работы с экспозициями мини-музеев,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8) разработка ознакомительной экскурсии в мини-музей,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9) разработка конспектов занятий с использованием экспозиций мини-музея,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10) планирование организации поисково-познавательной деятельности в мини-музеях.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EF8">
        <w:rPr>
          <w:sz w:val="28"/>
          <w:szCs w:val="28"/>
        </w:rPr>
        <w:t xml:space="preserve"> Создать творческую группу педагогов, которые будут курировать работу по созданию мини-музеев</w:t>
      </w:r>
      <w:r>
        <w:rPr>
          <w:sz w:val="28"/>
          <w:szCs w:val="28"/>
        </w:rPr>
        <w:t>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Второй этап, практический - </w:t>
      </w:r>
      <w:r>
        <w:rPr>
          <w:sz w:val="28"/>
          <w:szCs w:val="28"/>
        </w:rPr>
        <w:t>с</w:t>
      </w:r>
      <w:r w:rsidRPr="00A91EF8">
        <w:rPr>
          <w:sz w:val="28"/>
          <w:szCs w:val="28"/>
        </w:rPr>
        <w:t>оздание мини-музеев.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Работа на этом этапе строится в соответствии с разработанным алгоритмом по созданию мини-музеев в группах</w:t>
      </w:r>
      <w:r>
        <w:rPr>
          <w:sz w:val="28"/>
          <w:szCs w:val="28"/>
        </w:rPr>
        <w:t>. Необходимо учитывать, что положи</w:t>
      </w:r>
      <w:r w:rsidRPr="00A91EF8">
        <w:rPr>
          <w:sz w:val="28"/>
          <w:szCs w:val="28"/>
        </w:rPr>
        <w:t xml:space="preserve">тельного результата можно достичь только в том случае, если будет осуществляться взаимодействие всех участников воспитательного процесса: детей, родителей и педагогического коллектива. </w:t>
      </w:r>
      <w:r>
        <w:rPr>
          <w:sz w:val="28"/>
          <w:szCs w:val="28"/>
        </w:rPr>
        <w:t xml:space="preserve"> На данном этапе происходит  выбор </w:t>
      </w:r>
      <w:r w:rsidRPr="00A91EF8">
        <w:rPr>
          <w:sz w:val="28"/>
          <w:szCs w:val="28"/>
        </w:rPr>
        <w:t xml:space="preserve"> темы мини-музея</w:t>
      </w:r>
      <w:r>
        <w:rPr>
          <w:sz w:val="28"/>
          <w:szCs w:val="28"/>
        </w:rPr>
        <w:t xml:space="preserve"> и о</w:t>
      </w:r>
      <w:r w:rsidRPr="00A91EF8">
        <w:rPr>
          <w:sz w:val="28"/>
          <w:szCs w:val="28"/>
        </w:rPr>
        <w:t>пределение места размещения мини-музея</w:t>
      </w:r>
      <w:r>
        <w:rPr>
          <w:sz w:val="28"/>
          <w:szCs w:val="28"/>
        </w:rPr>
        <w:t xml:space="preserve">. </w:t>
      </w:r>
      <w:r w:rsidRPr="00A91EF8">
        <w:rPr>
          <w:sz w:val="28"/>
          <w:szCs w:val="28"/>
        </w:rPr>
        <w:t xml:space="preserve">Месторасположение мини-музеев определяли с учетом принципов интерактивности и полифункциональности </w:t>
      </w:r>
      <w:r w:rsidRPr="00A91EF8">
        <w:rPr>
          <w:sz w:val="28"/>
          <w:szCs w:val="28"/>
        </w:rPr>
        <w:lastRenderedPageBreak/>
        <w:t xml:space="preserve">музейного пространства и психологической комфортности и безопасности деятельности. Учет этих принципов дает возможность максимально использовать музейные экспозиции для организации разнообразной детской деятельности, позволяет обеспечить безопасность использования экспонатов мини-музея для </w:t>
      </w:r>
    </w:p>
    <w:p w:rsidR="00762114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На базе мини-музеев экологического содержания можно организовывать кратковременные (даже однодневные) «экспресс-экспозиции».  Выбор дизайна оформления экспозиций мини-музеев осуществлялся в тесном взаимодействии воспитателей с узкими специалистами (психологом, воспитателем</w:t>
      </w:r>
      <w:r>
        <w:rPr>
          <w:sz w:val="28"/>
          <w:szCs w:val="28"/>
        </w:rPr>
        <w:t xml:space="preserve">, </w:t>
      </w:r>
      <w:r w:rsidRPr="00A91EF8">
        <w:rPr>
          <w:sz w:val="28"/>
          <w:szCs w:val="28"/>
        </w:rPr>
        <w:t>воспитателем по изобразительной деятельности), родителями и детьми. Каждая экспозиция имеет свои особенности в цветовом и композиционном решении, помогающие полнее раскрыть тематику мини-музеев.</w:t>
      </w:r>
    </w:p>
    <w:p w:rsidR="00762114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91EF8">
        <w:rPr>
          <w:sz w:val="28"/>
          <w:szCs w:val="28"/>
        </w:rPr>
        <w:t>одбор</w:t>
      </w:r>
      <w:r>
        <w:rPr>
          <w:sz w:val="28"/>
          <w:szCs w:val="28"/>
        </w:rPr>
        <w:t>у</w:t>
      </w:r>
      <w:r w:rsidRPr="00A91EF8">
        <w:rPr>
          <w:sz w:val="28"/>
          <w:szCs w:val="28"/>
        </w:rPr>
        <w:t xml:space="preserve"> экспонатов</w:t>
      </w:r>
      <w:r>
        <w:rPr>
          <w:sz w:val="28"/>
          <w:szCs w:val="28"/>
        </w:rPr>
        <w:t xml:space="preserve">  привлекаются родители 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необходимо руководствоваться следующими </w:t>
      </w:r>
      <w:r w:rsidRPr="00A91EF8">
        <w:rPr>
          <w:sz w:val="28"/>
          <w:szCs w:val="28"/>
        </w:rPr>
        <w:t>принцип</w:t>
      </w:r>
      <w:r>
        <w:rPr>
          <w:sz w:val="28"/>
          <w:szCs w:val="28"/>
        </w:rPr>
        <w:t>ами</w:t>
      </w:r>
      <w:r w:rsidRPr="00A91EF8">
        <w:rPr>
          <w:sz w:val="28"/>
          <w:szCs w:val="28"/>
        </w:rPr>
        <w:t xml:space="preserve">: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- партнерство родителей и педагогов;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- единое понимание педагогами и родителями целей и задач музейной педагогики;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- помощь, уважение и доверие со стороны родителей.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выбрать  разнообразные </w:t>
      </w:r>
      <w:r w:rsidRPr="00A91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формы </w:t>
      </w:r>
      <w:r w:rsidRPr="00A91EF8">
        <w:rPr>
          <w:sz w:val="28"/>
          <w:szCs w:val="28"/>
        </w:rPr>
        <w:t>работы с экспозициями мини-музеев</w:t>
      </w:r>
      <w:r>
        <w:rPr>
          <w:sz w:val="28"/>
          <w:szCs w:val="28"/>
        </w:rPr>
        <w:t xml:space="preserve">. Это могут быть: </w:t>
      </w:r>
      <w:r w:rsidRPr="00A91EF8">
        <w:rPr>
          <w:sz w:val="28"/>
          <w:szCs w:val="28"/>
        </w:rPr>
        <w:t xml:space="preserve"> занятия-экскурсии, занятия с элементами игры и творческими заданиями, исследовательская деятельность, продуктивная деятельность, а также возможность смены экспозиций.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A91EF8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 xml:space="preserve">ть </w:t>
      </w:r>
      <w:r w:rsidRPr="00A91EF8">
        <w:rPr>
          <w:sz w:val="28"/>
          <w:szCs w:val="28"/>
        </w:rPr>
        <w:t>конспекты занятий с использовани</w:t>
      </w:r>
      <w:r>
        <w:rPr>
          <w:sz w:val="28"/>
          <w:szCs w:val="28"/>
        </w:rPr>
        <w:t xml:space="preserve">ем экспозиций мини-музея, сделать </w:t>
      </w:r>
      <w:r w:rsidRPr="00A91EF8">
        <w:rPr>
          <w:sz w:val="28"/>
          <w:szCs w:val="28"/>
        </w:rPr>
        <w:t xml:space="preserve"> подборку стихов, сказок, загадок по темам мини-музеев.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91EF8">
        <w:rPr>
          <w:sz w:val="28"/>
          <w:szCs w:val="28"/>
        </w:rPr>
        <w:t>абота по созданию мини-музеев увлекает воспитателей, обогащает и развивает детей, нравится родителям, вносит радость в повседневную жизнь</w:t>
      </w:r>
      <w:r>
        <w:rPr>
          <w:sz w:val="28"/>
          <w:szCs w:val="28"/>
        </w:rPr>
        <w:t xml:space="preserve"> и д</w:t>
      </w:r>
      <w:r w:rsidRPr="00A91EF8">
        <w:rPr>
          <w:sz w:val="28"/>
          <w:szCs w:val="28"/>
        </w:rPr>
        <w:t>оставляет взаимное удовлетворение.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этап, презентационный - п</w:t>
      </w:r>
      <w:r w:rsidRPr="00A91EF8">
        <w:rPr>
          <w:sz w:val="28"/>
          <w:szCs w:val="28"/>
        </w:rPr>
        <w:t>редставление мини-музеев.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На этом этапе проходят презентации мини-музеев. Сначала педагоги вместе с детьми представляют визитную карточку своего мини-музея, в которой содержится </w:t>
      </w:r>
      <w:r w:rsidRPr="00A91EF8">
        <w:rPr>
          <w:sz w:val="28"/>
          <w:szCs w:val="28"/>
        </w:rPr>
        <w:lastRenderedPageBreak/>
        <w:t xml:space="preserve">краткое описание экспозиций и приглашение посетить мини-музей. Визитки распространяются по группам и раздаются родителям.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Че</w:t>
      </w:r>
      <w:r>
        <w:rPr>
          <w:sz w:val="28"/>
          <w:szCs w:val="28"/>
        </w:rPr>
        <w:t>твертый этап, деятельностный - ф</w:t>
      </w:r>
      <w:r w:rsidRPr="00A91EF8">
        <w:rPr>
          <w:sz w:val="28"/>
          <w:szCs w:val="28"/>
        </w:rPr>
        <w:t>ункционирование мини-музеев.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 xml:space="preserve">Прежде чем начать знакомство дошкольников с мини-музеями, педагогам совместно с родителями необходимо провести серьезную предварительную работу, направленную на эмоциональную подготовку, расширение знаний и представлений детей о музеях, формирование навыков музейного поведения. Родителям можно порекомендовать посетить с детьми действующие музеи и выставки. </w:t>
      </w:r>
    </w:p>
    <w:p w:rsidR="00762114" w:rsidRPr="00A91EF8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A91EF8">
        <w:rPr>
          <w:sz w:val="28"/>
          <w:szCs w:val="28"/>
        </w:rPr>
        <w:t>В настоящих музеях трогать руками большинство экспонатов нельзя, а вот в наших мини-музеях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Мы придаем особое значение такой педагогической возможности мини-музея как максимальное и системное использование принципа наглядности, о котором упоминалось выше, а именно - демонстрация экспонатов, возможность к ним прикоснуться. В обычном музее ребенок - лишь пассивный созерцатель, а здесь он - соавтор, творец экспозиции, участник творческого процесса. Ведь каждый ребенок пополнял экспозиции своими творческими работами, изготовленными на занятиях и в свободной деятельности. Причем не только он сам, но и его папа, мама, бабушка и дедушка. Каждый мини-музей - результат общения, совместной работы воспитателя, детей и их семей.</w:t>
      </w:r>
    </w:p>
    <w:p w:rsidR="00762114" w:rsidRDefault="00762114" w:rsidP="00762114"/>
    <w:p w:rsidR="00762114" w:rsidRDefault="00762114" w:rsidP="00762114">
      <w:pPr>
        <w:pStyle w:val="2"/>
        <w:ind w:firstLine="0"/>
        <w:rPr>
          <w:color w:val="0000FF"/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Default="00762114" w:rsidP="00762114">
      <w:pPr>
        <w:rPr>
          <w:lang w:val="en-US"/>
        </w:rPr>
      </w:pPr>
    </w:p>
    <w:p w:rsidR="00762114" w:rsidRPr="00AC0B4C" w:rsidRDefault="00762114" w:rsidP="00762114">
      <w:pPr>
        <w:rPr>
          <w:lang w:val="en-US"/>
        </w:rPr>
      </w:pPr>
    </w:p>
    <w:p w:rsidR="00762114" w:rsidRPr="00AC0B4C" w:rsidRDefault="00762114" w:rsidP="00762114">
      <w:pPr>
        <w:pStyle w:val="a3"/>
      </w:pPr>
    </w:p>
    <w:p w:rsidR="00762114" w:rsidRDefault="00762114" w:rsidP="00762114">
      <w:pPr>
        <w:pStyle w:val="2"/>
      </w:pPr>
      <w:r w:rsidRPr="00034200">
        <w:lastRenderedPageBreak/>
        <w:t xml:space="preserve">3 </w:t>
      </w:r>
      <w:bookmarkEnd w:id="17"/>
      <w:bookmarkEnd w:id="18"/>
      <w:bookmarkEnd w:id="19"/>
      <w:bookmarkEnd w:id="20"/>
      <w:bookmarkEnd w:id="21"/>
      <w:r>
        <w:t>Работа мини-музея «Солнышко»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>В муниципальном дошкольном образовательном учреждении  детский сад комбинированного вида №29 «Росинка» организована система мини-музеев.   Созданы такие мини-музеи, как «Курочка Ряба», «В гостях у сказки», «Волшебница-вода»,  «Динозавры», «Ракушки», «Автомобили», «Кошки», «Собаки», «Куклы в национальных костюмах»,  мини-музей «Дерева», «Книги», «Варежка».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    Основная идея работы педагогического коллектива по внедрению музейной педагогики в образовательный процесс ДОУ – это формирование познавательного интереса и развития речи дошкольников.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   В  группе «Солнечные зайчики» создан мини-музей «Солнышко».</w:t>
      </w:r>
      <w:r w:rsidRPr="003A1780">
        <w:rPr>
          <w:b w:val="0"/>
          <w:i w:val="0"/>
          <w:sz w:val="28"/>
        </w:rPr>
        <w:tab/>
        <w:t>Целями и задачами создания мини-музея «Солнышко» явилось: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>Знакомство детей с Солнечной системой, со значением солнца как источника света и тепла в жизни человека, растений и животных; со сменой дня и ночи; ночными и дневными животными; солнцелюбивыми и теневыносливыми растениями; с правилами безопасного поведения на солнце.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>В создании мини-музея принимали участие не только педагоги, но и ребята и их мамы, папы, бабушки, дедушки, братья и сестры. Ведь именно они приносили многие экспонаты,</w:t>
      </w:r>
      <w:r>
        <w:rPr>
          <w:b w:val="0"/>
          <w:i w:val="0"/>
          <w:sz w:val="28"/>
        </w:rPr>
        <w:t xml:space="preserve"> сделанные своими руками, </w:t>
      </w:r>
      <w:r w:rsidRPr="003A1780">
        <w:rPr>
          <w:b w:val="0"/>
          <w:i w:val="0"/>
          <w:sz w:val="28"/>
        </w:rPr>
        <w:t xml:space="preserve"> помогали в оформлении экспозиции.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 Мини-музей содержит экспонаты, которые можно трогать,  рассматривать. С экспонатами можно играть и, при большом желании, даже взять на время домой. И эта особенность, безусловно, очень привлекает детей. А раз у них появляется интерес, обучение становится более эффективным. К тому же мини-музей для ребенка – это что-то свое, родное, т.к. дети принимают участие в его создании. Они с гордость</w:t>
      </w:r>
      <w:r>
        <w:rPr>
          <w:b w:val="0"/>
          <w:i w:val="0"/>
          <w:sz w:val="28"/>
        </w:rPr>
        <w:t>ю показывают принесенные из дома</w:t>
      </w:r>
      <w:r w:rsidRPr="003A1780">
        <w:rPr>
          <w:b w:val="0"/>
          <w:i w:val="0"/>
          <w:sz w:val="28"/>
        </w:rPr>
        <w:t xml:space="preserve"> экспонаты и рассказывают о них. Наши солнышки были изготовлены из различных материалов: из ниток, из картона, из компьютерных дисков, из бумаги, из потолочных плиток, связанные крючком и т.д. Солнышки получились разные по форме и размерам.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 Также в мини-музее есть макет Солнечной системы с использованием шаров разной величины и расцветок, сделанных  с применением техники папье- маше. Здесь дети узнают о солнце, как космическом объекте, об устройстве Солнечной </w:t>
      </w:r>
      <w:r w:rsidRPr="003A1780">
        <w:rPr>
          <w:b w:val="0"/>
          <w:i w:val="0"/>
          <w:sz w:val="28"/>
        </w:rPr>
        <w:lastRenderedPageBreak/>
        <w:t>системы и планетах. Также в музее есть много песен, потешек, загадок, сказок, игр о  солнышке.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 Мини-музей расположился в групповой</w:t>
      </w:r>
      <w:r>
        <w:rPr>
          <w:b w:val="0"/>
          <w:i w:val="0"/>
          <w:sz w:val="28"/>
        </w:rPr>
        <w:t xml:space="preserve"> и часть экспонатов в раздевальной  комнатах,</w:t>
      </w:r>
      <w:r w:rsidRPr="003A1780">
        <w:rPr>
          <w:b w:val="0"/>
          <w:i w:val="0"/>
          <w:sz w:val="28"/>
        </w:rPr>
        <w:t xml:space="preserve"> каждый желающий имеет возможность полюбоваться красотой и необычностью солнышек. </w:t>
      </w:r>
    </w:p>
    <w:p w:rsidR="00762114" w:rsidRPr="003A1780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 Мини-музей создан на основе системного подхода, который заключается в том, что любой объект (предмет музея) не существует сам по себе, он является частью чего-то. Объект состоит из каких-то деталей, частей. У него   есть прошлое, будущее, есть друзья и враги. Метод системного оператора позволяет рассмотреть предмет или явление с самых разных сторон и получить о нем полное представлении. Мини-музей способствует познавательному развитию детей.</w:t>
      </w:r>
    </w:p>
    <w:p w:rsidR="00762114" w:rsidRPr="00F729D7" w:rsidRDefault="00762114" w:rsidP="00762114">
      <w:pPr>
        <w:pStyle w:val="2"/>
        <w:spacing w:before="0" w:after="0" w:line="360" w:lineRule="auto"/>
        <w:jc w:val="both"/>
        <w:rPr>
          <w:b w:val="0"/>
          <w:i w:val="0"/>
          <w:sz w:val="28"/>
        </w:rPr>
      </w:pPr>
      <w:r w:rsidRPr="003A1780">
        <w:rPr>
          <w:b w:val="0"/>
          <w:i w:val="0"/>
          <w:sz w:val="28"/>
        </w:rPr>
        <w:t xml:space="preserve">Параллельно с рассматриванием, исследованием экспонатов мини-музея проводятся наблюдения за солнцем на прогулках, экскурсиях в разное время года, в </w:t>
      </w:r>
      <w:r w:rsidRPr="00F729D7">
        <w:rPr>
          <w:b w:val="0"/>
          <w:i w:val="0"/>
          <w:sz w:val="28"/>
        </w:rPr>
        <w:t>разное время дня. Дети наблюдают за погодой и различными природными явлениями, чтобы проверить на практике некоторые природные приметы.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Можно выделить следующие разделы  и экспонаты данного мини-музея: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 xml:space="preserve"> «Солнечная семья».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Этот раздел рассказывает о солнце, как космическом объекте, об устройстве солнечной системы и планетах. Солнечная система – это мобиле с использованием шаров разной величины и расцветки; карта звездного неба.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«Народные приметы».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Здесь размещены разнообразные экспонаты: игрушки, картинки, детские поделки, изображения растений и животных, по поведению которых можно предсказать погоду, т.е. живые организмы-барометры.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- в отсутствии солнца перед пасмурной погодой и вечером одуванчик плотно закрывает цветки;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- перед дождливой погодой  шишки сосны и ели плотно смыкают чешую;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- пчелы перед дождем не вылетают из улья;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t>- муравейник перед дождем выглядит опустевшим, муравьи прячутся и закрывают свои ходы;</w:t>
      </w:r>
    </w:p>
    <w:p w:rsidR="00762114" w:rsidRPr="00F729D7" w:rsidRDefault="00762114" w:rsidP="00762114">
      <w:pPr>
        <w:spacing w:line="360" w:lineRule="auto"/>
        <w:ind w:firstLine="709"/>
        <w:jc w:val="both"/>
        <w:rPr>
          <w:sz w:val="28"/>
          <w:szCs w:val="28"/>
        </w:rPr>
      </w:pPr>
      <w:r w:rsidRPr="00F729D7">
        <w:rPr>
          <w:sz w:val="28"/>
          <w:szCs w:val="28"/>
        </w:rPr>
        <w:lastRenderedPageBreak/>
        <w:t>- паук не плетет паутину.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«Ночная жизнь».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Раздел расположился на темной стороне мини-музея и знакомит с жизнью животных, обитающих при недостатке или отсутствии света (еж, сова, летучая мышь).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9D7">
        <w:rPr>
          <w:rFonts w:ascii="Times New Roman" w:hAnsi="Times New Roman"/>
          <w:sz w:val="28"/>
          <w:szCs w:val="28"/>
        </w:rPr>
        <w:t>Игрушка- кот, стерегущий мышь рассказывает о том, что и в доме человека есть ночная жизнь.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«Солнцелюбивые и теневыносливые растения».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 xml:space="preserve">Раздел включает: 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макет лужайки (солнцелюбивые на открытой местности);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набор картинок с изображением теневыносливых и солнцелюбивых растений;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подсолнухи, которые активно реагируют на местоположение солнца, поворачивая за ним свои цветки.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 xml:space="preserve">«Солнечные часы» 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Здесь находится игрушка- петушок. Он с давних времен был надежным природным будильником.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«Солнце в жизни человека»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-Набор картинок, рассказывающих о том, как люди искали возможность компенсировать отсутствие солнца, как источника тепла;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термометр позволяет человеку, не выходя из дома, узнать температуру на улице;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Стенд с гербами российских городов, рассказывающий об отношении людей к солнцу и об изображении его на гербах разных городов. Герб Надыма, Ханты-Мансийска, где зима без солнца длится полгода, а весной люди устраивают праздники в его честь.</w:t>
      </w:r>
    </w:p>
    <w:p w:rsidR="00762114" w:rsidRPr="00F729D7" w:rsidRDefault="00762114" w:rsidP="00762114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«Осторожно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9D7">
        <w:rPr>
          <w:rFonts w:ascii="Times New Roman" w:hAnsi="Times New Roman"/>
          <w:sz w:val="28"/>
          <w:szCs w:val="28"/>
        </w:rPr>
        <w:t>- солнце!»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-повод поговорить с детьми и родителями о безопасности поведения, прежде всего, на летнем отдыхе;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lastRenderedPageBreak/>
        <w:t>- макет пляжа дает толчок к разговору о воздействии солнца на организм человека, о пользе солнечных ванн в небольших дозах и об опасности злоупотребления солнечными лучами;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предметы, которые могут помочь защититься от солнца: очки, панама, крем.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8 . Уголок самостоятельной деятельности.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игры «Дерево загадок» ( на веточках развешены медальоны с загадками);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«Чья тень» - по силуэту определить, тень какого животного изображена на рисунке;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- «Театр теней», с помощью кистей рук изображать образ животных.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9.Наблюдение.</w:t>
      </w:r>
    </w:p>
    <w:p w:rsidR="00762114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9D7">
        <w:rPr>
          <w:rFonts w:ascii="Times New Roman" w:hAnsi="Times New Roman"/>
          <w:sz w:val="28"/>
          <w:szCs w:val="28"/>
        </w:rPr>
        <w:t>Параллельно с рассматриванием экспонатов мини-музея проводятся наблюдения за солнцем на прогулках, экскурсиях, в разное время года, в разное время дня. Дети наблюдают за погодой и различными природными явлениями, чтобы проверить на практике некоторые народные приметы. На клумбах высаживают растения-барометры, растения-часы, за которыми организуются циклы наблюдений.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группе состоялась презентация мини-музея «Солнышко» (Приложение А).</w:t>
      </w:r>
    </w:p>
    <w:p w:rsidR="00762114" w:rsidRPr="00F729D7" w:rsidRDefault="00762114" w:rsidP="0076211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2114" w:rsidRPr="00F729D7" w:rsidRDefault="00762114" w:rsidP="00762114">
      <w:pPr>
        <w:pStyle w:val="2"/>
        <w:spacing w:before="0" w:after="0" w:line="360" w:lineRule="auto"/>
        <w:jc w:val="both"/>
        <w:rPr>
          <w:sz w:val="28"/>
        </w:rPr>
      </w:pPr>
    </w:p>
    <w:p w:rsidR="00762114" w:rsidRPr="00F729D7" w:rsidRDefault="00762114" w:rsidP="00762114">
      <w:pPr>
        <w:pStyle w:val="2"/>
        <w:spacing w:before="0" w:after="0" w:line="360" w:lineRule="auto"/>
        <w:jc w:val="both"/>
        <w:rPr>
          <w:sz w:val="28"/>
        </w:rPr>
      </w:pPr>
    </w:p>
    <w:p w:rsidR="00762114" w:rsidRPr="00F729D7" w:rsidRDefault="00762114" w:rsidP="00762114">
      <w:pPr>
        <w:pStyle w:val="2"/>
        <w:spacing w:before="0" w:after="0" w:line="360" w:lineRule="auto"/>
        <w:jc w:val="both"/>
        <w:rPr>
          <w:sz w:val="28"/>
        </w:rPr>
      </w:pPr>
    </w:p>
    <w:p w:rsidR="00762114" w:rsidRDefault="00762114" w:rsidP="00762114">
      <w:pPr>
        <w:pStyle w:val="2"/>
      </w:pPr>
    </w:p>
    <w:p w:rsidR="00762114" w:rsidRDefault="00762114" w:rsidP="00762114">
      <w:pPr>
        <w:pStyle w:val="2"/>
      </w:pPr>
    </w:p>
    <w:p w:rsidR="00762114" w:rsidRDefault="00762114" w:rsidP="00762114">
      <w:pPr>
        <w:pStyle w:val="2"/>
      </w:pPr>
    </w:p>
    <w:p w:rsidR="00762114" w:rsidRPr="00881360" w:rsidRDefault="00762114" w:rsidP="00762114">
      <w:pPr>
        <w:pStyle w:val="2"/>
        <w:rPr>
          <w:color w:val="0000FF"/>
        </w:rPr>
      </w:pPr>
    </w:p>
    <w:p w:rsidR="00762114" w:rsidRPr="00AC0B4C" w:rsidRDefault="00762114" w:rsidP="00762114">
      <w:pPr>
        <w:pStyle w:val="a3"/>
      </w:pPr>
    </w:p>
    <w:p w:rsidR="00762114" w:rsidRPr="00881360" w:rsidRDefault="00762114" w:rsidP="00762114">
      <w:pPr>
        <w:pStyle w:val="a3"/>
        <w:rPr>
          <w:color w:val="0000FF"/>
        </w:rPr>
      </w:pPr>
    </w:p>
    <w:p w:rsidR="00762114" w:rsidRDefault="00762114" w:rsidP="00762114">
      <w:pPr>
        <w:pStyle w:val="1"/>
        <w:rPr>
          <w:lang w:val="en-US"/>
        </w:rPr>
      </w:pPr>
      <w:bookmarkStart w:id="22" w:name="_Toc240961268"/>
      <w:bookmarkStart w:id="23" w:name="_Toc240961296"/>
      <w:bookmarkStart w:id="24" w:name="_Toc240961911"/>
      <w:bookmarkStart w:id="25" w:name="_Toc241032064"/>
      <w:bookmarkStart w:id="26" w:name="_Toc241032165"/>
      <w:bookmarkStart w:id="27" w:name="_Toc241033487"/>
      <w:r>
        <w:lastRenderedPageBreak/>
        <w:t>Заключение</w:t>
      </w:r>
      <w:bookmarkEnd w:id="22"/>
      <w:bookmarkEnd w:id="23"/>
      <w:bookmarkEnd w:id="24"/>
      <w:bookmarkEnd w:id="25"/>
      <w:bookmarkEnd w:id="26"/>
      <w:bookmarkEnd w:id="27"/>
    </w:p>
    <w:p w:rsidR="00762114" w:rsidRDefault="00762114" w:rsidP="00762114">
      <w:pPr>
        <w:pStyle w:val="a3"/>
        <w:keepLines w:val="0"/>
      </w:pPr>
      <w:r>
        <w:t xml:space="preserve">Всем родителям хочется, чтобы дети выросли отзывчивыми на духовную красоту. Какая радость духовного общения заключена в гармоничном соединении взрослыми своего свободного времени со свободным временем своих детей, своего досуга с их досугом. Но, в отличие от «идеальной», реальная семья в праве рассчитывать сегодня на помощь специалистов в том, чтобы научиться наилучшим образом объединять свои духовные интересы с интересами детей. Опыт показывает, что таким объединяющим средством становится музей. В последнее десятилетие в развивающей среде детских садов появились новые элементы: комнаты, залы, музеи, изостудии и так далее, то есть обогащается развивающая среда. </w:t>
      </w:r>
    </w:p>
    <w:p w:rsidR="00762114" w:rsidRDefault="00762114" w:rsidP="00762114">
      <w:pPr>
        <w:pStyle w:val="a3"/>
      </w:pPr>
      <w:r>
        <w:t xml:space="preserve">По определению  С.Л. Новоселовой, термин «развивающая среда» – это система материальных объектов, окружающих ребёнка, и воздействующих на его духовное и физическое развитие </w:t>
      </w:r>
      <w:r>
        <w:rPr>
          <w:rStyle w:val="a7"/>
        </w:rPr>
        <w:footnoteReference w:id="4"/>
      </w:r>
      <w:r>
        <w:t xml:space="preserve">. </w:t>
      </w:r>
    </w:p>
    <w:p w:rsidR="00762114" w:rsidRPr="00E40E8E" w:rsidRDefault="00762114" w:rsidP="00762114">
      <w:pPr>
        <w:pStyle w:val="a3"/>
      </w:pPr>
      <w:r w:rsidRPr="00E40E8E">
        <w:t>У ребенка появляется шанс стать интеллигентным человеком, с детства приобщенным к культуре и к одному из ее замечательных проявлений — музею.</w:t>
      </w:r>
    </w:p>
    <w:p w:rsidR="00762114" w:rsidRPr="00E40E8E" w:rsidRDefault="00762114" w:rsidP="00762114">
      <w:pPr>
        <w:pStyle w:val="a3"/>
      </w:pPr>
      <w:r w:rsidRPr="00E40E8E"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762114" w:rsidRDefault="00762114" w:rsidP="00762114">
      <w:pPr>
        <w:pStyle w:val="a3"/>
      </w:pPr>
      <w:r w:rsidRPr="00E40E8E">
        <w:t>У детей формируется ценностное отношение к истории, появляется интерес к музеям и выставкам, развивается эмоциональный отклик.</w:t>
      </w:r>
    </w:p>
    <w:p w:rsidR="00762114" w:rsidRDefault="00762114" w:rsidP="00762114">
      <w:pPr>
        <w:pStyle w:val="a3"/>
      </w:pPr>
      <w:r>
        <w:t xml:space="preserve"> Творчески мыслящий педагог всегда сможет найти такие формы работы с детьми-дошкольниками, которые позволяют заложить хорошую основу гармоничного развития личности ребёнка, расширить его кругозор, сформировать эстетический вкус. При этом расширение кругозора – одна из сложных задач, стоящих перед педагогом. Широкий кругозор не только облегчает процесс познания, но и активизирует мыслительные процессы, воображение, фантазию, а также развивает творческое отношение к миру. </w:t>
      </w:r>
    </w:p>
    <w:p w:rsidR="00762114" w:rsidRDefault="00762114" w:rsidP="00762114">
      <w:pPr>
        <w:pStyle w:val="a3"/>
      </w:pPr>
    </w:p>
    <w:p w:rsidR="00762114" w:rsidRPr="000461B7" w:rsidRDefault="00762114" w:rsidP="00762114">
      <w:pPr>
        <w:pStyle w:val="a3"/>
      </w:pPr>
      <w:r>
        <w:t>Музейная педагогика служит комплексному развитию, воспитанию гражданственности и духовности дошкольников. На сегодня можно с уверенностью сказать, что к нам возвращается национальная память, и мы по-новому начинаем относиться к традициям, в которых народ оставил все ценное, что было в прошлом.</w:t>
      </w:r>
    </w:p>
    <w:p w:rsidR="00762114" w:rsidRDefault="00762114" w:rsidP="00762114">
      <w:pPr>
        <w:pStyle w:val="a3"/>
      </w:pPr>
      <w:r>
        <w:t xml:space="preserve"> Ни кругозор, ни эстетический вкус не являются врождёнными качествами человека, они складываются и развиваются в процессе воспитания, под влиянием той среды, в которой растёт ребёнок, а также целенаправленной работы педагогов и родителей.  И эти задачи можно успешно решать в рамках музейной педагогики. </w:t>
      </w:r>
    </w:p>
    <w:p w:rsidR="00762114" w:rsidRPr="00AC0B4C" w:rsidRDefault="00762114" w:rsidP="00762114"/>
    <w:p w:rsidR="00762114" w:rsidRDefault="00762114" w:rsidP="00762114">
      <w:pPr>
        <w:pStyle w:val="1"/>
        <w:rPr>
          <w:lang w:val="en-US"/>
        </w:rPr>
      </w:pPr>
      <w:bookmarkStart w:id="28" w:name="_Toc240961270"/>
      <w:bookmarkStart w:id="29" w:name="_Toc240961298"/>
      <w:bookmarkStart w:id="30" w:name="_Toc240961913"/>
      <w:bookmarkStart w:id="31" w:name="_Toc241032066"/>
      <w:bookmarkStart w:id="32" w:name="_Toc241032167"/>
      <w:bookmarkStart w:id="33" w:name="_Toc241033489"/>
      <w:r w:rsidRPr="00C7502A">
        <w:lastRenderedPageBreak/>
        <w:t>Список использованных источников</w:t>
      </w:r>
      <w:bookmarkEnd w:id="28"/>
      <w:bookmarkEnd w:id="29"/>
      <w:bookmarkEnd w:id="30"/>
      <w:bookmarkEnd w:id="31"/>
      <w:bookmarkEnd w:id="32"/>
      <w:bookmarkEnd w:id="33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482"/>
      </w:tblGrid>
      <w:tr w:rsidR="00762114" w:rsidRPr="006B4887" w:rsidTr="002774E2">
        <w:tc>
          <w:tcPr>
            <w:tcW w:w="1418" w:type="dxa"/>
            <w:shd w:val="clear" w:color="auto" w:fill="auto"/>
          </w:tcPr>
          <w:p w:rsidR="00762114" w:rsidRPr="006B4887" w:rsidRDefault="00762114" w:rsidP="002774E2">
            <w:pPr>
              <w:pStyle w:val="a3"/>
            </w:pPr>
            <w:r w:rsidRPr="006B4887">
              <w:t>1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  <w:rPr>
                <w:color w:val="0000FF"/>
              </w:rPr>
            </w:pPr>
            <w:r w:rsidRPr="006B4887">
              <w:rPr>
                <w:rFonts w:ascii="Times New Roman" w:hAnsi="Times New Roman"/>
                <w:sz w:val="32"/>
                <w:szCs w:val="32"/>
              </w:rPr>
              <w:t xml:space="preserve"> Белова Т.С., Комарова Т.С. Музейная педагогика и изобразительная деятельность в детском саду. Интегрированные занятия. – М.: ТЦ Сфера, 2005.</w:t>
            </w: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Pr="006F6039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</w:pPr>
            <w:r w:rsidRPr="006B4887">
              <w:rPr>
                <w:rFonts w:ascii="Times New Roman" w:hAnsi="Times New Roman"/>
                <w:sz w:val="32"/>
                <w:szCs w:val="32"/>
              </w:rPr>
              <w:t>Винниченко В. Ребенок в пространстве музея. -  Дошкольное воспитание, 2003. -  №5 .</w:t>
            </w: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Pr="006F6039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</w:pPr>
            <w:r w:rsidRPr="006B4887">
              <w:rPr>
                <w:rFonts w:ascii="Times New Roman" w:hAnsi="Times New Roman"/>
                <w:sz w:val="32"/>
                <w:szCs w:val="32"/>
              </w:rPr>
              <w:t>Власова Л. Музей и дети. Педагогический аспект региональной программы. - Дошкольная педагогика, 2009. -  №4.</w:t>
            </w: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Pr="006F6039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</w:pPr>
            <w:r w:rsidRPr="006B4887">
              <w:rPr>
                <w:rFonts w:ascii="Times New Roman" w:hAnsi="Times New Roman"/>
                <w:sz w:val="32"/>
                <w:szCs w:val="32"/>
              </w:rPr>
              <w:t>Морозова А.Н., Мельникова О.В. Музейная педагогика. – М.: Творческий центр, 2008.</w:t>
            </w: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Pr="006F6039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B4887">
              <w:rPr>
                <w:rFonts w:ascii="Times New Roman" w:hAnsi="Times New Roman"/>
                <w:sz w:val="32"/>
                <w:szCs w:val="32"/>
              </w:rPr>
              <w:t>Новоселова С.Л. Генетически ранние формы мышления. –М.:Московский  психолого-социальный институт, 2003.</w:t>
            </w: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Pr="006F6039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</w:pPr>
            <w:r w:rsidRPr="006B4887">
              <w:rPr>
                <w:rFonts w:ascii="Times New Roman" w:hAnsi="Times New Roman"/>
                <w:sz w:val="32"/>
                <w:szCs w:val="32"/>
              </w:rPr>
              <w:t>Рыжова Н.А. Развивающая среда дошкольных учреждений. -  М.: Линка-Пресс, 2004.</w:t>
            </w: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Pr="006F6039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B4887">
              <w:rPr>
                <w:rFonts w:ascii="Times New Roman" w:hAnsi="Times New Roman"/>
                <w:sz w:val="32"/>
                <w:szCs w:val="32"/>
              </w:rPr>
              <w:t>Рыжова Н.А., Логинова Л.В., Данюкова А.И. Мини-музеи в детском саду.  - Дошкольное образование, 2002.  - №22.</w:t>
            </w:r>
          </w:p>
          <w:p w:rsidR="00762114" w:rsidRPr="006B4887" w:rsidRDefault="00762114" w:rsidP="002774E2">
            <w:pPr>
              <w:pStyle w:val="a3"/>
            </w:pPr>
          </w:p>
        </w:tc>
      </w:tr>
      <w:tr w:rsidR="00762114" w:rsidRPr="006B4887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2" w:type="dxa"/>
            <w:shd w:val="clear" w:color="auto" w:fill="auto"/>
          </w:tcPr>
          <w:p w:rsidR="00762114" w:rsidRPr="006B4887" w:rsidRDefault="00762114" w:rsidP="002774E2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6B4887">
              <w:rPr>
                <w:rFonts w:ascii="Times New Roman" w:hAnsi="Times New Roman"/>
                <w:sz w:val="32"/>
                <w:szCs w:val="32"/>
              </w:rPr>
              <w:t>Трунова М. Секреты музейной педагогики:из опыта работы. – Дошкольное воспитание, 2006. - № 4.</w:t>
            </w:r>
          </w:p>
        </w:tc>
      </w:tr>
      <w:tr w:rsidR="00762114" w:rsidRPr="003B0D1A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2" w:type="dxa"/>
            <w:shd w:val="clear" w:color="auto" w:fill="auto"/>
          </w:tcPr>
          <w:p w:rsidR="00762114" w:rsidRPr="003B0D1A" w:rsidRDefault="00762114" w:rsidP="002774E2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Чумалова Т. Основные принципы музейной педагогики</w:t>
            </w:r>
            <w:r w:rsidRPr="003B0D1A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>Т.Чумалова - Дошкольное воспитание, 2008 №3</w:t>
            </w:r>
          </w:p>
        </w:tc>
      </w:tr>
      <w:tr w:rsidR="00762114" w:rsidRPr="003B0D1A" w:rsidTr="002774E2">
        <w:trPr>
          <w:trHeight w:val="176"/>
        </w:trPr>
        <w:tc>
          <w:tcPr>
            <w:tcW w:w="1418" w:type="dxa"/>
            <w:shd w:val="clear" w:color="auto" w:fill="auto"/>
          </w:tcPr>
          <w:p w:rsidR="00762114" w:rsidRDefault="00762114" w:rsidP="002774E2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2" w:type="dxa"/>
            <w:shd w:val="clear" w:color="auto" w:fill="auto"/>
          </w:tcPr>
          <w:p w:rsidR="00762114" w:rsidRPr="003B0D1A" w:rsidRDefault="00762114" w:rsidP="002774E2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Чумалова Т. Музейная педагогика для дошкольников </w:t>
            </w:r>
            <w:r w:rsidRPr="003B0D1A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Т.Чумалова – Дошкольное воспитание, 2007, №10, с.44-50</w:t>
            </w:r>
          </w:p>
        </w:tc>
      </w:tr>
    </w:tbl>
    <w:p w:rsidR="00762114" w:rsidRPr="00BB0DAC" w:rsidRDefault="00762114" w:rsidP="00762114"/>
    <w:p w:rsidR="00762114" w:rsidRDefault="00762114" w:rsidP="00762114">
      <w:pPr>
        <w:pStyle w:val="1"/>
        <w:rPr>
          <w:lang w:val="en-US"/>
        </w:rPr>
      </w:pPr>
      <w:bookmarkStart w:id="34" w:name="_Toc240961272"/>
      <w:bookmarkStart w:id="35" w:name="_Toc240961300"/>
      <w:bookmarkStart w:id="36" w:name="_Toc240961915"/>
      <w:bookmarkStart w:id="37" w:name="_Toc241032068"/>
      <w:bookmarkStart w:id="38" w:name="_Toc241032169"/>
      <w:bookmarkStart w:id="39" w:name="_Toc241033491"/>
      <w:r w:rsidRPr="00C7502A">
        <w:lastRenderedPageBreak/>
        <w:t>Приложени</w:t>
      </w:r>
      <w:bookmarkEnd w:id="34"/>
      <w:bookmarkEnd w:id="35"/>
      <w:bookmarkEnd w:id="36"/>
      <w:bookmarkEnd w:id="37"/>
      <w:bookmarkEnd w:id="38"/>
      <w:bookmarkEnd w:id="39"/>
      <w:r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6"/>
        <w:gridCol w:w="4792"/>
      </w:tblGrid>
      <w:tr w:rsidR="00762114" w:rsidRPr="006B4887" w:rsidTr="002774E2">
        <w:tc>
          <w:tcPr>
            <w:tcW w:w="5036" w:type="dxa"/>
            <w:shd w:val="clear" w:color="auto" w:fill="auto"/>
          </w:tcPr>
          <w:p w:rsidR="00762114" w:rsidRPr="006B4887" w:rsidRDefault="00762114" w:rsidP="002774E2">
            <w:pPr>
              <w:pStyle w:val="a3"/>
            </w:pPr>
            <w:r>
              <w:t>А</w:t>
            </w:r>
          </w:p>
        </w:tc>
        <w:tc>
          <w:tcPr>
            <w:tcW w:w="4792" w:type="dxa"/>
            <w:shd w:val="clear" w:color="auto" w:fill="auto"/>
          </w:tcPr>
          <w:p w:rsidR="00762114" w:rsidRPr="006B4887" w:rsidRDefault="00762114" w:rsidP="002774E2">
            <w:pPr>
              <w:pStyle w:val="a3"/>
            </w:pPr>
            <w:r w:rsidRPr="008F2C06"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35pt" o:ole="">
                  <v:imagedata r:id="rId7" o:title=""/>
                </v:shape>
                <o:OLEObject Type="Embed" ProgID="Package" ShapeID="_x0000_i1025" DrawAspect="Icon" ObjectID="_1433334756" r:id="rId8"/>
              </w:object>
            </w:r>
          </w:p>
        </w:tc>
      </w:tr>
    </w:tbl>
    <w:p w:rsidR="00762114" w:rsidRPr="00AC0B4C" w:rsidRDefault="00762114" w:rsidP="00762114">
      <w:pPr>
        <w:rPr>
          <w:lang w:val="en-US"/>
        </w:rPr>
      </w:pPr>
    </w:p>
    <w:p w:rsidR="00284AB8" w:rsidRDefault="00284AB8"/>
    <w:sectPr w:rsidR="00284AB8" w:rsidSect="004814C7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F5" w:rsidRDefault="00571AF5" w:rsidP="00762114">
      <w:r>
        <w:separator/>
      </w:r>
    </w:p>
  </w:endnote>
  <w:endnote w:type="continuationSeparator" w:id="0">
    <w:p w:rsidR="00571AF5" w:rsidRDefault="00571AF5" w:rsidP="0076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E3" w:rsidRDefault="00571AF5" w:rsidP="00F72EB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7CE3" w:rsidRDefault="00571AF5" w:rsidP="003B54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E3" w:rsidRDefault="00571AF5" w:rsidP="00F72EB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2114">
      <w:rPr>
        <w:rStyle w:val="aa"/>
        <w:noProof/>
      </w:rPr>
      <w:t>2</w:t>
    </w:r>
    <w:r>
      <w:rPr>
        <w:rStyle w:val="aa"/>
      </w:rPr>
      <w:fldChar w:fldCharType="end"/>
    </w:r>
  </w:p>
  <w:p w:rsidR="00E57CE3" w:rsidRDefault="00571AF5" w:rsidP="003B54D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F5" w:rsidRDefault="00571AF5" w:rsidP="00762114">
      <w:r>
        <w:separator/>
      </w:r>
    </w:p>
  </w:footnote>
  <w:footnote w:type="continuationSeparator" w:id="0">
    <w:p w:rsidR="00571AF5" w:rsidRDefault="00571AF5" w:rsidP="00762114">
      <w:r>
        <w:continuationSeparator/>
      </w:r>
    </w:p>
  </w:footnote>
  <w:footnote w:id="1">
    <w:p w:rsidR="00762114" w:rsidRDefault="00762114" w:rsidP="00762114">
      <w:pPr>
        <w:pStyle w:val="a5"/>
      </w:pPr>
      <w:r>
        <w:rPr>
          <w:rStyle w:val="a7"/>
        </w:rPr>
        <w:footnoteRef/>
      </w:r>
      <w:r>
        <w:t xml:space="preserve"> </w:t>
      </w:r>
      <w:r w:rsidRPr="00B956DD">
        <w:rPr>
          <w:sz w:val="16"/>
          <w:szCs w:val="16"/>
        </w:rPr>
        <w:t>Власова Л. Музей и дети. Педагогический аспект региональной программы. - Дошкольная педагогика, 2009. -  №4.</w:t>
      </w:r>
    </w:p>
  </w:footnote>
  <w:footnote w:id="2">
    <w:p w:rsidR="00762114" w:rsidRDefault="00762114" w:rsidP="00762114">
      <w:pPr>
        <w:pStyle w:val="a5"/>
      </w:pPr>
      <w:r>
        <w:rPr>
          <w:rStyle w:val="a7"/>
        </w:rPr>
        <w:footnoteRef/>
      </w:r>
      <w:r>
        <w:t xml:space="preserve"> </w:t>
      </w:r>
      <w:r w:rsidRPr="00B956DD">
        <w:rPr>
          <w:sz w:val="16"/>
          <w:szCs w:val="16"/>
        </w:rPr>
        <w:t>Морозова А.Н., Мельникова О.В. Музейная педагогика. – М.: Творческий центр, 2008.</w:t>
      </w:r>
    </w:p>
    <w:p w:rsidR="00762114" w:rsidRDefault="00762114" w:rsidP="00762114">
      <w:pPr>
        <w:pStyle w:val="a5"/>
      </w:pPr>
    </w:p>
  </w:footnote>
  <w:footnote w:id="3">
    <w:p w:rsidR="00762114" w:rsidRDefault="00762114" w:rsidP="00762114">
      <w:pPr>
        <w:pStyle w:val="a5"/>
      </w:pPr>
      <w:r>
        <w:rPr>
          <w:rStyle w:val="a7"/>
        </w:rPr>
        <w:footnoteRef/>
      </w:r>
      <w:r>
        <w:t xml:space="preserve"> </w:t>
      </w:r>
      <w:r w:rsidRPr="00B956DD">
        <w:rPr>
          <w:sz w:val="16"/>
          <w:szCs w:val="16"/>
        </w:rPr>
        <w:t>Трунова М. Секреты музейной педагогики:</w:t>
      </w:r>
      <w:r>
        <w:rPr>
          <w:sz w:val="16"/>
          <w:szCs w:val="16"/>
        </w:rPr>
        <w:t xml:space="preserve"> </w:t>
      </w:r>
      <w:r w:rsidRPr="00B956DD">
        <w:rPr>
          <w:sz w:val="16"/>
          <w:szCs w:val="16"/>
        </w:rPr>
        <w:t>из опыта работы. – Дошкольное воспитание, 2006. - № 4.</w:t>
      </w:r>
    </w:p>
  </w:footnote>
  <w:footnote w:id="4">
    <w:p w:rsidR="00762114" w:rsidRPr="00D005A4" w:rsidRDefault="00762114" w:rsidP="00762114">
      <w:pPr>
        <w:pStyle w:val="ab"/>
        <w:spacing w:after="0" w:line="360" w:lineRule="auto"/>
        <w:ind w:left="0"/>
        <w:rPr>
          <w:rFonts w:ascii="Times New Roman" w:hAnsi="Times New Roman"/>
          <w:sz w:val="18"/>
          <w:szCs w:val="18"/>
        </w:rPr>
      </w:pPr>
      <w:r w:rsidRPr="00D005A4">
        <w:rPr>
          <w:rStyle w:val="a7"/>
          <w:sz w:val="18"/>
          <w:szCs w:val="18"/>
        </w:rPr>
        <w:footnoteRef/>
      </w:r>
      <w:r w:rsidRPr="00D005A4">
        <w:rPr>
          <w:sz w:val="18"/>
          <w:szCs w:val="18"/>
        </w:rPr>
        <w:t xml:space="preserve"> </w:t>
      </w:r>
      <w:r w:rsidRPr="00D005A4">
        <w:rPr>
          <w:rFonts w:ascii="Times New Roman" w:hAnsi="Times New Roman"/>
          <w:sz w:val="18"/>
          <w:szCs w:val="18"/>
        </w:rPr>
        <w:t>Новоселова С.Л. Генетически ранние формы мышления. –М.:</w:t>
      </w:r>
      <w:r>
        <w:rPr>
          <w:rFonts w:ascii="Times New Roman" w:hAnsi="Times New Roman"/>
          <w:sz w:val="18"/>
          <w:szCs w:val="18"/>
        </w:rPr>
        <w:t xml:space="preserve"> </w:t>
      </w:r>
      <w:r w:rsidRPr="00D005A4">
        <w:rPr>
          <w:rFonts w:ascii="Times New Roman" w:hAnsi="Times New Roman"/>
          <w:sz w:val="18"/>
          <w:szCs w:val="18"/>
        </w:rPr>
        <w:t>Московский  психолого-социальный институт, 2003.</w:t>
      </w:r>
    </w:p>
    <w:p w:rsidR="00762114" w:rsidRDefault="00762114" w:rsidP="00762114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3A3"/>
    <w:multiLevelType w:val="hybridMultilevel"/>
    <w:tmpl w:val="5DC8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14"/>
    <w:rsid w:val="00284AB8"/>
    <w:rsid w:val="00571AF5"/>
    <w:rsid w:val="0076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14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762114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14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2114"/>
    <w:rPr>
      <w:rFonts w:ascii="Times New Roman" w:eastAsia="Times New Roman" w:hAnsi="Times New Roman" w:cs="Arial"/>
      <w:b/>
      <w:bCs/>
      <w:i/>
      <w:iCs/>
      <w:sz w:val="32"/>
      <w:szCs w:val="28"/>
      <w:lang w:eastAsia="ru-RU"/>
    </w:rPr>
  </w:style>
  <w:style w:type="paragraph" w:styleId="a3">
    <w:name w:val="Body Text"/>
    <w:basedOn w:val="a"/>
    <w:link w:val="a4"/>
    <w:autoRedefine/>
    <w:rsid w:val="00762114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7621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semiHidden/>
    <w:rsid w:val="0076211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62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62114"/>
    <w:rPr>
      <w:vertAlign w:val="superscript"/>
    </w:rPr>
  </w:style>
  <w:style w:type="paragraph" w:styleId="a8">
    <w:name w:val="footer"/>
    <w:basedOn w:val="a"/>
    <w:link w:val="a9"/>
    <w:rsid w:val="0076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62114"/>
  </w:style>
  <w:style w:type="paragraph" w:styleId="ab">
    <w:name w:val="List Paragraph"/>
    <w:basedOn w:val="a"/>
    <w:uiPriority w:val="34"/>
    <w:qFormat/>
    <w:rsid w:val="00762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3821</Words>
  <Characters>21783</Characters>
  <Application>Microsoft Office Word</Application>
  <DocSecurity>0</DocSecurity>
  <Lines>181</Lines>
  <Paragraphs>51</Paragraphs>
  <ScaleCrop>false</ScaleCrop>
  <Company>Microsoft</Company>
  <LinksUpToDate>false</LinksUpToDate>
  <CharactersWithSpaces>25553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2013-06-21T11:46:00Z</dcterms:created>
  <dcterms:modified xsi:type="dcterms:W3CDTF">2013-06-21T11:46:00Z</dcterms:modified>
</cp:coreProperties>
</file>