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C7A" w:rsidRDefault="00485C7A" w:rsidP="00485C7A">
      <w:pPr>
        <w:jc w:val="center"/>
        <w:rPr>
          <w:rFonts w:ascii="Calibri" w:hAnsi="Calibri"/>
          <w:b/>
          <w:bCs/>
          <w:sz w:val="28"/>
          <w:szCs w:val="28"/>
        </w:rPr>
      </w:pPr>
      <w:r>
        <w:rPr>
          <w:rFonts w:ascii="Calibri" w:hAnsi="Calibri"/>
          <w:b/>
          <w:bCs/>
          <w:sz w:val="28"/>
          <w:szCs w:val="28"/>
        </w:rPr>
        <w:t xml:space="preserve">                                         </w:t>
      </w:r>
    </w:p>
    <w:p w:rsidR="00485C7A" w:rsidRPr="009A528A" w:rsidRDefault="00485C7A" w:rsidP="00485C7A">
      <w:pPr>
        <w:jc w:val="center"/>
        <w:rPr>
          <w:rFonts w:ascii="Calibri" w:hAnsi="Calibri"/>
          <w:bCs/>
          <w:sz w:val="28"/>
          <w:szCs w:val="28"/>
        </w:rPr>
      </w:pPr>
      <w:r>
        <w:rPr>
          <w:rFonts w:ascii="Calibri" w:hAnsi="Calibri"/>
          <w:b/>
          <w:bCs/>
          <w:sz w:val="28"/>
          <w:szCs w:val="28"/>
        </w:rPr>
        <w:t xml:space="preserve">                                                                                                                                        </w:t>
      </w:r>
    </w:p>
    <w:p w:rsidR="00485C7A" w:rsidRPr="009A528A" w:rsidRDefault="00485C7A" w:rsidP="00485C7A">
      <w:pPr>
        <w:jc w:val="center"/>
        <w:rPr>
          <w:rFonts w:ascii="Calibri" w:hAnsi="Calibri"/>
          <w:b/>
          <w:bCs/>
          <w:sz w:val="28"/>
          <w:szCs w:val="28"/>
        </w:rPr>
      </w:pPr>
      <w:r w:rsidRPr="009A528A">
        <w:rPr>
          <w:rFonts w:ascii="Calibri" w:hAnsi="Calibri"/>
          <w:b/>
          <w:bCs/>
          <w:sz w:val="28"/>
          <w:szCs w:val="28"/>
        </w:rPr>
        <w:t>Пояснительная записка к кружку.</w:t>
      </w:r>
    </w:p>
    <w:p w:rsidR="00485C7A" w:rsidRPr="009A528A" w:rsidRDefault="00485C7A" w:rsidP="00485C7A">
      <w:pPr>
        <w:jc w:val="center"/>
        <w:rPr>
          <w:rFonts w:ascii="Calibri" w:hAnsi="Calibri"/>
          <w:b/>
          <w:sz w:val="28"/>
          <w:szCs w:val="28"/>
        </w:rPr>
      </w:pPr>
    </w:p>
    <w:p w:rsidR="00485C7A" w:rsidRPr="009A528A" w:rsidRDefault="00485C7A" w:rsidP="00485C7A">
      <w:pPr>
        <w:jc w:val="both"/>
        <w:rPr>
          <w:rFonts w:ascii="Calibri" w:hAnsi="Calibri"/>
          <w:sz w:val="28"/>
          <w:szCs w:val="28"/>
        </w:rPr>
      </w:pPr>
      <w:r w:rsidRPr="009A528A">
        <w:rPr>
          <w:rFonts w:ascii="Calibri" w:hAnsi="Calibri"/>
          <w:sz w:val="28"/>
          <w:szCs w:val="28"/>
        </w:rPr>
        <w:t>Приобщить ребёнка к миру искусства задача очень сложная, но важная и интересная.</w:t>
      </w:r>
    </w:p>
    <w:p w:rsidR="00485C7A" w:rsidRPr="009A528A" w:rsidRDefault="00485C7A" w:rsidP="00485C7A">
      <w:pPr>
        <w:ind w:firstLine="680"/>
        <w:jc w:val="both"/>
        <w:rPr>
          <w:rFonts w:ascii="Calibri" w:hAnsi="Calibri"/>
          <w:sz w:val="28"/>
          <w:szCs w:val="28"/>
        </w:rPr>
      </w:pPr>
      <w:r w:rsidRPr="009A528A">
        <w:rPr>
          <w:rFonts w:ascii="Calibri" w:hAnsi="Calibri"/>
          <w:sz w:val="28"/>
          <w:szCs w:val="28"/>
        </w:rPr>
        <w:t>Становление художественного образа у дошкольников происходит на основе практического интереса в развивающей деятельности.</w:t>
      </w:r>
    </w:p>
    <w:p w:rsidR="00485C7A" w:rsidRPr="009A528A" w:rsidRDefault="00485C7A" w:rsidP="00485C7A">
      <w:pPr>
        <w:ind w:firstLine="680"/>
        <w:jc w:val="both"/>
        <w:rPr>
          <w:rFonts w:ascii="Calibri" w:hAnsi="Calibri"/>
          <w:sz w:val="28"/>
          <w:szCs w:val="28"/>
        </w:rPr>
      </w:pPr>
      <w:r w:rsidRPr="009A528A">
        <w:rPr>
          <w:rFonts w:ascii="Calibri" w:hAnsi="Calibri"/>
          <w:sz w:val="28"/>
          <w:szCs w:val="28"/>
        </w:rPr>
        <w:t>На раннем этапе малышам иногда не нужны краски, кисточки и карандаши.</w:t>
      </w:r>
    </w:p>
    <w:p w:rsidR="00485C7A" w:rsidRPr="009A528A" w:rsidRDefault="00485C7A" w:rsidP="00485C7A">
      <w:pPr>
        <w:ind w:firstLine="680"/>
        <w:jc w:val="both"/>
        <w:rPr>
          <w:rFonts w:ascii="Calibri" w:hAnsi="Calibri"/>
          <w:sz w:val="28"/>
          <w:szCs w:val="28"/>
        </w:rPr>
      </w:pPr>
      <w:r w:rsidRPr="009A528A">
        <w:rPr>
          <w:rFonts w:ascii="Calibri" w:hAnsi="Calibri"/>
          <w:sz w:val="28"/>
          <w:szCs w:val="28"/>
        </w:rPr>
        <w:t xml:space="preserve">Они рисуют пальчиками, ладошками на запотевшем стекле, палочкой на песке, мелом на асфальте, маминой помадой на зеркале, составляют изображение пуговицами, бусинками, крышечками. То есть всем тем, что может оставлять видимый след. Становясь постарше, дети уже осмысленно изыскивают новые приёмы отражения окружающей действительности в собственном художественном творчестве. Поэтому у меня возникла идея создать кружок в нетрадиционной технике рисования. Я </w:t>
      </w:r>
      <w:r>
        <w:rPr>
          <w:rFonts w:ascii="Calibri" w:hAnsi="Calibri"/>
          <w:sz w:val="28"/>
          <w:szCs w:val="28"/>
        </w:rPr>
        <w:t>в</w:t>
      </w:r>
      <w:r w:rsidRPr="009A528A">
        <w:rPr>
          <w:rFonts w:ascii="Calibri" w:hAnsi="Calibri"/>
          <w:sz w:val="28"/>
          <w:szCs w:val="28"/>
        </w:rPr>
        <w:t>ключила в обучающий процесс самые необычные средства изображения: свечку, расческу, щётку, ватную палочку, нитки, крышечки и многое другое. Понаблюдав, за детьми в процессе рисования различными средствами и материалами я отметила, что такое нетрадиционное решение развивает у детей фантазию, воображение и снимает отрицательные эмоции. Меня поразила их увлеченность свободной творческой деятельностью, где не присутствует слово «нельзя», а возможность нарушать правила использования некоторых материалов их так вдохновляла: они с восторгом макали пальчики в краску, разрисовывали свои ладошки гуашью, делали кляксы на бумаге.</w:t>
      </w:r>
    </w:p>
    <w:p w:rsidR="00485C7A" w:rsidRPr="009A528A" w:rsidRDefault="00485C7A" w:rsidP="00485C7A">
      <w:pPr>
        <w:jc w:val="both"/>
        <w:rPr>
          <w:rFonts w:ascii="Calibri" w:hAnsi="Calibri"/>
          <w:sz w:val="28"/>
          <w:szCs w:val="28"/>
        </w:rPr>
      </w:pPr>
      <w:r>
        <w:rPr>
          <w:rFonts w:ascii="Calibri" w:hAnsi="Calibri"/>
          <w:sz w:val="28"/>
          <w:szCs w:val="28"/>
        </w:rPr>
        <w:t xml:space="preserve">           </w:t>
      </w:r>
      <w:r w:rsidRPr="009A528A">
        <w:rPr>
          <w:rFonts w:ascii="Calibri" w:hAnsi="Calibri"/>
          <w:sz w:val="28"/>
          <w:szCs w:val="28"/>
        </w:rPr>
        <w:t>Поэтому проведение таких необычных занятий необходимы в наше быстротечное время, что способствует снятию детских страхов, обретению веры в свои силы внутренней гармонии с самим собой и окружающем миром и подарят детям новую широкую гамму ощущений, которые станут богаче, полнее и ярче.</w:t>
      </w:r>
    </w:p>
    <w:p w:rsidR="00485C7A" w:rsidRDefault="00485C7A" w:rsidP="00485C7A">
      <w:pPr>
        <w:ind w:firstLine="680"/>
        <w:jc w:val="both"/>
        <w:rPr>
          <w:rFonts w:ascii="Calibri" w:hAnsi="Calibri"/>
          <w:sz w:val="28"/>
          <w:szCs w:val="28"/>
        </w:rPr>
      </w:pPr>
      <w:r w:rsidRPr="009A528A">
        <w:rPr>
          <w:rFonts w:ascii="Calibri" w:hAnsi="Calibri"/>
          <w:sz w:val="28"/>
          <w:szCs w:val="28"/>
        </w:rPr>
        <w:t>Я считаю, что не нужно бояться дать многое, ребёнок остановит выбор на том, сто ему интересно. Фантазируйте на здоровье вместе с детьми! А развитие детской художественной деятельности средствами  нетрадиционных техник изобразительного искусства только  поможет нам в этом.</w:t>
      </w:r>
    </w:p>
    <w:p w:rsidR="002835EA" w:rsidRDefault="002835EA"/>
    <w:sectPr w:rsidR="002835EA" w:rsidSect="002835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85C7A"/>
    <w:rsid w:val="002835EA"/>
    <w:rsid w:val="00485C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C7A"/>
    <w:pPr>
      <w:widowControl w:val="0"/>
      <w:suppressAutoHyphens/>
      <w:spacing w:after="0" w:line="240" w:lineRule="auto"/>
    </w:pPr>
    <w:rPr>
      <w:rFonts w:ascii="Times New Roman" w:eastAsia="Lucida Sans Unicode" w:hAnsi="Times New Roman" w:cs="Ari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1820</Characters>
  <Application>Microsoft Office Word</Application>
  <DocSecurity>0</DocSecurity>
  <Lines>15</Lines>
  <Paragraphs>4</Paragraphs>
  <ScaleCrop>false</ScaleCrop>
  <Company>DG Win&amp;Soft</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Павел</cp:lastModifiedBy>
  <cp:revision>1</cp:revision>
  <dcterms:created xsi:type="dcterms:W3CDTF">2013-06-15T18:21:00Z</dcterms:created>
  <dcterms:modified xsi:type="dcterms:W3CDTF">2013-06-15T18:21:00Z</dcterms:modified>
</cp:coreProperties>
</file>