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7F" w:rsidRPr="00DA0FB2" w:rsidRDefault="00D74351" w:rsidP="00DA0F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DA0FB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Р</w:t>
      </w:r>
      <w:r w:rsidR="0053507F" w:rsidRPr="00DA0FB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азвитие сенсорики и моторики у детей раннего возраста, с использованием геометрических фигур.</w:t>
      </w:r>
    </w:p>
    <w:p w:rsidR="0053507F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>Для совместной деятельности со своими воспитанниками, я выбрала тему</w:t>
      </w:r>
      <w:proofErr w:type="gramStart"/>
      <w:r w:rsidRPr="00DA0FB2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DA0FB2">
        <w:rPr>
          <w:rFonts w:ascii="Times New Roman" w:hAnsi="Times New Roman" w:cs="Times New Roman"/>
          <w:sz w:val="28"/>
          <w:szCs w:val="28"/>
          <w:lang w:eastAsia="ru-RU"/>
        </w:rPr>
        <w:t>Развитие сенсорики и моторики с использованием геометрических фигур".</w:t>
      </w:r>
      <w:r w:rsidR="00373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>Малышам, с которыми я</w:t>
      </w:r>
      <w:r w:rsidR="00373A9E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 от 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2 лет</w:t>
      </w:r>
      <w:r w:rsidR="00373A9E">
        <w:rPr>
          <w:rFonts w:ascii="Times New Roman" w:hAnsi="Times New Roman" w:cs="Times New Roman"/>
          <w:sz w:val="28"/>
          <w:szCs w:val="28"/>
          <w:lang w:eastAsia="ru-RU"/>
        </w:rPr>
        <w:t xml:space="preserve"> до 3лет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(2 группа раннего возраста)</w:t>
      </w:r>
      <w:proofErr w:type="gramStart"/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73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>Я решила их познакомить с геометрическими фигурами, закрепить основные цвета и развить мелкую моторику, при помощи вот такой игры, которую я сделала сама. Геометрические фигуры я вырезала из потолочной плитки и обклеила их цветной бумагой. На картоне я нарисовала простейший сюжет, понятный моим малышам. Обвела контуры геометрических фигур цветными фломастерами. Чтобы детям было интересно играть, разработала цикл игровых занятий</w:t>
      </w:r>
      <w:proofErr w:type="gramStart"/>
      <w:r w:rsidRPr="00DA0FB2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DA0FB2">
        <w:rPr>
          <w:rFonts w:ascii="Times New Roman" w:hAnsi="Times New Roman" w:cs="Times New Roman"/>
          <w:sz w:val="28"/>
          <w:szCs w:val="28"/>
          <w:lang w:eastAsia="ru-RU"/>
        </w:rPr>
        <w:t>Поможем курочке найти св</w:t>
      </w:r>
      <w:r w:rsidR="00DA0FB2" w:rsidRPr="00DA0FB2">
        <w:rPr>
          <w:rFonts w:ascii="Times New Roman" w:hAnsi="Times New Roman" w:cs="Times New Roman"/>
          <w:sz w:val="28"/>
          <w:szCs w:val="28"/>
          <w:lang w:eastAsia="ru-RU"/>
        </w:rPr>
        <w:t>оих цыплят»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0FB2" w:rsidRDefault="00DA0FB2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FB2" w:rsidRDefault="00DA0FB2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FB2" w:rsidRPr="00DA0FB2" w:rsidRDefault="00DA0FB2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7F" w:rsidRPr="0053507F" w:rsidRDefault="0053507F" w:rsidP="005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1105" cy="4310743"/>
            <wp:effectExtent l="171450" t="133350" r="357745" b="299357"/>
            <wp:docPr id="1" name="Рисунок 1" descr="Развитие сенсорики и моторики у детей раннего возраста,  с использованием геометрических фигу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енсорики и моторики у детей раннего возраста,  с использованием геометрических фигур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06" cy="431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507F" w:rsidRPr="0053507F" w:rsidRDefault="0053507F" w:rsidP="005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1105" cy="4085111"/>
            <wp:effectExtent l="171450" t="133350" r="357745" b="296389"/>
            <wp:docPr id="2" name="Рисунок 2" descr="http://www.maaam.ru/upload/blogs/760f9783e9dbf7ed8338783b21641f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760f9783e9dbf7ed8338783b21641f9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14" cy="4085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507F" w:rsidRPr="0053507F" w:rsidRDefault="00C26F53" w:rsidP="005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53507F" w:rsidRPr="00DA0FB2" w:rsidRDefault="0053507F" w:rsidP="00DA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Моим малышам очень понравилась эта игра. Они достаточно быстро запомнили названия геометрических фигур и стали различать основные цвета, пальчики их стали ловкими и послушными.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Программное содержание: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сенсорное восприятие детей. Познакомить с геометрической фигурой – круг. Знакомить с желтым цветом: желтое солнце, желтые цыплята. Учить различать размер: большой и маленький. Развивать мелкую моторику рук. Вызвать желание помочь курочке. </w:t>
      </w:r>
    </w:p>
    <w:p w:rsidR="0053507F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Материалы: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картинка с прорисованными контурами солнышка и цыплят, большой круг для солнышка, 2 маленьких кружка для головок и 2 средних для туловищ цыплят, готовая фигурка курочки. </w:t>
      </w:r>
    </w:p>
    <w:p w:rsidR="00373A9E" w:rsidRPr="00DA0FB2" w:rsidRDefault="00373A9E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FB2" w:rsidRDefault="0053507F" w:rsidP="00DA0FB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Ход игры: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показывает детям картинку, на которой изображено голубое небо, зеленая травка, прорисованы контуры солнышка, и цыплят. Воспитатель поочередно выкладывает на картинку солнышко, курочку и цыплят.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- Вышла курочка гулять, свежей травки пощипать,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А за ней ребятки желтые цыплятки.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Солнце по небу гуляло и за тучку забежало!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прокатывает солнышко и убирает его с картинки.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>Наступила темнота, не ходи за ворота: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Кто на улицу попал - заблудился и пропал.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убирает фигурки цыплят. </w:t>
      </w:r>
    </w:p>
    <w:p w:rsidR="00DA0FB2" w:rsidRDefault="00DA0FB2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- Оглянулась курочка, а цыпляток не видно. Стала курочка звать солнышко "Выйди, солнышко, скорей! Мне без солнышка обидно -</w:t>
      </w:r>
    </w:p>
    <w:p w:rsidR="0053507F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>И цыпляточек не видно! "</w:t>
      </w:r>
    </w:p>
    <w:p w:rsidR="00DA0FB2" w:rsidRPr="00DA0FB2" w:rsidRDefault="00DA0FB2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7F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>Ребятки, давайте поможем курочке, вернем на место солнышко! Солнышко у нас большое, круглое и желтое. Посмотрите, вот большой желтый круг – совсем, как наше солнышко. (Воспитатель прокатывает круг по столу) Положите большой желтый круг вот сюда, на небо. (Воспитатель предлагает ребенку положить круг на контур)</w:t>
      </w:r>
      <w:proofErr w:type="gramStart"/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- Здравствуй, солнце золотое! Здравствуй, небо голубое! </w:t>
      </w:r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sz w:val="28"/>
          <w:szCs w:val="28"/>
          <w:lang w:eastAsia="ru-RU"/>
        </w:rPr>
        <w:t>А теперь, давайте поможем курочке найти цыпляток. Цыплятки маленькие, желтые, круглые комочки. Вот у нас желтые кружочки, маленькие - это для головки, а большие – это для туловища. Положите маленький желтый кружочек вот сюда - это головка, большой кружочек вот сюда - это туловище цыпленка. (Воспитатель предлагает ребенку положить маленький и большой кружки на контуры, соответствующего размера)</w:t>
      </w:r>
      <w:proofErr w:type="gramStart"/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507F" w:rsidRPr="00DA0FB2" w:rsidRDefault="0053507F" w:rsidP="00DA0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FB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A0FB2">
        <w:rPr>
          <w:rFonts w:ascii="Times New Roman" w:hAnsi="Times New Roman" w:cs="Times New Roman"/>
          <w:sz w:val="28"/>
          <w:szCs w:val="28"/>
          <w:lang w:eastAsia="ru-RU"/>
        </w:rPr>
        <w:t xml:space="preserve"> – Посмотрите, какие красивые желтые цыплята прямо к мамочке бегут: «Здравствуй мамочка, мы тут! » Курочка рада и цыплята рады. </w:t>
      </w:r>
    </w:p>
    <w:p w:rsidR="008E2E02" w:rsidRDefault="008E2E02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Default="00373A9E" w:rsidP="0053507F">
      <w:pPr>
        <w:pStyle w:val="a3"/>
      </w:pPr>
    </w:p>
    <w:p w:rsidR="00373A9E" w:rsidRPr="00373A9E" w:rsidRDefault="00373A9E" w:rsidP="009A533D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73A9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МБДОУ ЦРР №5</w:t>
      </w:r>
    </w:p>
    <w:p w:rsidR="00373A9E" w:rsidRDefault="00373A9E" w:rsidP="00373A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73A9E" w:rsidRDefault="00373A9E" w:rsidP="00373A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73A9E" w:rsidRDefault="00373A9E" w:rsidP="00373A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F4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margin-left:47.8pt;margin-top:128.25pt;width:327.45pt;height:89.15pt;z-index:-251656192;mso-position-horizontal-relative:margin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font-size:32pt;font-weight:bold;v-text-kern:t" trim="t" fitpath="t" string="Конспект занятий"/>
            <w10:wrap type="square" anchorx="margin" anchory="margin"/>
          </v:shape>
        </w:pict>
      </w:r>
    </w:p>
    <w:p w:rsidR="00373A9E" w:rsidRDefault="00373A9E" w:rsidP="00373A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73A9E" w:rsidRDefault="00373A9E" w:rsidP="00373A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73A9E" w:rsidRPr="00373A9E" w:rsidRDefault="00373A9E" w:rsidP="00373A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48"/>
          <w:szCs w:val="48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  <w:t>Сенсорное занятие</w:t>
      </w:r>
      <w:r w:rsidRPr="00373A9E"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  <w:t xml:space="preserve"> </w:t>
      </w: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</w:pPr>
      <w:r w:rsidRPr="00373A9E"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  <w:t>с детьми</w:t>
      </w: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</w:pPr>
      <w:r w:rsidRPr="00373A9E"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  <w:t xml:space="preserve">2группы раннего возраста. </w:t>
      </w:r>
    </w:p>
    <w:p w:rsidR="00373A9E" w:rsidRPr="00373A9E" w:rsidRDefault="00373A9E" w:rsidP="00373A9E">
      <w:pPr>
        <w:pStyle w:val="a3"/>
        <w:jc w:val="center"/>
        <w:rPr>
          <w:i/>
          <w:kern w:val="36"/>
          <w:lang w:eastAsia="ru-RU"/>
        </w:rPr>
      </w:pPr>
      <w:r w:rsidRPr="00373A9E"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  <w:t xml:space="preserve"> «</w:t>
      </w:r>
      <w:r w:rsidRPr="00373A9E">
        <w:rPr>
          <w:rFonts w:ascii="Times New Roman" w:hAnsi="Times New Roman" w:cs="Times New Roman"/>
          <w:i/>
          <w:sz w:val="44"/>
          <w:szCs w:val="44"/>
          <w:lang w:eastAsia="ru-RU"/>
        </w:rPr>
        <w:t>Поможем курочке найти своих цыплят</w:t>
      </w:r>
      <w:r w:rsidRPr="00373A9E">
        <w:rPr>
          <w:rFonts w:ascii="Times New Roman" w:hAnsi="Times New Roman" w:cs="Times New Roman"/>
          <w:i/>
          <w:kern w:val="36"/>
          <w:sz w:val="44"/>
          <w:szCs w:val="44"/>
          <w:lang w:eastAsia="ru-RU"/>
        </w:rPr>
        <w:t>»</w:t>
      </w: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  <w:t>(с использованием геометрических фигур)</w:t>
      </w: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right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</w:p>
    <w:p w:rsidR="00373A9E" w:rsidRPr="00373A9E" w:rsidRDefault="00373A9E" w:rsidP="00373A9E">
      <w:pPr>
        <w:pStyle w:val="a3"/>
        <w:jc w:val="right"/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</w:pPr>
      <w:r w:rsidRPr="00373A9E">
        <w:rPr>
          <w:rFonts w:ascii="Times New Roman" w:hAnsi="Times New Roman" w:cs="Times New Roman"/>
          <w:i/>
          <w:kern w:val="36"/>
          <w:sz w:val="40"/>
          <w:szCs w:val="40"/>
          <w:lang w:eastAsia="ru-RU"/>
        </w:rPr>
        <w:t>Воспитатель: Корпусова В.А.</w:t>
      </w: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73A9E" w:rsidRPr="00373A9E" w:rsidRDefault="00373A9E" w:rsidP="009A533D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73A9E">
        <w:rPr>
          <w:rFonts w:ascii="Times New Roman" w:hAnsi="Times New Roman" w:cs="Times New Roman"/>
          <w:kern w:val="36"/>
          <w:sz w:val="24"/>
          <w:szCs w:val="24"/>
          <w:lang w:eastAsia="ru-RU"/>
        </w:rPr>
        <w:t>г. Усть-Лабинск</w:t>
      </w:r>
    </w:p>
    <w:p w:rsidR="00373A9E" w:rsidRPr="00373A9E" w:rsidRDefault="00373A9E" w:rsidP="00373A9E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73A9E">
        <w:rPr>
          <w:rFonts w:ascii="Times New Roman" w:hAnsi="Times New Roman" w:cs="Times New Roman"/>
          <w:kern w:val="36"/>
          <w:sz w:val="24"/>
          <w:szCs w:val="24"/>
          <w:lang w:eastAsia="ru-RU"/>
        </w:rPr>
        <w:t>2013г.</w:t>
      </w:r>
    </w:p>
    <w:sectPr w:rsidR="00373A9E" w:rsidRPr="00373A9E" w:rsidSect="00373A9E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507F"/>
    <w:rsid w:val="00373A9E"/>
    <w:rsid w:val="0053507F"/>
    <w:rsid w:val="008E2E02"/>
    <w:rsid w:val="009A533D"/>
    <w:rsid w:val="00AD1087"/>
    <w:rsid w:val="00C26F53"/>
    <w:rsid w:val="00D74351"/>
    <w:rsid w:val="00D90055"/>
    <w:rsid w:val="00DA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02"/>
  </w:style>
  <w:style w:type="paragraph" w:styleId="1">
    <w:name w:val="heading 1"/>
    <w:basedOn w:val="a"/>
    <w:link w:val="10"/>
    <w:uiPriority w:val="9"/>
    <w:qFormat/>
    <w:rsid w:val="00535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0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5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50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2013-04-13T12:24:00Z</dcterms:created>
  <dcterms:modified xsi:type="dcterms:W3CDTF">2013-06-07T22:23:00Z</dcterms:modified>
</cp:coreProperties>
</file>