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5" w:rsidRDefault="00071FA5" w:rsidP="00071FA5">
      <w:pPr>
        <w:pStyle w:val="a3"/>
        <w:jc w:val="center"/>
      </w:pPr>
      <w:r>
        <w:t xml:space="preserve">Территориальное методическое объединение в форме семинара                                                      по теме «Речевое развитие дошкольников и младших школьников» </w:t>
      </w:r>
    </w:p>
    <w:p w:rsidR="00071FA5" w:rsidRDefault="00071FA5" w:rsidP="00071FA5">
      <w:pPr>
        <w:pStyle w:val="a3"/>
        <w:jc w:val="center"/>
      </w:pPr>
      <w:r>
        <w:t>29.03.2010 г.</w:t>
      </w:r>
    </w:p>
    <w:p w:rsidR="00071FA5" w:rsidRDefault="00071FA5" w:rsidP="00071FA5">
      <w:pPr>
        <w:pStyle w:val="a3"/>
        <w:jc w:val="center"/>
      </w:pPr>
    </w:p>
    <w:p w:rsidR="00071FA5" w:rsidRPr="004F1DCB" w:rsidRDefault="00071FA5" w:rsidP="00071FA5">
      <w:pPr>
        <w:pStyle w:val="a3"/>
        <w:jc w:val="right"/>
        <w:rPr>
          <w:i/>
        </w:rPr>
      </w:pPr>
      <w:r w:rsidRPr="004F1DCB">
        <w:rPr>
          <w:i/>
        </w:rPr>
        <w:t xml:space="preserve">Н.А.Бобылева, воспитатель </w:t>
      </w:r>
    </w:p>
    <w:p w:rsidR="00071FA5" w:rsidRDefault="00071FA5" w:rsidP="00071FA5">
      <w:pPr>
        <w:pStyle w:val="a3"/>
        <w:jc w:val="right"/>
      </w:pPr>
      <w:r w:rsidRPr="00B0774C">
        <w:rPr>
          <w:i/>
        </w:rPr>
        <w:t>МКДОУ «Детский сад «Светлячок» д. Шапша»</w:t>
      </w:r>
    </w:p>
    <w:p w:rsidR="00BD04FE" w:rsidRDefault="00BD04FE" w:rsidP="00BD04FE">
      <w:pPr>
        <w:pStyle w:val="a3"/>
        <w:rPr>
          <w:rFonts w:ascii="Calibri" w:hAnsi="Calibri"/>
          <w:i/>
          <w:u w:val="single"/>
        </w:rPr>
      </w:pPr>
    </w:p>
    <w:p w:rsidR="00BD04FE" w:rsidRPr="00071FA5" w:rsidRDefault="00BD04FE" w:rsidP="00BD04FE">
      <w:pPr>
        <w:pStyle w:val="a3"/>
        <w:jc w:val="center"/>
        <w:rPr>
          <w:b/>
        </w:rPr>
      </w:pPr>
      <w:r w:rsidRPr="00071FA5">
        <w:rPr>
          <w:b/>
        </w:rPr>
        <w:t xml:space="preserve">Наглядно – дидактические пособия по </w:t>
      </w:r>
      <w:r w:rsidR="00071FA5">
        <w:rPr>
          <w:b/>
        </w:rPr>
        <w:t>речевому развитию дошкольников</w:t>
      </w:r>
      <w:r w:rsidRPr="00071FA5">
        <w:rPr>
          <w:b/>
        </w:rPr>
        <w:t xml:space="preserve"> </w:t>
      </w:r>
    </w:p>
    <w:p w:rsidR="00BD04FE" w:rsidRPr="00071FA5" w:rsidRDefault="00BD04FE" w:rsidP="00BD04FE">
      <w:pPr>
        <w:pStyle w:val="a3"/>
        <w:jc w:val="center"/>
        <w:rPr>
          <w:b/>
          <w:sz w:val="16"/>
          <w:szCs w:val="16"/>
        </w:rPr>
      </w:pPr>
    </w:p>
    <w:p w:rsidR="00BD04FE" w:rsidRPr="00071FA5" w:rsidRDefault="005E713A" w:rsidP="00BD04FE">
      <w:pPr>
        <w:pStyle w:val="a3"/>
      </w:pPr>
      <w:r w:rsidRPr="00071FA5">
        <w:rPr>
          <w:i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140335</wp:posOffset>
            </wp:positionV>
            <wp:extent cx="2044700" cy="1533525"/>
            <wp:effectExtent l="57150" t="19050" r="107950" b="85725"/>
            <wp:wrapSquare wrapText="bothSides"/>
            <wp:docPr id="1" name="Рисунок 1" descr="C:\Documents and Settings\Пользователь\Рабочий стол\DSC0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DSC02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ln w="3175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04FE" w:rsidRPr="00071FA5">
        <w:rPr>
          <w:i/>
          <w:u w:val="single"/>
        </w:rPr>
        <w:t>О выставке.</w:t>
      </w:r>
      <w:r w:rsidR="00BD04FE" w:rsidRPr="00071FA5">
        <w:t xml:space="preserve">  Все представленные игры и пособия отличаются большим разнообразием тематики и игровых действий. В совместной речевой деятельности закрепляем, расширяем знания, полученные на занятиях через организацию индивидуальной работы, посредством развивающих и дидактических игр, творческих заданий и упражнений. В старшем дошкольном возрасте основными факторами развития речи являются общение </w:t>
      </w:r>
      <w:proofErr w:type="gramStart"/>
      <w:r w:rsidR="00BD04FE" w:rsidRPr="00071FA5">
        <w:t>со</w:t>
      </w:r>
      <w:proofErr w:type="gramEnd"/>
      <w:r w:rsidR="00BD04FE" w:rsidRPr="00071FA5">
        <w:t xml:space="preserve"> взрослыми и сверстниками и организованные словесные игры и занятия. </w:t>
      </w:r>
    </w:p>
    <w:p w:rsidR="00BD04FE" w:rsidRPr="00071FA5" w:rsidRDefault="00BD04FE" w:rsidP="00BD04FE">
      <w:pPr>
        <w:pStyle w:val="a3"/>
      </w:pPr>
      <w:r w:rsidRPr="00071FA5">
        <w:t xml:space="preserve">      </w:t>
      </w:r>
      <w:r w:rsidR="005E713A" w:rsidRPr="00071FA5">
        <w:t xml:space="preserve">     </w:t>
      </w:r>
      <w:r w:rsidRPr="00071FA5">
        <w:t xml:space="preserve">Для налаживания диалогического общения прекрасным средством являются настольно – печатные игры («Лото», «Домино», маршрутные). Именно в парах дети учатся способам диалогического взаимодействия: соблюдению очередности, вежливому обращению друг к другу, умению аргументировать и отстаивать свою точку зрения. В качестве познавательной основы используются игры и все типы речевых заданий: на подбор слов с заданным звуком, классификацию обобщающих наименований, совместное рассказывание по серии картин («Найди звук», «Чего не стало?», «Разрезные картинки», «Угадай на ощупь», «Запомни и </w:t>
      </w:r>
      <w:r w:rsidR="005E713A" w:rsidRPr="00071FA5">
        <w:t xml:space="preserve">нарисуй», «Окончи предложение» </w:t>
      </w:r>
      <w:r w:rsidRPr="00071FA5">
        <w:t>и др.)</w:t>
      </w:r>
    </w:p>
    <w:p w:rsidR="00BD04FE" w:rsidRPr="00071FA5" w:rsidRDefault="005E713A" w:rsidP="00BD04FE">
      <w:pPr>
        <w:pStyle w:val="a3"/>
      </w:pPr>
      <w:r w:rsidRPr="00071FA5">
        <w:t xml:space="preserve">         </w:t>
      </w:r>
      <w:r w:rsidR="00BD04FE" w:rsidRPr="00071FA5">
        <w:t xml:space="preserve">В дидактических играх дети обучаются также объяснительной речи. Для этого мы используем такой метод: обучаем сначала одного ребенка новой игре, а потом предоставляем возможность поиграть в нее и другим детям. Обученный ребенок, пытаясь наладить игру незнакомых с ней детей, вынужден объяснять содержание и правила. </w:t>
      </w:r>
    </w:p>
    <w:p w:rsidR="00BD04FE" w:rsidRPr="00071FA5" w:rsidRDefault="005E713A" w:rsidP="00BD04FE">
      <w:pPr>
        <w:pStyle w:val="a3"/>
      </w:pPr>
      <w:r w:rsidRPr="00071FA5">
        <w:t xml:space="preserve">         </w:t>
      </w:r>
      <w:r w:rsidR="00BD04FE" w:rsidRPr="00071FA5">
        <w:t xml:space="preserve">Эффективный способ решения проблемы развития интеллекта и речи ребенка – моделирование, благодаря которому дети учатся обобщенно представлять существенные признаки предметов, связи и отношения в реальной действительности. Для обучения связной речи используются схематические изображения персонажей и выполняемых ими действий. Постепенно у ребенка формируются обобщенные представления о логической последовательности текста, на которые он ориентируется в самостоятельной речевой деятельности. </w:t>
      </w:r>
    </w:p>
    <w:p w:rsidR="00BD04FE" w:rsidRPr="00071FA5" w:rsidRDefault="00BD04FE" w:rsidP="00BD04FE">
      <w:pPr>
        <w:pStyle w:val="a3"/>
      </w:pPr>
      <w:r w:rsidRPr="00071FA5">
        <w:t xml:space="preserve">         Основной вид деятельности кооперативного типа – сюжетно – ролевая игра. В старшем дошкольном возрасте эта игра преобразуется в игру – 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                                                                                                                                                               </w:t>
      </w:r>
    </w:p>
    <w:p w:rsidR="00BD04FE" w:rsidRPr="00071FA5" w:rsidRDefault="005E713A" w:rsidP="005E713A">
      <w:pPr>
        <w:pStyle w:val="a3"/>
      </w:pPr>
      <w:r w:rsidRPr="00071FA5">
        <w:t xml:space="preserve">        </w:t>
      </w:r>
      <w:r w:rsidR="00BD04FE" w:rsidRPr="00071FA5">
        <w:t xml:space="preserve"> Трудность в работе по речевому развитию составляет употреблении средства художественной выразительности в собственном словесном творчестве (при сочинении загадок, сказок, стихов). Мы стремимся к высокому уровню развития речи дошкольника, который включает в себя:</w:t>
      </w:r>
    </w:p>
    <w:p w:rsidR="00BD04FE" w:rsidRPr="00071FA5" w:rsidRDefault="00BD04FE" w:rsidP="00BD04FE">
      <w:pPr>
        <w:numPr>
          <w:ilvl w:val="0"/>
          <w:numId w:val="1"/>
        </w:numPr>
      </w:pPr>
      <w:r w:rsidRPr="00071FA5">
        <w:t>овладение литературными нормами и правилами родного языка, свободное пользование лексикой и грамматикой при выражении своих мыслей и составлении любого типа высказывания;</w:t>
      </w:r>
    </w:p>
    <w:p w:rsidR="00BD04FE" w:rsidRPr="00071FA5" w:rsidRDefault="00BD04FE" w:rsidP="00BD04FE">
      <w:pPr>
        <w:numPr>
          <w:ilvl w:val="0"/>
          <w:numId w:val="1"/>
        </w:numPr>
      </w:pPr>
      <w:r w:rsidRPr="00071FA5">
        <w:t xml:space="preserve">развитая культура общения, умение вступать в контакт и вести диалог </w:t>
      </w:r>
      <w:proofErr w:type="gramStart"/>
      <w:r w:rsidRPr="00071FA5">
        <w:t>со</w:t>
      </w:r>
      <w:proofErr w:type="gramEnd"/>
      <w:r w:rsidRPr="00071FA5">
        <w:t xml:space="preserve"> взрослыми и сверстниками: слушать, спрашивать, отвечать, возражать, объяснять;</w:t>
      </w:r>
    </w:p>
    <w:p w:rsidR="00A317B0" w:rsidRDefault="00BD04FE" w:rsidP="00071FA5">
      <w:pPr>
        <w:numPr>
          <w:ilvl w:val="0"/>
          <w:numId w:val="1"/>
        </w:numPr>
      </w:pPr>
      <w:r w:rsidRPr="00071FA5">
        <w:t>знание норм и правил речевого этикета, умение пользоваться ими в зависимости от ситуации.</w:t>
      </w:r>
    </w:p>
    <w:sectPr w:rsidR="00A317B0" w:rsidSect="00071FA5">
      <w:pgSz w:w="11906" w:h="16838"/>
      <w:pgMar w:top="851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3D2"/>
    <w:multiLevelType w:val="hybridMultilevel"/>
    <w:tmpl w:val="BD888034"/>
    <w:lvl w:ilvl="0" w:tplc="52DC3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FE"/>
    <w:rsid w:val="00020EA7"/>
    <w:rsid w:val="00071FA5"/>
    <w:rsid w:val="001C00BD"/>
    <w:rsid w:val="004F7362"/>
    <w:rsid w:val="005E713A"/>
    <w:rsid w:val="006F3C0D"/>
    <w:rsid w:val="00A317B0"/>
    <w:rsid w:val="00A377FA"/>
    <w:rsid w:val="00A37BB1"/>
    <w:rsid w:val="00B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2010-03-30T05:25:00Z</cp:lastPrinted>
  <dcterms:created xsi:type="dcterms:W3CDTF">2010-03-29T11:45:00Z</dcterms:created>
  <dcterms:modified xsi:type="dcterms:W3CDTF">2004-01-10T22:10:00Z</dcterms:modified>
</cp:coreProperties>
</file>