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9A" w:rsidRDefault="008D5F9A" w:rsidP="008D5F9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Комплексно-тематический  план  образовательной области </w:t>
      </w:r>
      <w:r w:rsidRPr="00B76A76">
        <w:rPr>
          <w:sz w:val="24"/>
          <w:szCs w:val="24"/>
        </w:rPr>
        <w:t xml:space="preserve">“ </w:t>
      </w:r>
      <w:r>
        <w:rPr>
          <w:sz w:val="24"/>
          <w:szCs w:val="24"/>
        </w:rPr>
        <w:t xml:space="preserve">Музыка </w:t>
      </w:r>
      <w:r w:rsidRPr="00B76A76">
        <w:rPr>
          <w:sz w:val="24"/>
          <w:szCs w:val="24"/>
        </w:rPr>
        <w:t xml:space="preserve">“ </w:t>
      </w:r>
      <w:r>
        <w:rPr>
          <w:sz w:val="24"/>
          <w:szCs w:val="24"/>
        </w:rPr>
        <w:t xml:space="preserve">для </w:t>
      </w:r>
      <w:r w:rsidRPr="00F74ECB">
        <w:rPr>
          <w:sz w:val="24"/>
          <w:szCs w:val="24"/>
        </w:rPr>
        <w:t xml:space="preserve"> детей</w:t>
      </w:r>
      <w:r>
        <w:rPr>
          <w:sz w:val="24"/>
          <w:szCs w:val="24"/>
        </w:rPr>
        <w:t xml:space="preserve">  </w:t>
      </w:r>
      <w:r w:rsidRPr="00677B4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</w:t>
      </w:r>
      <w:r w:rsidRPr="00A15D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младшей   </w:t>
      </w:r>
      <w:r w:rsidRPr="00F74ECB">
        <w:rPr>
          <w:sz w:val="24"/>
          <w:szCs w:val="24"/>
        </w:rPr>
        <w:t xml:space="preserve"> группы</w:t>
      </w:r>
      <w:proofErr w:type="gramStart"/>
      <w:r w:rsidRPr="00F74ECB">
        <w:rPr>
          <w:sz w:val="24"/>
          <w:szCs w:val="24"/>
        </w:rPr>
        <w:t xml:space="preserve"> ,</w:t>
      </w:r>
      <w:proofErr w:type="gramEnd"/>
      <w:r w:rsidRPr="00F74E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   </w:t>
      </w:r>
      <w:r>
        <w:rPr>
          <w:i/>
          <w:sz w:val="24"/>
          <w:szCs w:val="24"/>
        </w:rPr>
        <w:t xml:space="preserve">Сентябрь </w:t>
      </w:r>
      <w:r>
        <w:rPr>
          <w:sz w:val="24"/>
          <w:szCs w:val="24"/>
        </w:rPr>
        <w:t xml:space="preserve"> </w:t>
      </w:r>
      <w:r w:rsidRPr="00F74ECB">
        <w:rPr>
          <w:sz w:val="24"/>
          <w:szCs w:val="24"/>
        </w:rPr>
        <w:t>месяц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3"/>
        <w:gridCol w:w="2812"/>
        <w:gridCol w:w="235"/>
        <w:gridCol w:w="236"/>
        <w:gridCol w:w="236"/>
        <w:gridCol w:w="275"/>
        <w:gridCol w:w="334"/>
        <w:gridCol w:w="287"/>
        <w:gridCol w:w="322"/>
        <w:gridCol w:w="334"/>
        <w:gridCol w:w="4212"/>
        <w:gridCol w:w="3590"/>
      </w:tblGrid>
      <w:tr w:rsidR="008D5F9A" w:rsidRPr="0096726E" w:rsidTr="00124122">
        <w:trPr>
          <w:trHeight w:val="566"/>
        </w:trPr>
        <w:tc>
          <w:tcPr>
            <w:tcW w:w="1809" w:type="dxa"/>
            <w:vMerge w:val="restart"/>
          </w:tcPr>
          <w:p w:rsidR="008D5F9A" w:rsidRPr="00D2132D" w:rsidRDefault="008D5F9A" w:rsidP="0012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726E">
              <w:rPr>
                <w:sz w:val="20"/>
                <w:szCs w:val="20"/>
              </w:rPr>
              <w:t xml:space="preserve"> </w:t>
            </w:r>
            <w:r w:rsidRPr="00D2132D">
              <w:rPr>
                <w:rFonts w:ascii="Times New Roman" w:hAnsi="Times New Roman"/>
                <w:sz w:val="20"/>
                <w:szCs w:val="20"/>
              </w:rPr>
              <w:t>Формы организации и виды музыкальной деятельности</w:t>
            </w:r>
          </w:p>
        </w:tc>
        <w:tc>
          <w:tcPr>
            <w:tcW w:w="2833" w:type="dxa"/>
            <w:vMerge w:val="restart"/>
          </w:tcPr>
          <w:p w:rsidR="008D5F9A" w:rsidRPr="00D2132D" w:rsidRDefault="008D5F9A" w:rsidP="00124122">
            <w:pPr>
              <w:spacing w:after="0" w:line="240" w:lineRule="auto"/>
              <w:rPr>
                <w:rFonts w:ascii="Times New Roman" w:hAnsi="Times New Roman"/>
              </w:rPr>
            </w:pPr>
            <w:r w:rsidRPr="00D2132D">
              <w:rPr>
                <w:rFonts w:ascii="Times New Roman" w:hAnsi="Times New Roman"/>
              </w:rPr>
              <w:t>Музыкальный репертуар</w:t>
            </w:r>
          </w:p>
          <w:p w:rsidR="008D5F9A" w:rsidRPr="002A0F89" w:rsidRDefault="008D5F9A" w:rsidP="00124122">
            <w:pPr>
              <w:spacing w:after="0" w:line="240" w:lineRule="auto"/>
              <w:jc w:val="center"/>
            </w:pPr>
            <w:r w:rsidRPr="00D2132D">
              <w:rPr>
                <w:rFonts w:ascii="Times New Roman" w:hAnsi="Times New Roman"/>
              </w:rPr>
              <w:t>Интегрирующая  ТЕМА</w:t>
            </w:r>
            <w:proofErr w:type="gramStart"/>
            <w:r w:rsidRPr="00D2132D">
              <w:rPr>
                <w:rFonts w:ascii="Times New Roman" w:hAnsi="Times New Roman"/>
              </w:rPr>
              <w:t xml:space="preserve"> :</w:t>
            </w:r>
            <w:proofErr w:type="gramEnd"/>
            <w:r w:rsidRPr="00D2132D">
              <w:rPr>
                <w:rFonts w:ascii="Times New Roman" w:hAnsi="Times New Roman"/>
              </w:rPr>
              <w:t xml:space="preserve"> </w:t>
            </w:r>
            <w:r w:rsidRPr="00D2132D">
              <w:rPr>
                <w:rFonts w:ascii="Times New Roman" w:hAnsi="Times New Roman"/>
                <w:b/>
                <w:u w:val="single"/>
              </w:rPr>
              <w:t>ОСЕНЬ</w:t>
            </w:r>
          </w:p>
        </w:tc>
        <w:tc>
          <w:tcPr>
            <w:tcW w:w="2268" w:type="dxa"/>
            <w:gridSpan w:val="8"/>
          </w:tcPr>
          <w:p w:rsidR="008D5F9A" w:rsidRPr="0096726E" w:rsidRDefault="008D5F9A" w:rsidP="00124122">
            <w:pPr>
              <w:spacing w:after="0" w:line="240" w:lineRule="auto"/>
              <w:jc w:val="center"/>
            </w:pPr>
            <w:r w:rsidRPr="0096726E">
              <w:t xml:space="preserve">Дата </w:t>
            </w:r>
          </w:p>
        </w:tc>
        <w:tc>
          <w:tcPr>
            <w:tcW w:w="4253" w:type="dxa"/>
            <w:vMerge w:val="restart"/>
          </w:tcPr>
          <w:p w:rsidR="008D5F9A" w:rsidRPr="0096726E" w:rsidRDefault="008D5F9A" w:rsidP="00124122">
            <w:pPr>
              <w:spacing w:after="0" w:line="240" w:lineRule="auto"/>
              <w:jc w:val="center"/>
            </w:pPr>
          </w:p>
          <w:p w:rsidR="008D5F9A" w:rsidRPr="00D2132D" w:rsidRDefault="008D5F9A" w:rsidP="001241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32D">
              <w:rPr>
                <w:rFonts w:ascii="Times New Roman" w:hAnsi="Times New Roman"/>
              </w:rPr>
              <w:t>Программные задачи</w:t>
            </w:r>
          </w:p>
        </w:tc>
        <w:tc>
          <w:tcPr>
            <w:tcW w:w="3623" w:type="dxa"/>
            <w:vMerge w:val="restart"/>
          </w:tcPr>
          <w:p w:rsidR="008D5F9A" w:rsidRPr="0096726E" w:rsidRDefault="008D5F9A" w:rsidP="00124122">
            <w:pPr>
              <w:spacing w:after="0" w:line="240" w:lineRule="auto"/>
              <w:jc w:val="center"/>
            </w:pPr>
          </w:p>
          <w:p w:rsidR="008D5F9A" w:rsidRPr="00D2132D" w:rsidRDefault="008D5F9A" w:rsidP="001241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32D">
              <w:rPr>
                <w:rFonts w:ascii="Times New Roman" w:hAnsi="Times New Roman"/>
              </w:rPr>
              <w:t>Виды интеграции образовательных областей</w:t>
            </w:r>
          </w:p>
        </w:tc>
      </w:tr>
      <w:tr w:rsidR="008D5F9A" w:rsidRPr="0096726E" w:rsidTr="00124122">
        <w:tc>
          <w:tcPr>
            <w:tcW w:w="1809" w:type="dxa"/>
            <w:vMerge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833" w:type="dxa"/>
            <w:vMerge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3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3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3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7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3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88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24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3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4253" w:type="dxa"/>
            <w:vMerge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623" w:type="dxa"/>
            <w:vMerge/>
          </w:tcPr>
          <w:p w:rsidR="008D5F9A" w:rsidRPr="0096726E" w:rsidRDefault="008D5F9A" w:rsidP="00124122">
            <w:pPr>
              <w:spacing w:after="0" w:line="240" w:lineRule="auto"/>
            </w:pPr>
          </w:p>
        </w:tc>
      </w:tr>
      <w:tr w:rsidR="008D5F9A" w:rsidRPr="0096726E" w:rsidTr="00124122">
        <w:trPr>
          <w:cantSplit/>
          <w:trHeight w:val="1134"/>
        </w:trPr>
        <w:tc>
          <w:tcPr>
            <w:tcW w:w="1809" w:type="dxa"/>
            <w:textDirection w:val="btLr"/>
          </w:tcPr>
          <w:p w:rsidR="008D5F9A" w:rsidRPr="0053627B" w:rsidRDefault="008D5F9A" w:rsidP="00124122">
            <w:pPr>
              <w:pStyle w:val="21"/>
              <w:shd w:val="clear" w:color="auto" w:fill="auto"/>
              <w:ind w:left="160"/>
              <w:rPr>
                <w:rFonts w:ascii="Times New Roman" w:hAnsi="Times New Roman"/>
                <w:sz w:val="20"/>
                <w:szCs w:val="20"/>
              </w:rPr>
            </w:pPr>
            <w:r w:rsidRPr="0053627B">
              <w:rPr>
                <w:rFonts w:ascii="Times New Roman" w:hAnsi="Times New Roman"/>
                <w:sz w:val="20"/>
                <w:szCs w:val="20"/>
              </w:rPr>
              <w:t>I. Музыкальные занятия.</w:t>
            </w:r>
          </w:p>
          <w:p w:rsidR="008D5F9A" w:rsidRDefault="008D5F9A" w:rsidP="00124122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3627B">
              <w:rPr>
                <w:rStyle w:val="a4"/>
                <w:sz w:val="20"/>
                <w:szCs w:val="20"/>
              </w:rPr>
              <w:t xml:space="preserve">Слушание музыки. </w:t>
            </w:r>
          </w:p>
          <w:p w:rsidR="008D5F9A" w:rsidRPr="0053627B" w:rsidRDefault="008D5F9A" w:rsidP="00124122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53627B">
              <w:rPr>
                <w:rFonts w:ascii="Times New Roman" w:hAnsi="Times New Roman"/>
                <w:sz w:val="20"/>
                <w:szCs w:val="20"/>
              </w:rPr>
              <w:t>Восприятие музыкальных произведений</w:t>
            </w:r>
          </w:p>
        </w:tc>
        <w:tc>
          <w:tcPr>
            <w:tcW w:w="2833" w:type="dxa"/>
          </w:tcPr>
          <w:p w:rsidR="008D5F9A" w:rsidRPr="00D2132D" w:rsidRDefault="008D5F9A" w:rsidP="0012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132D">
              <w:rPr>
                <w:rFonts w:ascii="Times New Roman" w:hAnsi="Times New Roman"/>
                <w:sz w:val="24"/>
                <w:szCs w:val="24"/>
                <w:u w:val="single"/>
              </w:rPr>
              <w:t>Тема</w:t>
            </w:r>
            <w:proofErr w:type="gramStart"/>
            <w:r w:rsidRPr="00D2132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:</w:t>
            </w:r>
            <w:proofErr w:type="gramEnd"/>
            <w:r w:rsidRPr="00D2132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”Музыка передает характер и настроение человека”</w:t>
            </w:r>
          </w:p>
          <w:p w:rsidR="008D5F9A" w:rsidRPr="00D2132D" w:rsidRDefault="008D5F9A" w:rsidP="0012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32D">
              <w:rPr>
                <w:rFonts w:ascii="Times New Roman" w:hAnsi="Times New Roman"/>
                <w:sz w:val="24"/>
                <w:szCs w:val="24"/>
              </w:rPr>
              <w:t>«Весело - грустно» Л. Бетховена,</w:t>
            </w:r>
          </w:p>
          <w:p w:rsidR="008D5F9A" w:rsidRPr="00D2132D" w:rsidRDefault="008D5F9A" w:rsidP="0012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32D">
              <w:rPr>
                <w:rFonts w:ascii="Times New Roman" w:hAnsi="Times New Roman"/>
                <w:sz w:val="24"/>
                <w:szCs w:val="24"/>
              </w:rPr>
              <w:t xml:space="preserve"> «Прогулка», В.Волкова</w:t>
            </w:r>
          </w:p>
          <w:p w:rsidR="008D5F9A" w:rsidRPr="00D2132D" w:rsidRDefault="008D5F9A" w:rsidP="0012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32D">
              <w:rPr>
                <w:rFonts w:ascii="Times New Roman" w:hAnsi="Times New Roman"/>
                <w:sz w:val="24"/>
                <w:szCs w:val="24"/>
              </w:rPr>
              <w:t>«Колыбельная » Т. Назаровой,</w:t>
            </w:r>
          </w:p>
          <w:p w:rsidR="008D5F9A" w:rsidRPr="00D2132D" w:rsidRDefault="008D5F9A" w:rsidP="0012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32D">
              <w:rPr>
                <w:rFonts w:ascii="Times New Roman" w:hAnsi="Times New Roman"/>
                <w:sz w:val="24"/>
                <w:szCs w:val="24"/>
              </w:rPr>
              <w:t xml:space="preserve"> «Капризуля”, </w:t>
            </w:r>
          </w:p>
          <w:p w:rsidR="008D5F9A" w:rsidRPr="00D2132D" w:rsidRDefault="008D5F9A" w:rsidP="00124122">
            <w:pPr>
              <w:spacing w:after="0" w:line="240" w:lineRule="auto"/>
              <w:rPr>
                <w:sz w:val="24"/>
                <w:szCs w:val="24"/>
              </w:rPr>
            </w:pPr>
            <w:r w:rsidRPr="00D2132D">
              <w:rPr>
                <w:rFonts w:ascii="Times New Roman" w:hAnsi="Times New Roman"/>
                <w:sz w:val="24"/>
                <w:szCs w:val="24"/>
              </w:rPr>
              <w:t>“Рез</w:t>
            </w:r>
            <w:r w:rsidRPr="00D2132D">
              <w:rPr>
                <w:rFonts w:ascii="Times New Roman" w:hAnsi="Times New Roman"/>
                <w:sz w:val="24"/>
                <w:szCs w:val="24"/>
              </w:rPr>
              <w:softHyphen/>
              <w:t>вушка”  Волкова</w:t>
            </w:r>
          </w:p>
        </w:tc>
        <w:tc>
          <w:tcPr>
            <w:tcW w:w="236" w:type="dxa"/>
          </w:tcPr>
          <w:p w:rsidR="008D5F9A" w:rsidRPr="00D2132D" w:rsidRDefault="008D5F9A" w:rsidP="001241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8D5F9A" w:rsidRPr="00D2132D" w:rsidRDefault="008D5F9A" w:rsidP="001241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8D5F9A" w:rsidRPr="00D2132D" w:rsidRDefault="008D5F9A" w:rsidP="001241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</w:tcPr>
          <w:p w:rsidR="008D5F9A" w:rsidRPr="00D2132D" w:rsidRDefault="008D5F9A" w:rsidP="001241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:rsidR="008D5F9A" w:rsidRPr="00D2132D" w:rsidRDefault="008D5F9A" w:rsidP="001241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8D5F9A" w:rsidRPr="00D2132D" w:rsidRDefault="008D5F9A" w:rsidP="001241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:rsidR="008D5F9A" w:rsidRPr="00D2132D" w:rsidRDefault="008D5F9A" w:rsidP="001241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:rsidR="008D5F9A" w:rsidRPr="00D2132D" w:rsidRDefault="008D5F9A" w:rsidP="001241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D5F9A" w:rsidRPr="00D2132D" w:rsidRDefault="008D5F9A" w:rsidP="00124122">
            <w:pPr>
              <w:pStyle w:val="a5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32D">
              <w:rPr>
                <w:rStyle w:val="2pt"/>
                <w:sz w:val="24"/>
                <w:szCs w:val="24"/>
                <w:lang w:eastAsia="en-US"/>
              </w:rPr>
              <w:t>Воспитывать</w:t>
            </w:r>
            <w:r w:rsidRPr="00D213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интерес к классической музыке.</w:t>
            </w:r>
          </w:p>
          <w:p w:rsidR="008D5F9A" w:rsidRPr="00D2132D" w:rsidRDefault="008D5F9A" w:rsidP="00124122">
            <w:pPr>
              <w:pStyle w:val="a5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32D">
              <w:rPr>
                <w:rStyle w:val="2pt"/>
                <w:sz w:val="24"/>
                <w:szCs w:val="24"/>
                <w:lang w:eastAsia="en-US"/>
              </w:rPr>
              <w:t>Развивать</w:t>
            </w:r>
            <w:r w:rsidRPr="00D213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 детей музыкальную отзыв</w:t>
            </w:r>
            <w:r w:rsidRPr="00D2132D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чивость.</w:t>
            </w:r>
          </w:p>
          <w:p w:rsidR="008D5F9A" w:rsidRPr="00D2132D" w:rsidRDefault="008D5F9A" w:rsidP="00124122">
            <w:pPr>
              <w:spacing w:after="0" w:line="240" w:lineRule="auto"/>
              <w:rPr>
                <w:sz w:val="24"/>
                <w:szCs w:val="24"/>
              </w:rPr>
            </w:pPr>
            <w:r w:rsidRPr="00D2132D">
              <w:rPr>
                <w:rStyle w:val="2pt"/>
                <w:sz w:val="24"/>
                <w:szCs w:val="24"/>
              </w:rPr>
              <w:t>Учить</w:t>
            </w:r>
            <w:r w:rsidRPr="00D2132D">
              <w:rPr>
                <w:rFonts w:ascii="Times New Roman" w:hAnsi="Times New Roman"/>
                <w:sz w:val="24"/>
                <w:szCs w:val="24"/>
              </w:rPr>
              <w:t xml:space="preserve"> различать разное настроение му</w:t>
            </w:r>
            <w:r w:rsidRPr="00D2132D">
              <w:rPr>
                <w:rFonts w:ascii="Times New Roman" w:hAnsi="Times New Roman"/>
                <w:sz w:val="24"/>
                <w:szCs w:val="24"/>
              </w:rPr>
              <w:softHyphen/>
              <w:t>зыки (грустное, веселое, злое)</w:t>
            </w:r>
          </w:p>
        </w:tc>
        <w:tc>
          <w:tcPr>
            <w:tcW w:w="3623" w:type="dxa"/>
            <w:vMerge w:val="restart"/>
          </w:tcPr>
          <w:p w:rsidR="008D5F9A" w:rsidRPr="00D2132D" w:rsidRDefault="008D5F9A" w:rsidP="0012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32D">
              <w:rPr>
                <w:rStyle w:val="a4"/>
                <w:sz w:val="24"/>
                <w:szCs w:val="24"/>
              </w:rPr>
              <w:t>Музыка:</w:t>
            </w:r>
            <w:r w:rsidRPr="00D2132D">
              <w:rPr>
                <w:rFonts w:ascii="Times New Roman" w:hAnsi="Times New Roman"/>
                <w:sz w:val="24"/>
                <w:szCs w:val="24"/>
              </w:rPr>
              <w:t xml:space="preserve"> приобщать детей к народ</w:t>
            </w:r>
            <w:r w:rsidRPr="00D2132D">
              <w:rPr>
                <w:rFonts w:ascii="Times New Roman" w:hAnsi="Times New Roman"/>
                <w:sz w:val="24"/>
                <w:szCs w:val="24"/>
              </w:rPr>
              <w:softHyphen/>
              <w:t>ной и классической музыке, форми</w:t>
            </w:r>
            <w:r w:rsidRPr="00D2132D">
              <w:rPr>
                <w:rFonts w:ascii="Times New Roman" w:hAnsi="Times New Roman"/>
                <w:sz w:val="24"/>
                <w:szCs w:val="24"/>
              </w:rPr>
              <w:softHyphen/>
              <w:t>ровать эмоциональную отзывчи</w:t>
            </w:r>
            <w:r w:rsidRPr="00D2132D">
              <w:rPr>
                <w:rFonts w:ascii="Times New Roman" w:hAnsi="Times New Roman"/>
                <w:sz w:val="24"/>
                <w:szCs w:val="24"/>
              </w:rPr>
              <w:softHyphen/>
              <w:t>вость на произведение, умение раз</w:t>
            </w:r>
            <w:r w:rsidRPr="00D2132D">
              <w:rPr>
                <w:rFonts w:ascii="Times New Roman" w:hAnsi="Times New Roman"/>
                <w:sz w:val="24"/>
                <w:szCs w:val="24"/>
              </w:rPr>
              <w:softHyphen/>
              <w:t>личать веселую и грустную музыку, способствовать развитию певческих навыков, развивать умение бегать легко, в умеренном и быстром тем</w:t>
            </w:r>
            <w:r w:rsidRPr="00D2132D">
              <w:rPr>
                <w:rFonts w:ascii="Times New Roman" w:hAnsi="Times New Roman"/>
                <w:sz w:val="24"/>
                <w:szCs w:val="24"/>
              </w:rPr>
              <w:softHyphen/>
              <w:t>пе под музыку, развивать умение кружиться в парах.</w:t>
            </w:r>
          </w:p>
          <w:p w:rsidR="008D5F9A" w:rsidRPr="00D2132D" w:rsidRDefault="008D5F9A" w:rsidP="0012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32D">
              <w:rPr>
                <w:rStyle w:val="a4"/>
                <w:sz w:val="24"/>
                <w:szCs w:val="24"/>
              </w:rPr>
              <w:t>Физическая культура:</w:t>
            </w:r>
            <w:r w:rsidRPr="00D2132D">
              <w:rPr>
                <w:rFonts w:ascii="Times New Roman" w:hAnsi="Times New Roman"/>
                <w:sz w:val="24"/>
                <w:szCs w:val="24"/>
              </w:rPr>
              <w:t xml:space="preserve"> формировать умение согласовывать движения, ориентироваться в пространстве, способствовать формированию у детей положительных эмоций, ак</w:t>
            </w:r>
            <w:r w:rsidRPr="00D2132D">
              <w:rPr>
                <w:rFonts w:ascii="Times New Roman" w:hAnsi="Times New Roman"/>
                <w:sz w:val="24"/>
                <w:szCs w:val="24"/>
              </w:rPr>
              <w:softHyphen/>
              <w:t>тивности в самостоятельной двига</w:t>
            </w:r>
            <w:r w:rsidRPr="00D2132D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тельной деятельности. </w:t>
            </w:r>
          </w:p>
          <w:p w:rsidR="008D5F9A" w:rsidRPr="00D2132D" w:rsidRDefault="008D5F9A" w:rsidP="0012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32D">
              <w:rPr>
                <w:rStyle w:val="a4"/>
                <w:sz w:val="24"/>
                <w:szCs w:val="24"/>
              </w:rPr>
              <w:t>Познание:</w:t>
            </w:r>
            <w:r w:rsidRPr="00D2132D">
              <w:rPr>
                <w:rFonts w:ascii="Times New Roman" w:hAnsi="Times New Roman"/>
                <w:sz w:val="24"/>
                <w:szCs w:val="24"/>
              </w:rPr>
              <w:t xml:space="preserve"> развивать умение вос</w:t>
            </w:r>
            <w:r w:rsidRPr="00D2132D">
              <w:rPr>
                <w:rFonts w:ascii="Times New Roman" w:hAnsi="Times New Roman"/>
                <w:sz w:val="24"/>
                <w:szCs w:val="24"/>
              </w:rPr>
              <w:softHyphen/>
              <w:t>принимать звучание различных му</w:t>
            </w:r>
            <w:r w:rsidRPr="00D2132D">
              <w:rPr>
                <w:rFonts w:ascii="Times New Roman" w:hAnsi="Times New Roman"/>
                <w:sz w:val="24"/>
                <w:szCs w:val="24"/>
              </w:rPr>
              <w:softHyphen/>
              <w:t xml:space="preserve">зыкальных инструментов, знакомить с </w:t>
            </w:r>
            <w:r w:rsidRPr="00D2132D">
              <w:rPr>
                <w:rFonts w:ascii="Times New Roman" w:hAnsi="Times New Roman"/>
                <w:sz w:val="24"/>
                <w:szCs w:val="24"/>
              </w:rPr>
              <w:lastRenderedPageBreak/>
              <w:t>характерными особенностями сле</w:t>
            </w:r>
            <w:r w:rsidRPr="00D2132D">
              <w:rPr>
                <w:rFonts w:ascii="Times New Roman" w:hAnsi="Times New Roman"/>
                <w:sz w:val="24"/>
                <w:szCs w:val="24"/>
              </w:rPr>
              <w:softHyphen/>
              <w:t>дующих друг за другом времен года.</w:t>
            </w:r>
          </w:p>
          <w:p w:rsidR="008D5F9A" w:rsidRPr="00D2132D" w:rsidRDefault="008D5F9A" w:rsidP="0012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5F9A" w:rsidRPr="00D2132D" w:rsidRDefault="008D5F9A" w:rsidP="0012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5F9A" w:rsidRPr="004C35D7" w:rsidRDefault="008D5F9A" w:rsidP="00124122">
            <w:pPr>
              <w:spacing w:after="0" w:line="240" w:lineRule="auto"/>
              <w:rPr>
                <w:sz w:val="24"/>
                <w:szCs w:val="24"/>
              </w:rPr>
            </w:pPr>
            <w:r w:rsidRPr="00D2132D">
              <w:rPr>
                <w:rStyle w:val="4"/>
                <w:sz w:val="24"/>
                <w:szCs w:val="24"/>
              </w:rPr>
              <w:t>Социализация:</w:t>
            </w:r>
            <w:r w:rsidRPr="00D2132D">
              <w:rPr>
                <w:rFonts w:ascii="Times New Roman" w:hAnsi="Times New Roman"/>
                <w:sz w:val="24"/>
                <w:szCs w:val="24"/>
              </w:rPr>
              <w:t xml:space="preserve"> поощрять участие детей в совместных играх, развивать интерес к различным видам игр. </w:t>
            </w:r>
            <w:r w:rsidRPr="00D2132D">
              <w:rPr>
                <w:rStyle w:val="4"/>
                <w:sz w:val="24"/>
                <w:szCs w:val="24"/>
              </w:rPr>
              <w:t>Коммуникация:</w:t>
            </w:r>
            <w:r w:rsidRPr="00D2132D">
              <w:rPr>
                <w:rFonts w:ascii="Times New Roman" w:hAnsi="Times New Roman"/>
                <w:sz w:val="24"/>
                <w:szCs w:val="24"/>
              </w:rPr>
              <w:t xml:space="preserve"> развивать диалоги</w:t>
            </w:r>
            <w:r w:rsidRPr="00D2132D">
              <w:rPr>
                <w:rFonts w:ascii="Times New Roman" w:hAnsi="Times New Roman"/>
                <w:sz w:val="24"/>
                <w:szCs w:val="24"/>
              </w:rPr>
              <w:softHyphen/>
              <w:t>ческую форму речи</w:t>
            </w:r>
          </w:p>
        </w:tc>
      </w:tr>
      <w:tr w:rsidR="008D5F9A" w:rsidRPr="0096726E" w:rsidTr="00124122">
        <w:trPr>
          <w:cantSplit/>
          <w:trHeight w:val="1134"/>
        </w:trPr>
        <w:tc>
          <w:tcPr>
            <w:tcW w:w="1809" w:type="dxa"/>
          </w:tcPr>
          <w:p w:rsidR="008D5F9A" w:rsidRPr="00D2132D" w:rsidRDefault="008D5F9A" w:rsidP="00124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32D">
              <w:rPr>
                <w:rFonts w:ascii="Times New Roman" w:hAnsi="Times New Roman"/>
                <w:b/>
                <w:sz w:val="24"/>
                <w:szCs w:val="24"/>
              </w:rPr>
              <w:t xml:space="preserve">• </w:t>
            </w:r>
            <w:r w:rsidRPr="00D2132D">
              <w:rPr>
                <w:rFonts w:ascii="Times New Roman" w:hAnsi="Times New Roman"/>
                <w:sz w:val="24"/>
                <w:szCs w:val="24"/>
              </w:rPr>
              <w:t>Развитие голоса</w:t>
            </w:r>
          </w:p>
        </w:tc>
        <w:tc>
          <w:tcPr>
            <w:tcW w:w="2833" w:type="dxa"/>
          </w:tcPr>
          <w:p w:rsidR="008D5F9A" w:rsidRPr="00D2132D" w:rsidRDefault="008D5F9A" w:rsidP="00124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2132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музыкально-дидактическая игра</w:t>
            </w:r>
          </w:p>
          <w:p w:rsidR="008D5F9A" w:rsidRPr="00D2132D" w:rsidRDefault="008D5F9A" w:rsidP="0012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32D">
              <w:rPr>
                <w:rFonts w:ascii="Times New Roman" w:hAnsi="Times New Roman"/>
                <w:sz w:val="24"/>
                <w:szCs w:val="24"/>
              </w:rPr>
              <w:t>«Птичка и птенчики» Е. Тиличеевой</w:t>
            </w:r>
          </w:p>
        </w:tc>
        <w:tc>
          <w:tcPr>
            <w:tcW w:w="236" w:type="dxa"/>
          </w:tcPr>
          <w:p w:rsidR="008D5F9A" w:rsidRPr="00D2132D" w:rsidRDefault="008D5F9A" w:rsidP="0012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D5F9A" w:rsidRPr="00D2132D" w:rsidRDefault="008D5F9A" w:rsidP="0012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D5F9A" w:rsidRPr="00D2132D" w:rsidRDefault="008D5F9A" w:rsidP="0012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</w:tcPr>
          <w:p w:rsidR="008D5F9A" w:rsidRPr="00D2132D" w:rsidRDefault="008D5F9A" w:rsidP="0012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8D5F9A" w:rsidRPr="00D2132D" w:rsidRDefault="008D5F9A" w:rsidP="0012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8D5F9A" w:rsidRPr="00D2132D" w:rsidRDefault="008D5F9A" w:rsidP="0012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8D5F9A" w:rsidRPr="00D2132D" w:rsidRDefault="008D5F9A" w:rsidP="0012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8D5F9A" w:rsidRPr="00D2132D" w:rsidRDefault="008D5F9A" w:rsidP="0012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D5F9A" w:rsidRPr="00D2132D" w:rsidRDefault="008D5F9A" w:rsidP="0012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32D">
              <w:rPr>
                <w:rStyle w:val="2pt"/>
                <w:sz w:val="24"/>
                <w:szCs w:val="24"/>
              </w:rPr>
              <w:t>Различать</w:t>
            </w:r>
            <w:r w:rsidRPr="00D2132D">
              <w:rPr>
                <w:rFonts w:ascii="Times New Roman" w:hAnsi="Times New Roman"/>
                <w:sz w:val="24"/>
                <w:szCs w:val="24"/>
              </w:rPr>
              <w:t xml:space="preserve"> низкие и высокие звуки</w:t>
            </w:r>
          </w:p>
        </w:tc>
        <w:tc>
          <w:tcPr>
            <w:tcW w:w="3623" w:type="dxa"/>
            <w:vMerge/>
          </w:tcPr>
          <w:p w:rsidR="008D5F9A" w:rsidRPr="0096726E" w:rsidRDefault="008D5F9A" w:rsidP="00124122">
            <w:pPr>
              <w:spacing w:after="0" w:line="240" w:lineRule="auto"/>
            </w:pPr>
          </w:p>
        </w:tc>
      </w:tr>
      <w:tr w:rsidR="008D5F9A" w:rsidRPr="0096726E" w:rsidTr="00124122">
        <w:trPr>
          <w:cantSplit/>
          <w:trHeight w:val="1134"/>
        </w:trPr>
        <w:tc>
          <w:tcPr>
            <w:tcW w:w="1809" w:type="dxa"/>
          </w:tcPr>
          <w:p w:rsidR="008D5F9A" w:rsidRPr="00D2132D" w:rsidRDefault="008D5F9A" w:rsidP="00124122">
            <w:pPr>
              <w:pStyle w:val="31"/>
              <w:shd w:val="clear" w:color="auto" w:fill="auto"/>
              <w:ind w:left="16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2132D">
              <w:rPr>
                <w:rFonts w:ascii="Times New Roman" w:hAnsi="Times New Roman"/>
                <w:b/>
                <w:i w:val="0"/>
                <w:sz w:val="24"/>
                <w:szCs w:val="24"/>
              </w:rPr>
              <w:t>Пение.</w:t>
            </w:r>
          </w:p>
          <w:p w:rsidR="008D5F9A" w:rsidRPr="00D2132D" w:rsidRDefault="008D5F9A" w:rsidP="00124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32D">
              <w:rPr>
                <w:rFonts w:ascii="Times New Roman" w:hAnsi="Times New Roman"/>
                <w:sz w:val="24"/>
                <w:szCs w:val="24"/>
              </w:rPr>
              <w:t>• Усвоение песенных на</w:t>
            </w:r>
            <w:r w:rsidRPr="00D2132D">
              <w:rPr>
                <w:rFonts w:ascii="Times New Roman" w:hAnsi="Times New Roman"/>
                <w:sz w:val="24"/>
                <w:szCs w:val="24"/>
              </w:rPr>
              <w:softHyphen/>
              <w:t>выков</w:t>
            </w:r>
          </w:p>
          <w:p w:rsidR="008D5F9A" w:rsidRPr="00D2132D" w:rsidRDefault="008D5F9A" w:rsidP="00124122">
            <w:pPr>
              <w:rPr>
                <w:rFonts w:ascii="Times New Roman" w:hAnsi="Times New Roman"/>
                <w:sz w:val="24"/>
                <w:szCs w:val="24"/>
              </w:rPr>
            </w:pPr>
            <w:r w:rsidRPr="00D2132D">
              <w:rPr>
                <w:rFonts w:ascii="Times New Roman" w:hAnsi="Times New Roman"/>
                <w:sz w:val="24"/>
                <w:szCs w:val="24"/>
              </w:rPr>
              <w:t>а) распевание</w:t>
            </w:r>
          </w:p>
          <w:p w:rsidR="008D5F9A" w:rsidRPr="00D2132D" w:rsidRDefault="008D5F9A" w:rsidP="001241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5F9A" w:rsidRPr="00D2132D" w:rsidRDefault="008D5F9A" w:rsidP="00124122">
            <w:pPr>
              <w:rPr>
                <w:rFonts w:ascii="Times New Roman" w:hAnsi="Times New Roman"/>
                <w:sz w:val="24"/>
                <w:szCs w:val="24"/>
              </w:rPr>
            </w:pPr>
            <w:r w:rsidRPr="00D2132D">
              <w:rPr>
                <w:rFonts w:ascii="Times New Roman" w:hAnsi="Times New Roman"/>
                <w:sz w:val="24"/>
                <w:szCs w:val="24"/>
              </w:rPr>
              <w:t>б) пальчиковая гимнастика</w:t>
            </w:r>
          </w:p>
        </w:tc>
        <w:tc>
          <w:tcPr>
            <w:tcW w:w="2833" w:type="dxa"/>
          </w:tcPr>
          <w:p w:rsidR="008D5F9A" w:rsidRPr="00D2132D" w:rsidRDefault="008D5F9A" w:rsidP="0012412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132D">
              <w:rPr>
                <w:rFonts w:ascii="Times New Roman" w:hAnsi="Times New Roman"/>
                <w:sz w:val="24"/>
                <w:szCs w:val="24"/>
              </w:rPr>
              <w:t xml:space="preserve"> «Петушок”, русская народная песенка</w:t>
            </w:r>
            <w:proofErr w:type="gramStart"/>
            <w:r w:rsidRPr="00D2132D">
              <w:rPr>
                <w:rFonts w:ascii="Times New Roman" w:hAnsi="Times New Roman"/>
                <w:sz w:val="24"/>
                <w:szCs w:val="24"/>
              </w:rPr>
              <w:t xml:space="preserve">  ;</w:t>
            </w:r>
            <w:proofErr w:type="gramEnd"/>
          </w:p>
          <w:p w:rsidR="008D5F9A" w:rsidRPr="00D2132D" w:rsidRDefault="008D5F9A" w:rsidP="0012412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132D">
              <w:rPr>
                <w:rFonts w:ascii="Times New Roman" w:hAnsi="Times New Roman"/>
                <w:sz w:val="24"/>
                <w:szCs w:val="24"/>
              </w:rPr>
              <w:t>“Ладушки “, русская народная песенка</w:t>
            </w:r>
            <w:proofErr w:type="gramStart"/>
            <w:r w:rsidRPr="00D2132D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8D5F9A" w:rsidRPr="00D2132D" w:rsidRDefault="008D5F9A" w:rsidP="0012412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132D">
              <w:rPr>
                <w:rFonts w:ascii="Times New Roman" w:hAnsi="Times New Roman"/>
                <w:sz w:val="24"/>
                <w:szCs w:val="24"/>
              </w:rPr>
              <w:t xml:space="preserve"> «Тише-тише”, Е.Скрипкиной</w:t>
            </w:r>
          </w:p>
          <w:p w:rsidR="008D5F9A" w:rsidRPr="00D2132D" w:rsidRDefault="008D5F9A" w:rsidP="0012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5F9A" w:rsidRDefault="008D5F9A" w:rsidP="0012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5F9A" w:rsidRPr="00D2132D" w:rsidRDefault="008D5F9A" w:rsidP="0012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32D">
              <w:rPr>
                <w:rFonts w:ascii="Times New Roman" w:hAnsi="Times New Roman"/>
                <w:sz w:val="24"/>
                <w:szCs w:val="24"/>
              </w:rPr>
              <w:t xml:space="preserve">“Прилетели </w:t>
            </w:r>
            <w:proofErr w:type="gramStart"/>
            <w:r w:rsidRPr="00D2132D">
              <w:rPr>
                <w:rFonts w:ascii="Times New Roman" w:hAnsi="Times New Roman"/>
                <w:sz w:val="24"/>
                <w:szCs w:val="24"/>
              </w:rPr>
              <w:t>гули</w:t>
            </w:r>
            <w:proofErr w:type="gramEnd"/>
            <w:r w:rsidRPr="00D2132D">
              <w:rPr>
                <w:rFonts w:ascii="Times New Roman" w:hAnsi="Times New Roman"/>
                <w:sz w:val="24"/>
                <w:szCs w:val="24"/>
              </w:rPr>
              <w:t xml:space="preserve"> ”</w:t>
            </w:r>
          </w:p>
          <w:p w:rsidR="008D5F9A" w:rsidRPr="00D2132D" w:rsidRDefault="008D5F9A" w:rsidP="0012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D5F9A" w:rsidRPr="00D2132D" w:rsidRDefault="008D5F9A" w:rsidP="0012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D5F9A" w:rsidRPr="00D2132D" w:rsidRDefault="008D5F9A" w:rsidP="0012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D5F9A" w:rsidRPr="00D2132D" w:rsidRDefault="008D5F9A" w:rsidP="0012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</w:tcPr>
          <w:p w:rsidR="008D5F9A" w:rsidRPr="00D2132D" w:rsidRDefault="008D5F9A" w:rsidP="0012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8D5F9A" w:rsidRPr="00D2132D" w:rsidRDefault="008D5F9A" w:rsidP="0012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8D5F9A" w:rsidRPr="00D2132D" w:rsidRDefault="008D5F9A" w:rsidP="0012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8D5F9A" w:rsidRPr="00D2132D" w:rsidRDefault="008D5F9A" w:rsidP="0012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8D5F9A" w:rsidRPr="00D2132D" w:rsidRDefault="008D5F9A" w:rsidP="0012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D5F9A" w:rsidRPr="00D2132D" w:rsidRDefault="008D5F9A" w:rsidP="0012412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132D">
              <w:rPr>
                <w:rStyle w:val="2pt"/>
                <w:sz w:val="24"/>
                <w:szCs w:val="24"/>
              </w:rPr>
              <w:t>Учить</w:t>
            </w:r>
            <w:r w:rsidRPr="00D2132D">
              <w:rPr>
                <w:rFonts w:ascii="Times New Roman" w:hAnsi="Times New Roman"/>
                <w:sz w:val="24"/>
                <w:szCs w:val="24"/>
              </w:rPr>
              <w:t xml:space="preserve"> петь естественным голосом, без выкриков, прислушиваться к пению других детей.</w:t>
            </w:r>
          </w:p>
          <w:p w:rsidR="008D5F9A" w:rsidRPr="00D2132D" w:rsidRDefault="008D5F9A" w:rsidP="0012412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132D">
              <w:rPr>
                <w:rStyle w:val="2pt"/>
                <w:sz w:val="24"/>
                <w:szCs w:val="24"/>
              </w:rPr>
              <w:t>Правильно передавать</w:t>
            </w:r>
            <w:r w:rsidRPr="00D2132D">
              <w:rPr>
                <w:rFonts w:ascii="Times New Roman" w:hAnsi="Times New Roman"/>
                <w:sz w:val="24"/>
                <w:szCs w:val="24"/>
              </w:rPr>
              <w:t xml:space="preserve"> мелодию, формировать навыки </w:t>
            </w:r>
          </w:p>
          <w:p w:rsidR="008D5F9A" w:rsidRPr="00D2132D" w:rsidRDefault="008D5F9A" w:rsidP="0012412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8D5F9A" w:rsidRPr="00D2132D" w:rsidRDefault="008D5F9A" w:rsidP="0012412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132D">
              <w:rPr>
                <w:rFonts w:ascii="Times New Roman" w:hAnsi="Times New Roman"/>
                <w:sz w:val="24"/>
                <w:szCs w:val="24"/>
              </w:rPr>
              <w:t xml:space="preserve">Продолжать развивать подвижность артикуляционного аппарата </w:t>
            </w:r>
          </w:p>
          <w:p w:rsidR="008D5F9A" w:rsidRPr="00D2132D" w:rsidRDefault="008D5F9A" w:rsidP="0012412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132D">
              <w:rPr>
                <w:rFonts w:ascii="Times New Roman" w:hAnsi="Times New Roman"/>
                <w:sz w:val="24"/>
                <w:szCs w:val="24"/>
              </w:rPr>
              <w:t>Развивать  речь ребенка, двигательные качества, повышать координационные способности пальцев рук</w:t>
            </w:r>
          </w:p>
        </w:tc>
        <w:tc>
          <w:tcPr>
            <w:tcW w:w="3623" w:type="dxa"/>
            <w:vMerge/>
          </w:tcPr>
          <w:p w:rsidR="008D5F9A" w:rsidRPr="0096726E" w:rsidRDefault="008D5F9A" w:rsidP="00124122">
            <w:pPr>
              <w:spacing w:after="0" w:line="240" w:lineRule="auto"/>
            </w:pPr>
          </w:p>
        </w:tc>
      </w:tr>
      <w:tr w:rsidR="008D5F9A" w:rsidRPr="0096726E" w:rsidTr="00124122">
        <w:trPr>
          <w:cantSplit/>
          <w:trHeight w:val="1134"/>
        </w:trPr>
        <w:tc>
          <w:tcPr>
            <w:tcW w:w="1809" w:type="dxa"/>
            <w:textDirection w:val="btLr"/>
          </w:tcPr>
          <w:p w:rsidR="008D5F9A" w:rsidRPr="0096726E" w:rsidRDefault="008D5F9A" w:rsidP="00124122">
            <w:pPr>
              <w:pStyle w:val="31"/>
              <w:shd w:val="clear" w:color="auto" w:fill="auto"/>
              <w:spacing w:line="278" w:lineRule="exact"/>
              <w:ind w:left="160"/>
              <w:jc w:val="center"/>
              <w:rPr>
                <w:b/>
              </w:rPr>
            </w:pPr>
          </w:p>
          <w:p w:rsidR="008D5F9A" w:rsidRPr="0053627B" w:rsidRDefault="008D5F9A" w:rsidP="00124122">
            <w:pPr>
              <w:pStyle w:val="31"/>
              <w:shd w:val="clear" w:color="auto" w:fill="auto"/>
              <w:spacing w:line="278" w:lineRule="exact"/>
              <w:ind w:left="160"/>
              <w:jc w:val="center"/>
              <w:rPr>
                <w:rFonts w:ascii="Times New Roman" w:hAnsi="Times New Roman"/>
                <w:b/>
              </w:rPr>
            </w:pPr>
            <w:r w:rsidRPr="0053627B">
              <w:rPr>
                <w:rFonts w:ascii="Times New Roman" w:hAnsi="Times New Roman"/>
                <w:b/>
              </w:rPr>
              <w:t>Музыкально-ритмические движения.</w:t>
            </w:r>
          </w:p>
          <w:p w:rsidR="008D5F9A" w:rsidRPr="0096726E" w:rsidRDefault="008D5F9A" w:rsidP="00124122">
            <w:pPr>
              <w:spacing w:after="0" w:line="240" w:lineRule="auto"/>
              <w:ind w:left="113" w:right="113"/>
            </w:pPr>
          </w:p>
        </w:tc>
        <w:tc>
          <w:tcPr>
            <w:tcW w:w="2833" w:type="dxa"/>
          </w:tcPr>
          <w:p w:rsidR="008D5F9A" w:rsidRPr="0053627B" w:rsidRDefault="008D5F9A" w:rsidP="00124122">
            <w:pPr>
              <w:pStyle w:val="a5"/>
              <w:shd w:val="clear" w:color="auto" w:fill="auto"/>
              <w:ind w:lef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27B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упражнение</w:t>
            </w:r>
          </w:p>
          <w:p w:rsidR="008D5F9A" w:rsidRPr="00D00094" w:rsidRDefault="008D5F9A" w:rsidP="00124122">
            <w:pPr>
              <w:pStyle w:val="a5"/>
              <w:shd w:val="clear" w:color="auto" w:fill="auto"/>
              <w:ind w:left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000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“ Ножками затопали “ М. </w:t>
            </w:r>
            <w:proofErr w:type="spellStart"/>
            <w:r w:rsidRPr="00D00094">
              <w:rPr>
                <w:rFonts w:ascii="Times New Roman" w:hAnsi="Times New Roman"/>
                <w:sz w:val="22"/>
                <w:szCs w:val="22"/>
                <w:lang w:eastAsia="en-US"/>
              </w:rPr>
              <w:t>Раухвергера</w:t>
            </w:r>
            <w:proofErr w:type="spellEnd"/>
            <w:proofErr w:type="gramStart"/>
            <w:r w:rsidRPr="00D000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D000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8D5F9A" w:rsidRPr="00D00094" w:rsidRDefault="008D5F9A" w:rsidP="00124122">
            <w:pPr>
              <w:pStyle w:val="a5"/>
              <w:shd w:val="clear" w:color="auto" w:fill="auto"/>
              <w:ind w:left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00094">
              <w:rPr>
                <w:rFonts w:ascii="Times New Roman" w:hAnsi="Times New Roman"/>
                <w:sz w:val="22"/>
                <w:szCs w:val="22"/>
                <w:lang w:eastAsia="en-US"/>
              </w:rPr>
              <w:t>“ Птички летают “, А. Серовой</w:t>
            </w:r>
            <w:proofErr w:type="gramStart"/>
            <w:r w:rsidRPr="00D000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,</w:t>
            </w:r>
            <w:proofErr w:type="gramEnd"/>
          </w:p>
          <w:p w:rsidR="008D5F9A" w:rsidRPr="00D00094" w:rsidRDefault="008D5F9A" w:rsidP="00124122">
            <w:pPr>
              <w:pStyle w:val="a5"/>
              <w:shd w:val="clear" w:color="auto" w:fill="auto"/>
              <w:ind w:left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00094">
              <w:rPr>
                <w:rFonts w:ascii="Times New Roman" w:hAnsi="Times New Roman"/>
                <w:sz w:val="22"/>
                <w:szCs w:val="22"/>
                <w:lang w:eastAsia="en-US"/>
              </w:rPr>
              <w:t>«Зайчики”</w:t>
            </w:r>
            <w:proofErr w:type="gramStart"/>
            <w:r w:rsidRPr="00D000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D0009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«Кто хочет побегать ?» литовская народная мелодия .</w:t>
            </w:r>
          </w:p>
          <w:p w:rsidR="008D5F9A" w:rsidRPr="00D00094" w:rsidRDefault="008D5F9A" w:rsidP="0012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94">
              <w:rPr>
                <w:rFonts w:ascii="Times New Roman" w:hAnsi="Times New Roman"/>
              </w:rPr>
              <w:t xml:space="preserve">«Фонарики», р. н. </w:t>
            </w:r>
            <w:proofErr w:type="gramStart"/>
            <w:r w:rsidRPr="00D00094">
              <w:rPr>
                <w:rFonts w:ascii="Times New Roman" w:hAnsi="Times New Roman"/>
              </w:rPr>
              <w:t>м</w:t>
            </w:r>
            <w:proofErr w:type="gramEnd"/>
            <w:r w:rsidRPr="00D00094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8D5F9A" w:rsidRPr="0096726E" w:rsidRDefault="008D5F9A" w:rsidP="00124122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96726E">
              <w:rPr>
                <w:b/>
                <w:u w:val="single"/>
              </w:rPr>
              <w:t>танцы</w:t>
            </w:r>
          </w:p>
          <w:p w:rsidR="008D5F9A" w:rsidRPr="00D00094" w:rsidRDefault="008D5F9A" w:rsidP="00124122">
            <w:pPr>
              <w:spacing w:after="0" w:line="240" w:lineRule="auto"/>
              <w:rPr>
                <w:rFonts w:ascii="Times New Roman" w:hAnsi="Times New Roman"/>
              </w:rPr>
            </w:pPr>
            <w:r w:rsidRPr="00D00094">
              <w:rPr>
                <w:rFonts w:ascii="Times New Roman" w:hAnsi="Times New Roman"/>
              </w:rPr>
              <w:t xml:space="preserve"> «Танец с лис</w:t>
            </w:r>
            <w:r w:rsidRPr="00D00094">
              <w:rPr>
                <w:rFonts w:ascii="Times New Roman" w:hAnsi="Times New Roman"/>
              </w:rPr>
              <w:softHyphen/>
              <w:t>точками» Е. Морозовой</w:t>
            </w:r>
            <w:proofErr w:type="gramStart"/>
            <w:r w:rsidRPr="00D00094">
              <w:rPr>
                <w:rFonts w:ascii="Times New Roman" w:hAnsi="Times New Roman"/>
              </w:rPr>
              <w:t xml:space="preserve"> ,</w:t>
            </w:r>
            <w:proofErr w:type="gramEnd"/>
            <w:r w:rsidRPr="00D00094">
              <w:rPr>
                <w:rFonts w:ascii="Times New Roman" w:hAnsi="Times New Roman"/>
              </w:rPr>
              <w:t xml:space="preserve"> </w:t>
            </w:r>
          </w:p>
          <w:p w:rsidR="008D5F9A" w:rsidRPr="00D00094" w:rsidRDefault="008D5F9A" w:rsidP="00124122">
            <w:pPr>
              <w:spacing w:after="0" w:line="240" w:lineRule="auto"/>
              <w:rPr>
                <w:rFonts w:ascii="Times New Roman" w:hAnsi="Times New Roman"/>
              </w:rPr>
            </w:pPr>
            <w:r w:rsidRPr="00D00094">
              <w:rPr>
                <w:rFonts w:ascii="Times New Roman" w:hAnsi="Times New Roman"/>
              </w:rPr>
              <w:t>«Гуляем и пляшем »</w:t>
            </w:r>
            <w:proofErr w:type="gramStart"/>
            <w:r w:rsidRPr="00D00094">
              <w:rPr>
                <w:rFonts w:ascii="Times New Roman" w:hAnsi="Times New Roman"/>
              </w:rPr>
              <w:t xml:space="preserve"> ,</w:t>
            </w:r>
            <w:proofErr w:type="gramEnd"/>
            <w:r w:rsidRPr="00D00094">
              <w:rPr>
                <w:rFonts w:ascii="Times New Roman" w:hAnsi="Times New Roman"/>
              </w:rPr>
              <w:t xml:space="preserve"> М. </w:t>
            </w:r>
            <w:proofErr w:type="spellStart"/>
            <w:r w:rsidRPr="00D00094">
              <w:rPr>
                <w:rFonts w:ascii="Times New Roman" w:hAnsi="Times New Roman"/>
              </w:rPr>
              <w:t>Раухвергера</w:t>
            </w:r>
            <w:proofErr w:type="spellEnd"/>
            <w:r w:rsidRPr="00D00094">
              <w:rPr>
                <w:rFonts w:ascii="Times New Roman" w:hAnsi="Times New Roman"/>
              </w:rPr>
              <w:t>.</w:t>
            </w:r>
          </w:p>
          <w:p w:rsidR="008D5F9A" w:rsidRPr="0096726E" w:rsidRDefault="008D5F9A" w:rsidP="00124122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96726E">
              <w:rPr>
                <w:b/>
                <w:u w:val="single"/>
              </w:rPr>
              <w:t>игра</w:t>
            </w:r>
          </w:p>
          <w:p w:rsidR="008D5F9A" w:rsidRPr="0096726E" w:rsidRDefault="008D5F9A" w:rsidP="00124122">
            <w:pPr>
              <w:spacing w:after="0" w:line="240" w:lineRule="auto"/>
            </w:pPr>
            <w:r w:rsidRPr="0096726E">
              <w:t xml:space="preserve"> «Кошка и мыши » </w:t>
            </w:r>
          </w:p>
        </w:tc>
        <w:tc>
          <w:tcPr>
            <w:tcW w:w="23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3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3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7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3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88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24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3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4253" w:type="dxa"/>
          </w:tcPr>
          <w:p w:rsidR="008D5F9A" w:rsidRDefault="008D5F9A" w:rsidP="00124122">
            <w:pPr>
              <w:pStyle w:val="a5"/>
              <w:shd w:val="clear" w:color="auto" w:fill="auto"/>
              <w:jc w:val="both"/>
              <w:rPr>
                <w:rStyle w:val="2pt"/>
                <w:sz w:val="24"/>
                <w:szCs w:val="24"/>
                <w:lang w:eastAsia="en-US"/>
              </w:rPr>
            </w:pPr>
          </w:p>
          <w:p w:rsidR="008D5F9A" w:rsidRPr="00D00094" w:rsidRDefault="008D5F9A" w:rsidP="00124122">
            <w:pPr>
              <w:pStyle w:val="a5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0094">
              <w:rPr>
                <w:rStyle w:val="2pt"/>
                <w:sz w:val="24"/>
                <w:szCs w:val="24"/>
                <w:lang w:eastAsia="en-US"/>
              </w:rPr>
              <w:t>Упражнять</w:t>
            </w:r>
            <w:r w:rsidRPr="00D000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детей в бодрой ходьбе, лег</w:t>
            </w:r>
            <w:r w:rsidRPr="00D00094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ком беге, мягких прыжках и приседаниях. </w:t>
            </w:r>
          </w:p>
          <w:p w:rsidR="008D5F9A" w:rsidRPr="00D00094" w:rsidRDefault="008D5F9A" w:rsidP="00124122">
            <w:pPr>
              <w:pStyle w:val="a5"/>
              <w:shd w:val="clear" w:color="auto" w:fill="auto"/>
              <w:jc w:val="both"/>
              <w:rPr>
                <w:rStyle w:val="2pt"/>
                <w:sz w:val="24"/>
                <w:szCs w:val="24"/>
                <w:lang w:eastAsia="en-US"/>
              </w:rPr>
            </w:pPr>
          </w:p>
          <w:p w:rsidR="008D5F9A" w:rsidRPr="00D00094" w:rsidRDefault="008D5F9A" w:rsidP="00124122">
            <w:pPr>
              <w:pStyle w:val="a5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0094">
              <w:rPr>
                <w:rStyle w:val="2pt"/>
                <w:sz w:val="24"/>
                <w:szCs w:val="24"/>
                <w:lang w:eastAsia="en-US"/>
              </w:rPr>
              <w:t>Приучать</w:t>
            </w:r>
            <w:r w:rsidRPr="00D000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детей танцевать в парах, не терять партнера на протяжении ганца. </w:t>
            </w:r>
          </w:p>
          <w:p w:rsidR="008D5F9A" w:rsidRPr="00D00094" w:rsidRDefault="008D5F9A" w:rsidP="00124122">
            <w:pPr>
              <w:pStyle w:val="a5"/>
              <w:shd w:val="clear" w:color="auto" w:fill="auto"/>
              <w:jc w:val="both"/>
              <w:rPr>
                <w:rStyle w:val="2pt"/>
                <w:sz w:val="24"/>
                <w:szCs w:val="24"/>
                <w:lang w:eastAsia="en-US"/>
              </w:rPr>
            </w:pPr>
          </w:p>
          <w:p w:rsidR="008D5F9A" w:rsidRPr="00D00094" w:rsidRDefault="008D5F9A" w:rsidP="00124122">
            <w:pPr>
              <w:pStyle w:val="a5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0094">
              <w:rPr>
                <w:rStyle w:val="2pt"/>
                <w:sz w:val="24"/>
                <w:szCs w:val="24"/>
                <w:lang w:eastAsia="en-US"/>
              </w:rPr>
              <w:t>Воспитывать</w:t>
            </w:r>
            <w:r w:rsidRPr="00D000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коммуникативные каче</w:t>
            </w:r>
            <w:r w:rsidRPr="00D00094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ства у детей.</w:t>
            </w:r>
          </w:p>
          <w:p w:rsidR="008D5F9A" w:rsidRPr="00D00094" w:rsidRDefault="008D5F9A" w:rsidP="00124122">
            <w:pPr>
              <w:spacing w:after="0" w:line="240" w:lineRule="auto"/>
              <w:rPr>
                <w:rStyle w:val="2pt"/>
                <w:sz w:val="24"/>
                <w:szCs w:val="24"/>
              </w:rPr>
            </w:pPr>
          </w:p>
          <w:p w:rsidR="008D5F9A" w:rsidRPr="00D00094" w:rsidRDefault="008D5F9A" w:rsidP="00124122">
            <w:pPr>
              <w:spacing w:after="0" w:line="240" w:lineRule="auto"/>
              <w:rPr>
                <w:rStyle w:val="2pt"/>
                <w:sz w:val="24"/>
                <w:szCs w:val="24"/>
              </w:rPr>
            </w:pPr>
          </w:p>
          <w:p w:rsidR="008D5F9A" w:rsidRPr="0096726E" w:rsidRDefault="008D5F9A" w:rsidP="00124122">
            <w:pPr>
              <w:spacing w:after="0" w:line="240" w:lineRule="auto"/>
            </w:pPr>
            <w:r w:rsidRPr="00D00094">
              <w:rPr>
                <w:rStyle w:val="2pt"/>
                <w:sz w:val="24"/>
                <w:szCs w:val="24"/>
              </w:rPr>
              <w:t>Доставлять</w:t>
            </w:r>
            <w:r w:rsidRPr="00D00094">
              <w:rPr>
                <w:rFonts w:ascii="Times New Roman" w:hAnsi="Times New Roman"/>
                <w:sz w:val="24"/>
                <w:szCs w:val="24"/>
              </w:rPr>
              <w:t xml:space="preserve"> радость от игры. </w:t>
            </w:r>
            <w:r w:rsidRPr="00D00094">
              <w:rPr>
                <w:rStyle w:val="2pt"/>
                <w:sz w:val="24"/>
                <w:szCs w:val="24"/>
              </w:rPr>
              <w:t>Развивать</w:t>
            </w:r>
            <w:r w:rsidRPr="00D00094">
              <w:rPr>
                <w:rFonts w:ascii="Times New Roman" w:hAnsi="Times New Roman"/>
                <w:sz w:val="24"/>
                <w:szCs w:val="24"/>
              </w:rPr>
              <w:t xml:space="preserve"> ловкость, смекалку</w:t>
            </w:r>
          </w:p>
        </w:tc>
        <w:tc>
          <w:tcPr>
            <w:tcW w:w="3623" w:type="dxa"/>
            <w:vMerge/>
          </w:tcPr>
          <w:p w:rsidR="008D5F9A" w:rsidRPr="0096726E" w:rsidRDefault="008D5F9A" w:rsidP="00124122">
            <w:pPr>
              <w:spacing w:after="0" w:line="240" w:lineRule="auto"/>
            </w:pPr>
          </w:p>
        </w:tc>
      </w:tr>
      <w:tr w:rsidR="008D5F9A" w:rsidRPr="0096726E" w:rsidTr="00124122">
        <w:trPr>
          <w:cantSplit/>
          <w:trHeight w:val="765"/>
        </w:trPr>
        <w:tc>
          <w:tcPr>
            <w:tcW w:w="1809" w:type="dxa"/>
          </w:tcPr>
          <w:p w:rsidR="008D5F9A" w:rsidRPr="0096726E" w:rsidRDefault="008D5F9A" w:rsidP="00124122">
            <w:pPr>
              <w:spacing w:after="0" w:line="240" w:lineRule="auto"/>
            </w:pPr>
            <w:r w:rsidRPr="0096726E">
              <w:rPr>
                <w:b/>
                <w:lang w:val="en-US"/>
              </w:rPr>
              <w:lastRenderedPageBreak/>
              <w:t>II</w:t>
            </w:r>
            <w:r w:rsidRPr="0096726E">
              <w:t>.</w:t>
            </w:r>
            <w:r w:rsidRPr="00D00094">
              <w:rPr>
                <w:rStyle w:val="210"/>
              </w:rPr>
              <w:t>Самостоятельная му</w:t>
            </w:r>
            <w:r w:rsidRPr="00D00094">
              <w:rPr>
                <w:rStyle w:val="210"/>
              </w:rPr>
              <w:softHyphen/>
              <w:t>зыкальная деятельность</w:t>
            </w:r>
          </w:p>
        </w:tc>
        <w:tc>
          <w:tcPr>
            <w:tcW w:w="2833" w:type="dxa"/>
          </w:tcPr>
          <w:p w:rsidR="008D5F9A" w:rsidRPr="00D00094" w:rsidRDefault="008D5F9A" w:rsidP="0012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94">
              <w:rPr>
                <w:rFonts w:ascii="Times New Roman" w:hAnsi="Times New Roman"/>
                <w:sz w:val="24"/>
                <w:szCs w:val="24"/>
              </w:rPr>
              <w:t>«Колыбельная для куколки» М, Красин</w:t>
            </w:r>
          </w:p>
        </w:tc>
        <w:tc>
          <w:tcPr>
            <w:tcW w:w="23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3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3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7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3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88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24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3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4253" w:type="dxa"/>
          </w:tcPr>
          <w:p w:rsidR="008D5F9A" w:rsidRPr="00D00094" w:rsidRDefault="008D5F9A" w:rsidP="00124122">
            <w:pPr>
              <w:pStyle w:val="a5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0094">
              <w:rPr>
                <w:rStyle w:val="2pt"/>
                <w:sz w:val="24"/>
                <w:szCs w:val="24"/>
                <w:lang w:eastAsia="en-US"/>
              </w:rPr>
              <w:t>Использовать</w:t>
            </w:r>
            <w:r w:rsidRPr="00D000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0094">
              <w:rPr>
                <w:rFonts w:ascii="Times New Roman" w:hAnsi="Times New Roman"/>
                <w:sz w:val="24"/>
                <w:szCs w:val="24"/>
                <w:lang w:eastAsia="en-US"/>
              </w:rPr>
              <w:t>попевки</w:t>
            </w:r>
            <w:proofErr w:type="spellEnd"/>
            <w:r w:rsidRPr="00D000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вне занятий</w:t>
            </w:r>
          </w:p>
        </w:tc>
        <w:tc>
          <w:tcPr>
            <w:tcW w:w="3623" w:type="dxa"/>
            <w:vMerge/>
          </w:tcPr>
          <w:p w:rsidR="008D5F9A" w:rsidRPr="0096726E" w:rsidRDefault="008D5F9A" w:rsidP="00124122">
            <w:pPr>
              <w:spacing w:after="0" w:line="240" w:lineRule="auto"/>
            </w:pPr>
          </w:p>
        </w:tc>
      </w:tr>
      <w:tr w:rsidR="008D5F9A" w:rsidRPr="0096726E" w:rsidTr="00124122">
        <w:trPr>
          <w:trHeight w:val="894"/>
        </w:trPr>
        <w:tc>
          <w:tcPr>
            <w:tcW w:w="1809" w:type="dxa"/>
          </w:tcPr>
          <w:p w:rsidR="008D5F9A" w:rsidRPr="002A0F89" w:rsidRDefault="008D5F9A" w:rsidP="00124122">
            <w:pPr>
              <w:spacing w:after="0" w:line="240" w:lineRule="auto"/>
              <w:jc w:val="center"/>
            </w:pPr>
            <w:r w:rsidRPr="0096726E">
              <w:rPr>
                <w:rStyle w:val="20"/>
                <w:lang w:eastAsia="ru-RU"/>
              </w:rPr>
              <w:t xml:space="preserve">III. </w:t>
            </w:r>
            <w:r w:rsidRPr="002A0F89">
              <w:rPr>
                <w:rStyle w:val="20"/>
                <w:sz w:val="22"/>
                <w:szCs w:val="22"/>
              </w:rPr>
              <w:t>Праздники и развле</w:t>
            </w:r>
            <w:r w:rsidRPr="002A0F89">
              <w:rPr>
                <w:rStyle w:val="20"/>
                <w:sz w:val="22"/>
                <w:szCs w:val="22"/>
              </w:rPr>
              <w:softHyphen/>
              <w:t>чения</w:t>
            </w:r>
          </w:p>
          <w:p w:rsidR="008D5F9A" w:rsidRPr="0053627B" w:rsidRDefault="008D5F9A" w:rsidP="0012412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3627B">
              <w:rPr>
                <w:rFonts w:ascii="Times New Roman" w:hAnsi="Times New Roman"/>
                <w:i/>
              </w:rPr>
              <w:t>сентябрь</w:t>
            </w:r>
          </w:p>
        </w:tc>
        <w:tc>
          <w:tcPr>
            <w:tcW w:w="2833" w:type="dxa"/>
          </w:tcPr>
          <w:p w:rsidR="008D5F9A" w:rsidRPr="0096726E" w:rsidRDefault="008D5F9A" w:rsidP="00124122">
            <w:pPr>
              <w:spacing w:after="0" w:line="240" w:lineRule="auto"/>
              <w:rPr>
                <w:sz w:val="24"/>
                <w:szCs w:val="24"/>
              </w:rPr>
            </w:pPr>
            <w:r w:rsidRPr="0096726E">
              <w:rPr>
                <w:rFonts w:ascii="Times New Roman" w:hAnsi="Times New Roman"/>
                <w:sz w:val="24"/>
                <w:szCs w:val="24"/>
              </w:rPr>
              <w:t>Вечер игр «Осенние забавы»</w:t>
            </w:r>
          </w:p>
        </w:tc>
        <w:tc>
          <w:tcPr>
            <w:tcW w:w="23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3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3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7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3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88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24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3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4253" w:type="dxa"/>
          </w:tcPr>
          <w:p w:rsidR="008D5F9A" w:rsidRPr="00D00094" w:rsidRDefault="008D5F9A" w:rsidP="00124122">
            <w:pPr>
              <w:spacing w:after="0" w:line="240" w:lineRule="auto"/>
            </w:pPr>
            <w:r w:rsidRPr="00D00094">
              <w:rPr>
                <w:rStyle w:val="2pt3"/>
              </w:rPr>
              <w:t>Воспитывать</w:t>
            </w:r>
            <w:r w:rsidRPr="00D00094">
              <w:rPr>
                <w:rFonts w:ascii="Times New Roman" w:hAnsi="Times New Roman"/>
                <w:spacing w:val="50"/>
              </w:rPr>
              <w:t xml:space="preserve"> эстетический вкус, созда</w:t>
            </w:r>
            <w:r w:rsidRPr="00D00094">
              <w:rPr>
                <w:rFonts w:ascii="Times New Roman" w:hAnsi="Times New Roman"/>
                <w:spacing w:val="50"/>
              </w:rPr>
              <w:softHyphen/>
              <w:t>вать радостную атмосферу</w:t>
            </w:r>
          </w:p>
        </w:tc>
        <w:tc>
          <w:tcPr>
            <w:tcW w:w="3623" w:type="dxa"/>
            <w:vMerge/>
          </w:tcPr>
          <w:p w:rsidR="008D5F9A" w:rsidRPr="0096726E" w:rsidRDefault="008D5F9A" w:rsidP="00124122">
            <w:pPr>
              <w:spacing w:after="0" w:line="240" w:lineRule="auto"/>
            </w:pPr>
          </w:p>
        </w:tc>
      </w:tr>
      <w:tr w:rsidR="008D5F9A" w:rsidRPr="0096726E" w:rsidTr="00124122">
        <w:trPr>
          <w:trHeight w:val="647"/>
        </w:trPr>
        <w:tc>
          <w:tcPr>
            <w:tcW w:w="1809" w:type="dxa"/>
          </w:tcPr>
          <w:p w:rsidR="008D5F9A" w:rsidRPr="0096726E" w:rsidRDefault="008D5F9A" w:rsidP="00124122">
            <w:pPr>
              <w:spacing w:after="0" w:line="240" w:lineRule="auto"/>
              <w:jc w:val="center"/>
              <w:rPr>
                <w:rStyle w:val="20"/>
                <w:lang w:eastAsia="ru-RU"/>
              </w:rPr>
            </w:pPr>
            <w:r w:rsidRPr="0096726E">
              <w:rPr>
                <w:rStyle w:val="20"/>
                <w:lang w:val="en-US" w:eastAsia="ru-RU"/>
              </w:rPr>
              <w:t>IV</w:t>
            </w:r>
            <w:r>
              <w:rPr>
                <w:rStyle w:val="20"/>
                <w:lang w:eastAsia="ru-RU"/>
              </w:rPr>
              <w:t xml:space="preserve">. </w:t>
            </w:r>
            <w:r w:rsidRPr="002A0F89">
              <w:rPr>
                <w:rStyle w:val="20"/>
                <w:lang w:eastAsia="ru-RU"/>
              </w:rPr>
              <w:t>Взаимодействие с педагогическим коллективом</w:t>
            </w:r>
          </w:p>
        </w:tc>
        <w:tc>
          <w:tcPr>
            <w:tcW w:w="2833" w:type="dxa"/>
          </w:tcPr>
          <w:p w:rsidR="008D5F9A" w:rsidRPr="0096726E" w:rsidRDefault="008D5F9A" w:rsidP="00124122">
            <w:pPr>
              <w:spacing w:after="0" w:line="240" w:lineRule="auto"/>
              <w:rPr>
                <w:rFonts w:ascii="Times New Roman" w:hAnsi="Times New Roman"/>
              </w:rPr>
            </w:pPr>
            <w:r w:rsidRPr="0096726E">
              <w:rPr>
                <w:rFonts w:ascii="Times New Roman" w:hAnsi="Times New Roman"/>
              </w:rPr>
              <w:t xml:space="preserve">В соответствии с репертуаром </w:t>
            </w:r>
          </w:p>
          <w:p w:rsidR="008D5F9A" w:rsidRPr="0096726E" w:rsidRDefault="008D5F9A" w:rsidP="0012412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8D5F9A" w:rsidRPr="0096726E" w:rsidRDefault="008D5F9A" w:rsidP="001241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3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3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7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3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88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24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3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4253" w:type="dxa"/>
          </w:tcPr>
          <w:p w:rsidR="008D5F9A" w:rsidRPr="0096726E" w:rsidRDefault="008D5F9A" w:rsidP="00124122">
            <w:pPr>
              <w:spacing w:after="0" w:line="240" w:lineRule="auto"/>
              <w:rPr>
                <w:rStyle w:val="2pt3"/>
              </w:rPr>
            </w:pPr>
            <w:r w:rsidRPr="0096726E">
              <w:rPr>
                <w:rStyle w:val="2pt3"/>
              </w:rPr>
              <w:t>Осваивать все виды шага</w:t>
            </w:r>
            <w:proofErr w:type="gramStart"/>
            <w:r w:rsidRPr="0096726E">
              <w:rPr>
                <w:rStyle w:val="2pt3"/>
              </w:rPr>
              <w:t xml:space="preserve"> ,</w:t>
            </w:r>
            <w:proofErr w:type="gramEnd"/>
            <w:r w:rsidRPr="0096726E">
              <w:rPr>
                <w:rStyle w:val="2pt3"/>
              </w:rPr>
              <w:t xml:space="preserve"> бега , прыжков , элементов пляски и танца .</w:t>
            </w:r>
          </w:p>
        </w:tc>
        <w:tc>
          <w:tcPr>
            <w:tcW w:w="3623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</w:tr>
      <w:tr w:rsidR="008D5F9A" w:rsidRPr="0096726E" w:rsidTr="00124122">
        <w:tc>
          <w:tcPr>
            <w:tcW w:w="1809" w:type="dxa"/>
          </w:tcPr>
          <w:p w:rsidR="008D5F9A" w:rsidRPr="0096726E" w:rsidRDefault="008D5F9A" w:rsidP="00124122">
            <w:pPr>
              <w:spacing w:after="0" w:line="240" w:lineRule="auto"/>
              <w:jc w:val="center"/>
              <w:rPr>
                <w:rStyle w:val="20"/>
                <w:lang w:eastAsia="ru-RU"/>
              </w:rPr>
            </w:pPr>
            <w:r w:rsidRPr="0096726E">
              <w:rPr>
                <w:rStyle w:val="20"/>
                <w:lang w:val="en-US" w:eastAsia="ru-RU"/>
              </w:rPr>
              <w:t>V</w:t>
            </w:r>
            <w:r>
              <w:rPr>
                <w:rStyle w:val="20"/>
                <w:lang w:eastAsia="ru-RU"/>
              </w:rPr>
              <w:t xml:space="preserve">. </w:t>
            </w:r>
            <w:r w:rsidRPr="002A0F89">
              <w:rPr>
                <w:rStyle w:val="20"/>
                <w:sz w:val="22"/>
                <w:szCs w:val="22"/>
                <w:lang w:eastAsia="ru-RU"/>
              </w:rPr>
              <w:t>Взаимодействие с семьёй</w:t>
            </w:r>
          </w:p>
        </w:tc>
        <w:tc>
          <w:tcPr>
            <w:tcW w:w="2833" w:type="dxa"/>
          </w:tcPr>
          <w:p w:rsidR="008D5F9A" w:rsidRPr="0096726E" w:rsidRDefault="008D5F9A" w:rsidP="00124122">
            <w:pPr>
              <w:spacing w:after="0" w:line="240" w:lineRule="auto"/>
              <w:rPr>
                <w:rFonts w:ascii="Times New Roman" w:hAnsi="Times New Roman"/>
              </w:rPr>
            </w:pPr>
            <w:r w:rsidRPr="0096726E">
              <w:rPr>
                <w:rFonts w:ascii="Times New Roman" w:hAnsi="Times New Roman"/>
              </w:rPr>
              <w:t>Выступление на родительском собрании</w:t>
            </w:r>
          </w:p>
          <w:p w:rsidR="008D5F9A" w:rsidRPr="0096726E" w:rsidRDefault="008D5F9A" w:rsidP="0012412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D5F9A" w:rsidRPr="0096726E" w:rsidRDefault="008D5F9A" w:rsidP="001241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3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3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7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3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88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24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3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4253" w:type="dxa"/>
          </w:tcPr>
          <w:p w:rsidR="008D5F9A" w:rsidRPr="0096726E" w:rsidRDefault="008D5F9A" w:rsidP="00124122">
            <w:pPr>
              <w:spacing w:after="0" w:line="240" w:lineRule="auto"/>
              <w:rPr>
                <w:rStyle w:val="2pt3"/>
              </w:rPr>
            </w:pPr>
            <w:r w:rsidRPr="0096726E">
              <w:rPr>
                <w:rStyle w:val="2pt3"/>
              </w:rPr>
              <w:t xml:space="preserve">Познакомить с возрастными особенностями детей и задачами их музыкального воспитания </w:t>
            </w:r>
          </w:p>
        </w:tc>
        <w:tc>
          <w:tcPr>
            <w:tcW w:w="3623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</w:tr>
    </w:tbl>
    <w:p w:rsidR="008D5F9A" w:rsidRPr="0053627B" w:rsidRDefault="008D5F9A" w:rsidP="008D5F9A">
      <w:pPr>
        <w:rPr>
          <w:rFonts w:ascii="Times New Roman" w:hAnsi="Times New Roman"/>
        </w:rPr>
      </w:pPr>
      <w:r w:rsidRPr="0053627B">
        <w:rPr>
          <w:rStyle w:val="2pt"/>
        </w:rPr>
        <w:t>Планируемые результаты</w:t>
      </w:r>
      <w:r w:rsidRPr="0053627B">
        <w:rPr>
          <w:rFonts w:ascii="Times New Roman" w:hAnsi="Times New Roman"/>
        </w:rPr>
        <w:t xml:space="preserve"> к уровню развития интегративных качеств ребенка (на основе интеграции образовательных областей): поет, не от</w:t>
      </w:r>
      <w:r w:rsidRPr="0053627B">
        <w:rPr>
          <w:rFonts w:ascii="Times New Roman" w:hAnsi="Times New Roman"/>
        </w:rPr>
        <w:softHyphen/>
        <w:t>ставая и не опережая других, умеет выполнять танцевальные движения; проявляет положительные эмоции в самостоятельной двигательной деятель</w:t>
      </w:r>
      <w:r w:rsidRPr="0053627B">
        <w:rPr>
          <w:rFonts w:ascii="Times New Roman" w:hAnsi="Times New Roman"/>
        </w:rPr>
        <w:softHyphen/>
        <w:t>ности, проявляет интерес к участию в праздниках, совместном досуге, развлечениях, проявляет эмоциональную отзывчивость на доступные возрасту музыкальные произведения, различает веселые и грустные мелодии, умеет действовать совместно в подвижных играх и физических упражнениях, со</w:t>
      </w:r>
      <w:r w:rsidRPr="0053627B">
        <w:rPr>
          <w:rFonts w:ascii="Times New Roman" w:hAnsi="Times New Roman"/>
        </w:rPr>
        <w:softHyphen/>
        <w:t>гласовывать движения. Атрибуты</w:t>
      </w:r>
      <w:proofErr w:type="gramStart"/>
      <w:r w:rsidRPr="0053627B">
        <w:rPr>
          <w:rFonts w:ascii="Times New Roman" w:hAnsi="Times New Roman"/>
        </w:rPr>
        <w:t xml:space="preserve"> :</w:t>
      </w:r>
      <w:proofErr w:type="gramEnd"/>
      <w:r w:rsidRPr="0053627B">
        <w:rPr>
          <w:rFonts w:ascii="Times New Roman" w:hAnsi="Times New Roman"/>
        </w:rPr>
        <w:t xml:space="preserve"> Кукла</w:t>
      </w:r>
      <w:proofErr w:type="gramStart"/>
      <w:r w:rsidRPr="0053627B">
        <w:rPr>
          <w:rFonts w:ascii="Times New Roman" w:hAnsi="Times New Roman"/>
        </w:rPr>
        <w:t xml:space="preserve"> ,</w:t>
      </w:r>
      <w:proofErr w:type="gramEnd"/>
      <w:r w:rsidRPr="0053627B">
        <w:rPr>
          <w:rFonts w:ascii="Times New Roman" w:hAnsi="Times New Roman"/>
        </w:rPr>
        <w:t xml:space="preserve"> зайчик, петушок , котик -игрушки ; колыбелька-кроватка ; платочек и очки ( взрослые и детские ) ; осенние листья по 2 на каждого ребёнка .</w:t>
      </w:r>
    </w:p>
    <w:p w:rsidR="008D5F9A" w:rsidRDefault="008D5F9A" w:rsidP="008D5F9A">
      <w:pPr>
        <w:pStyle w:val="a3"/>
        <w:rPr>
          <w:sz w:val="24"/>
          <w:szCs w:val="24"/>
        </w:rPr>
      </w:pPr>
    </w:p>
    <w:p w:rsidR="008D5F9A" w:rsidRDefault="008D5F9A" w:rsidP="008D5F9A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Комплексно-тематический  план  образовательной области </w:t>
      </w:r>
      <w:r w:rsidRPr="00B76A76">
        <w:rPr>
          <w:sz w:val="24"/>
          <w:szCs w:val="24"/>
        </w:rPr>
        <w:t xml:space="preserve">“ </w:t>
      </w:r>
      <w:r>
        <w:rPr>
          <w:sz w:val="24"/>
          <w:szCs w:val="24"/>
        </w:rPr>
        <w:t xml:space="preserve">Музыка </w:t>
      </w:r>
      <w:r w:rsidRPr="00B76A76">
        <w:rPr>
          <w:sz w:val="24"/>
          <w:szCs w:val="24"/>
        </w:rPr>
        <w:t xml:space="preserve">“ </w:t>
      </w:r>
      <w:r>
        <w:rPr>
          <w:sz w:val="24"/>
          <w:szCs w:val="24"/>
        </w:rPr>
        <w:t xml:space="preserve">для </w:t>
      </w:r>
      <w:r w:rsidRPr="00F74ECB">
        <w:rPr>
          <w:sz w:val="24"/>
          <w:szCs w:val="24"/>
        </w:rPr>
        <w:t xml:space="preserve"> детей</w:t>
      </w:r>
      <w:r>
        <w:rPr>
          <w:sz w:val="24"/>
          <w:szCs w:val="24"/>
        </w:rPr>
        <w:t xml:space="preserve">  </w:t>
      </w:r>
      <w:r w:rsidRPr="00677B4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</w:t>
      </w:r>
      <w:r w:rsidRPr="00A15D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младшей   </w:t>
      </w:r>
      <w:r w:rsidRPr="00F74ECB">
        <w:rPr>
          <w:sz w:val="24"/>
          <w:szCs w:val="24"/>
        </w:rPr>
        <w:t xml:space="preserve"> группы</w:t>
      </w:r>
      <w:proofErr w:type="gramStart"/>
      <w:r w:rsidRPr="00F74ECB">
        <w:rPr>
          <w:sz w:val="24"/>
          <w:szCs w:val="24"/>
        </w:rPr>
        <w:t xml:space="preserve"> ,</w:t>
      </w:r>
      <w:proofErr w:type="gramEnd"/>
      <w:r w:rsidRPr="00F74E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  </w:t>
      </w:r>
      <w:r w:rsidRPr="00A15D5C">
        <w:rPr>
          <w:i/>
          <w:sz w:val="24"/>
          <w:szCs w:val="24"/>
        </w:rPr>
        <w:t>Октябрь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74ECB">
        <w:rPr>
          <w:sz w:val="24"/>
          <w:szCs w:val="24"/>
        </w:rPr>
        <w:t>месяц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1"/>
        <w:gridCol w:w="2794"/>
        <w:gridCol w:w="235"/>
        <w:gridCol w:w="236"/>
        <w:gridCol w:w="236"/>
        <w:gridCol w:w="274"/>
        <w:gridCol w:w="333"/>
        <w:gridCol w:w="286"/>
        <w:gridCol w:w="321"/>
        <w:gridCol w:w="333"/>
        <w:gridCol w:w="4184"/>
        <w:gridCol w:w="3573"/>
      </w:tblGrid>
      <w:tr w:rsidR="008D5F9A" w:rsidRPr="0096726E" w:rsidTr="00124122">
        <w:tc>
          <w:tcPr>
            <w:tcW w:w="1981" w:type="dxa"/>
            <w:vMerge w:val="restart"/>
          </w:tcPr>
          <w:p w:rsidR="008D5F9A" w:rsidRPr="00D2132D" w:rsidRDefault="008D5F9A" w:rsidP="001241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32D">
              <w:rPr>
                <w:rFonts w:ascii="Times New Roman" w:hAnsi="Times New Roman"/>
                <w:sz w:val="18"/>
                <w:szCs w:val="18"/>
              </w:rPr>
              <w:t>Формы организации и виды музыкальной деятельности</w:t>
            </w:r>
          </w:p>
        </w:tc>
        <w:tc>
          <w:tcPr>
            <w:tcW w:w="2794" w:type="dxa"/>
            <w:vMerge w:val="restart"/>
          </w:tcPr>
          <w:p w:rsidR="008D5F9A" w:rsidRDefault="008D5F9A" w:rsidP="00124122">
            <w:pPr>
              <w:spacing w:after="0" w:line="240" w:lineRule="auto"/>
            </w:pPr>
            <w:r w:rsidRPr="0096726E">
              <w:t>Музыкальный репертуар</w:t>
            </w:r>
          </w:p>
          <w:p w:rsidR="008D5F9A" w:rsidRPr="005A2D00" w:rsidRDefault="008D5F9A" w:rsidP="00124122">
            <w:pPr>
              <w:spacing w:after="0" w:line="240" w:lineRule="auto"/>
              <w:rPr>
                <w:b/>
                <w:u w:val="single"/>
              </w:rPr>
            </w:pPr>
            <w:r>
              <w:t>ТЕМА</w:t>
            </w:r>
            <w:r w:rsidRPr="002A0F89">
              <w:t xml:space="preserve">: </w:t>
            </w:r>
            <w:r w:rsidRPr="005A2D00">
              <w:rPr>
                <w:b/>
                <w:u w:val="single"/>
              </w:rPr>
              <w:t>Я И МОЯ СЕМЬЯ ;</w:t>
            </w:r>
          </w:p>
          <w:p w:rsidR="008D5F9A" w:rsidRPr="002A0F89" w:rsidRDefault="008D5F9A" w:rsidP="00124122">
            <w:pPr>
              <w:spacing w:after="0" w:line="240" w:lineRule="auto"/>
            </w:pPr>
            <w:r w:rsidRPr="005A2D00">
              <w:rPr>
                <w:b/>
                <w:u w:val="single"/>
              </w:rPr>
              <w:t>МОЙ ДОМ</w:t>
            </w:r>
            <w:proofErr w:type="gramStart"/>
            <w:r w:rsidRPr="005A2D00">
              <w:rPr>
                <w:b/>
                <w:u w:val="single"/>
              </w:rPr>
              <w:t xml:space="preserve"> </w:t>
            </w:r>
            <w:r w:rsidRPr="005A2D00">
              <w:rPr>
                <w:b/>
                <w:u w:val="single"/>
                <w:lang w:val="en-US"/>
              </w:rPr>
              <w:t>,</w:t>
            </w:r>
            <w:proofErr w:type="gramEnd"/>
            <w:r w:rsidRPr="005A2D00">
              <w:rPr>
                <w:b/>
                <w:u w:val="single"/>
              </w:rPr>
              <w:t xml:space="preserve"> МОЙ ГОРОД</w:t>
            </w:r>
          </w:p>
        </w:tc>
        <w:tc>
          <w:tcPr>
            <w:tcW w:w="2254" w:type="dxa"/>
            <w:gridSpan w:val="8"/>
          </w:tcPr>
          <w:p w:rsidR="008D5F9A" w:rsidRPr="0096726E" w:rsidRDefault="008D5F9A" w:rsidP="00124122">
            <w:pPr>
              <w:spacing w:after="0" w:line="240" w:lineRule="auto"/>
              <w:jc w:val="center"/>
            </w:pPr>
            <w:r w:rsidRPr="0096726E">
              <w:t xml:space="preserve">Дата </w:t>
            </w:r>
          </w:p>
        </w:tc>
        <w:tc>
          <w:tcPr>
            <w:tcW w:w="4184" w:type="dxa"/>
            <w:vMerge w:val="restart"/>
          </w:tcPr>
          <w:p w:rsidR="008D5F9A" w:rsidRPr="0096726E" w:rsidRDefault="008D5F9A" w:rsidP="00124122">
            <w:pPr>
              <w:spacing w:after="0" w:line="240" w:lineRule="auto"/>
              <w:jc w:val="center"/>
            </w:pPr>
          </w:p>
          <w:p w:rsidR="008D5F9A" w:rsidRPr="00D2132D" w:rsidRDefault="008D5F9A" w:rsidP="00124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32D">
              <w:rPr>
                <w:rFonts w:ascii="Times New Roman" w:hAnsi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3573" w:type="dxa"/>
            <w:vMerge w:val="restart"/>
          </w:tcPr>
          <w:p w:rsidR="008D5F9A" w:rsidRPr="0096726E" w:rsidRDefault="008D5F9A" w:rsidP="00124122">
            <w:pPr>
              <w:spacing w:after="0" w:line="240" w:lineRule="auto"/>
              <w:jc w:val="center"/>
            </w:pPr>
          </w:p>
          <w:p w:rsidR="008D5F9A" w:rsidRPr="00D2132D" w:rsidRDefault="008D5F9A" w:rsidP="001241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32D">
              <w:rPr>
                <w:rFonts w:ascii="Times New Roman" w:hAnsi="Times New Roman"/>
              </w:rPr>
              <w:t>Виды интеграции образовательных областей</w:t>
            </w:r>
          </w:p>
        </w:tc>
      </w:tr>
      <w:tr w:rsidR="008D5F9A" w:rsidRPr="0096726E" w:rsidTr="00124122">
        <w:tc>
          <w:tcPr>
            <w:tcW w:w="1981" w:type="dxa"/>
            <w:vMerge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794" w:type="dxa"/>
            <w:vMerge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35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3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3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74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33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8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21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33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4184" w:type="dxa"/>
            <w:vMerge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573" w:type="dxa"/>
            <w:vMerge/>
          </w:tcPr>
          <w:p w:rsidR="008D5F9A" w:rsidRPr="0096726E" w:rsidRDefault="008D5F9A" w:rsidP="00124122">
            <w:pPr>
              <w:spacing w:after="0" w:line="240" w:lineRule="auto"/>
            </w:pPr>
          </w:p>
        </w:tc>
      </w:tr>
      <w:tr w:rsidR="008D5F9A" w:rsidRPr="0096726E" w:rsidTr="00124122">
        <w:trPr>
          <w:cantSplit/>
          <w:trHeight w:val="1134"/>
        </w:trPr>
        <w:tc>
          <w:tcPr>
            <w:tcW w:w="1981" w:type="dxa"/>
            <w:textDirection w:val="btLr"/>
          </w:tcPr>
          <w:p w:rsidR="008D5F9A" w:rsidRPr="0096726E" w:rsidRDefault="008D5F9A" w:rsidP="00124122">
            <w:pPr>
              <w:pStyle w:val="21"/>
              <w:shd w:val="clear" w:color="auto" w:fill="auto"/>
              <w:ind w:left="160"/>
              <w:rPr>
                <w:sz w:val="22"/>
                <w:szCs w:val="22"/>
              </w:rPr>
            </w:pPr>
            <w:r w:rsidRPr="0096726E">
              <w:rPr>
                <w:sz w:val="22"/>
                <w:szCs w:val="22"/>
              </w:rPr>
              <w:t>I. Музыкальные занятия.</w:t>
            </w:r>
          </w:p>
          <w:p w:rsidR="008D5F9A" w:rsidRPr="0096726E" w:rsidRDefault="008D5F9A" w:rsidP="00124122">
            <w:pPr>
              <w:spacing w:after="0" w:line="240" w:lineRule="auto"/>
              <w:ind w:left="113" w:right="113"/>
            </w:pPr>
            <w:r w:rsidRPr="0096726E">
              <w:rPr>
                <w:rStyle w:val="a4"/>
              </w:rPr>
              <w:t xml:space="preserve">Слушание музыки. </w:t>
            </w:r>
            <w:r w:rsidRPr="0096726E">
              <w:t>• Восприятие</w:t>
            </w:r>
          </w:p>
        </w:tc>
        <w:tc>
          <w:tcPr>
            <w:tcW w:w="2794" w:type="dxa"/>
          </w:tcPr>
          <w:p w:rsidR="008D5F9A" w:rsidRPr="0053627B" w:rsidRDefault="008D5F9A" w:rsidP="0012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3627B">
              <w:rPr>
                <w:rFonts w:ascii="Times New Roman" w:hAnsi="Times New Roman"/>
                <w:sz w:val="20"/>
                <w:szCs w:val="20"/>
                <w:u w:val="single"/>
              </w:rPr>
              <w:t>Тема</w:t>
            </w:r>
            <w:proofErr w:type="gramStart"/>
            <w:r w:rsidRPr="0053627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:</w:t>
            </w:r>
            <w:proofErr w:type="gramEnd"/>
            <w:r w:rsidRPr="0053627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”Музыка передает характер и настроение человека”</w:t>
            </w:r>
          </w:p>
          <w:p w:rsidR="008D5F9A" w:rsidRPr="0053627B" w:rsidRDefault="008D5F9A" w:rsidP="0012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27B">
              <w:rPr>
                <w:rFonts w:ascii="Times New Roman" w:hAnsi="Times New Roman"/>
                <w:sz w:val="20"/>
                <w:szCs w:val="20"/>
              </w:rPr>
              <w:t xml:space="preserve"> «Ласковая просьба» Г. Свиридова,</w:t>
            </w:r>
          </w:p>
          <w:p w:rsidR="008D5F9A" w:rsidRPr="0053627B" w:rsidRDefault="008D5F9A" w:rsidP="0012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27B">
              <w:rPr>
                <w:rFonts w:ascii="Times New Roman" w:hAnsi="Times New Roman"/>
                <w:sz w:val="20"/>
                <w:szCs w:val="20"/>
              </w:rPr>
              <w:t xml:space="preserve"> «Игра в лошадки» П. И. Чайковско</w:t>
            </w:r>
            <w:r w:rsidRPr="0053627B">
              <w:rPr>
                <w:rFonts w:ascii="Times New Roman" w:hAnsi="Times New Roman"/>
                <w:sz w:val="20"/>
                <w:szCs w:val="20"/>
              </w:rPr>
              <w:softHyphen/>
              <w:t>го</w:t>
            </w:r>
          </w:p>
          <w:p w:rsidR="008D5F9A" w:rsidRPr="0053627B" w:rsidRDefault="008D5F9A" w:rsidP="0012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27B">
              <w:rPr>
                <w:rFonts w:ascii="Times New Roman" w:hAnsi="Times New Roman"/>
                <w:sz w:val="20"/>
                <w:szCs w:val="20"/>
              </w:rPr>
              <w:t xml:space="preserve"> «Упрямый братишка» Д. Б. </w:t>
            </w:r>
            <w:proofErr w:type="spellStart"/>
            <w:r w:rsidRPr="0053627B">
              <w:rPr>
                <w:rFonts w:ascii="Times New Roman" w:hAnsi="Times New Roman"/>
                <w:sz w:val="20"/>
                <w:szCs w:val="20"/>
              </w:rPr>
              <w:t>Ка</w:t>
            </w:r>
            <w:r w:rsidRPr="0053627B">
              <w:rPr>
                <w:rFonts w:ascii="Times New Roman" w:hAnsi="Times New Roman"/>
                <w:sz w:val="20"/>
                <w:szCs w:val="20"/>
              </w:rPr>
              <w:softHyphen/>
              <w:t>балевского</w:t>
            </w:r>
            <w:proofErr w:type="spellEnd"/>
            <w:r w:rsidRPr="0053627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D5F9A" w:rsidRPr="0096726E" w:rsidRDefault="008D5F9A" w:rsidP="00124122">
            <w:pPr>
              <w:spacing w:after="0" w:line="240" w:lineRule="auto"/>
            </w:pPr>
            <w:r w:rsidRPr="0053627B">
              <w:rPr>
                <w:rFonts w:ascii="Times New Roman" w:hAnsi="Times New Roman"/>
                <w:sz w:val="20"/>
                <w:szCs w:val="20"/>
              </w:rPr>
              <w:t xml:space="preserve"> «Верхом на лошадке» А. Гречанинова</w:t>
            </w:r>
          </w:p>
        </w:tc>
        <w:tc>
          <w:tcPr>
            <w:tcW w:w="235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3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3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74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33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8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21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33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4184" w:type="dxa"/>
          </w:tcPr>
          <w:p w:rsidR="008D5F9A" w:rsidRPr="0096726E" w:rsidRDefault="008D5F9A" w:rsidP="00124122">
            <w:pPr>
              <w:spacing w:after="0" w:line="240" w:lineRule="auto"/>
            </w:pPr>
            <w:r w:rsidRPr="0096726E">
              <w:rPr>
                <w:rStyle w:val="2pt3"/>
              </w:rPr>
              <w:t>Продолжить</w:t>
            </w:r>
            <w:r w:rsidRPr="0096726E">
              <w:t xml:space="preserve"> развивать у детей музы</w:t>
            </w:r>
            <w:r w:rsidRPr="0096726E">
              <w:softHyphen/>
              <w:t>кальное восприятие, отзывчивость на музы</w:t>
            </w:r>
            <w:r w:rsidRPr="0096726E">
              <w:softHyphen/>
              <w:t xml:space="preserve">ку разного характера. </w:t>
            </w:r>
            <w:r w:rsidRPr="0096726E">
              <w:rPr>
                <w:rStyle w:val="2pt3"/>
              </w:rPr>
              <w:t>Учить</w:t>
            </w:r>
            <w:r w:rsidRPr="0096726E">
              <w:t xml:space="preserve"> воспринимать и определять весе</w:t>
            </w:r>
            <w:r w:rsidRPr="0096726E">
              <w:softHyphen/>
              <w:t xml:space="preserve">лые и грустные произведения. </w:t>
            </w:r>
            <w:r w:rsidRPr="0096726E">
              <w:rPr>
                <w:rStyle w:val="2pt3"/>
              </w:rPr>
              <w:t>Знакомить</w:t>
            </w:r>
            <w:r w:rsidRPr="0096726E">
              <w:t xml:space="preserve"> с произведениями П. И. Чай</w:t>
            </w:r>
            <w:r w:rsidRPr="0096726E">
              <w:softHyphen/>
              <w:t xml:space="preserve">ковского, Д. Б. </w:t>
            </w:r>
            <w:proofErr w:type="spellStart"/>
            <w:r w:rsidRPr="0096726E">
              <w:t>Кабалевского</w:t>
            </w:r>
            <w:proofErr w:type="spellEnd"/>
            <w:r w:rsidRPr="0096726E">
              <w:t xml:space="preserve">. </w:t>
            </w:r>
          </w:p>
        </w:tc>
        <w:tc>
          <w:tcPr>
            <w:tcW w:w="3573" w:type="dxa"/>
            <w:vMerge w:val="restart"/>
          </w:tcPr>
          <w:p w:rsidR="008D5F9A" w:rsidRPr="00D2132D" w:rsidRDefault="008D5F9A" w:rsidP="00124122">
            <w:pPr>
              <w:pStyle w:val="a5"/>
              <w:shd w:val="clear" w:color="auto" w:fill="auto"/>
              <w:spacing w:line="259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132D">
              <w:rPr>
                <w:rStyle w:val="4"/>
                <w:sz w:val="24"/>
                <w:szCs w:val="24"/>
                <w:lang w:eastAsia="en-US"/>
              </w:rPr>
              <w:t>Музыка:</w:t>
            </w:r>
            <w:r w:rsidRPr="00D213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приучать слушать музы</w:t>
            </w:r>
            <w:r w:rsidRPr="00D2132D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кальное произведение до конца, по</w:t>
            </w:r>
            <w:r w:rsidRPr="00D2132D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нимать характер музыки, узнавать и определять, сколько частей в про</w:t>
            </w:r>
            <w:r w:rsidRPr="00D2132D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изведении, формировать умение двигаться в соответствии с </w:t>
            </w:r>
            <w:proofErr w:type="spellStart"/>
            <w:r w:rsidRPr="00D2132D">
              <w:rPr>
                <w:rFonts w:ascii="Times New Roman" w:hAnsi="Times New Roman"/>
                <w:sz w:val="24"/>
                <w:szCs w:val="24"/>
                <w:lang w:eastAsia="en-US"/>
              </w:rPr>
              <w:t>двух</w:t>
            </w:r>
            <w:r w:rsidRPr="00D2132D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частной</w:t>
            </w:r>
            <w:proofErr w:type="spellEnd"/>
            <w:r w:rsidRPr="00D213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формой музыки, реагиро</w:t>
            </w:r>
            <w:r w:rsidRPr="00D2132D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вать на начало звучания музыки и ее окончание.</w:t>
            </w:r>
          </w:p>
          <w:p w:rsidR="008D5F9A" w:rsidRPr="00D2132D" w:rsidRDefault="008D5F9A" w:rsidP="0012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32D">
              <w:rPr>
                <w:rStyle w:val="4"/>
                <w:sz w:val="24"/>
                <w:szCs w:val="24"/>
              </w:rPr>
              <w:t>Физическая культура:</w:t>
            </w:r>
            <w:r w:rsidRPr="00D2132D">
              <w:rPr>
                <w:rFonts w:ascii="Times New Roman" w:hAnsi="Times New Roman"/>
                <w:sz w:val="24"/>
                <w:szCs w:val="24"/>
              </w:rPr>
              <w:t xml:space="preserve"> поощрять участие детей в совместных играх и физических упражнениях.</w:t>
            </w:r>
          </w:p>
          <w:p w:rsidR="008D5F9A" w:rsidRPr="00D2132D" w:rsidRDefault="008D5F9A" w:rsidP="0012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32D">
              <w:rPr>
                <w:rStyle w:val="4"/>
                <w:sz w:val="24"/>
                <w:szCs w:val="24"/>
              </w:rPr>
              <w:t>Познание:</w:t>
            </w:r>
            <w:r w:rsidRPr="00D2132D">
              <w:rPr>
                <w:rFonts w:ascii="Times New Roman" w:hAnsi="Times New Roman"/>
                <w:sz w:val="24"/>
                <w:szCs w:val="24"/>
              </w:rPr>
              <w:t xml:space="preserve"> совершенствовать вос</w:t>
            </w:r>
            <w:r w:rsidRPr="00D2132D">
              <w:rPr>
                <w:rFonts w:ascii="Times New Roman" w:hAnsi="Times New Roman"/>
                <w:sz w:val="24"/>
                <w:szCs w:val="24"/>
              </w:rPr>
              <w:softHyphen/>
              <w:t xml:space="preserve">приятие детей, активно включая все органы чувств, развивать образные представления, развивать умение ориентироваться в расположении частей своего тела и в соответствии с ними различать пространственные направления от себя. </w:t>
            </w:r>
          </w:p>
          <w:p w:rsidR="008D5F9A" w:rsidRPr="00D2132D" w:rsidRDefault="008D5F9A" w:rsidP="0012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32D">
              <w:rPr>
                <w:rStyle w:val="4"/>
                <w:sz w:val="24"/>
                <w:szCs w:val="24"/>
              </w:rPr>
              <w:t>Социализация:</w:t>
            </w:r>
            <w:r w:rsidRPr="00D2132D">
              <w:rPr>
                <w:rFonts w:ascii="Times New Roman" w:hAnsi="Times New Roman"/>
                <w:sz w:val="24"/>
                <w:szCs w:val="24"/>
              </w:rPr>
              <w:t xml:space="preserve"> способствовать воз</w:t>
            </w:r>
            <w:r w:rsidRPr="00D2132D">
              <w:rPr>
                <w:rFonts w:ascii="Times New Roman" w:hAnsi="Times New Roman"/>
                <w:sz w:val="24"/>
                <w:szCs w:val="24"/>
              </w:rPr>
              <w:softHyphen/>
              <w:t xml:space="preserve">никновению игр по мотивам </w:t>
            </w:r>
            <w:proofErr w:type="spellStart"/>
            <w:r w:rsidRPr="00D2132D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D2132D">
              <w:rPr>
                <w:rFonts w:ascii="Times New Roman" w:hAnsi="Times New Roman"/>
                <w:sz w:val="24"/>
                <w:szCs w:val="24"/>
              </w:rPr>
              <w:t>, песенок, поощрять игры, развивающие ловкость движений,</w:t>
            </w:r>
          </w:p>
          <w:p w:rsidR="008D5F9A" w:rsidRPr="00D2132D" w:rsidRDefault="008D5F9A" w:rsidP="00124122">
            <w:pPr>
              <w:spacing w:after="0" w:line="240" w:lineRule="auto"/>
              <w:rPr>
                <w:rFonts w:ascii="Times New Roman" w:hAnsi="Times New Roman"/>
              </w:rPr>
            </w:pPr>
            <w:r w:rsidRPr="00D2132D">
              <w:rPr>
                <w:rFonts w:ascii="Times New Roman" w:hAnsi="Times New Roman"/>
                <w:sz w:val="24"/>
                <w:szCs w:val="24"/>
              </w:rPr>
              <w:t>знакомить детей с приемами вожде</w:t>
            </w:r>
            <w:r w:rsidRPr="00D2132D">
              <w:rPr>
                <w:rFonts w:ascii="Times New Roman" w:hAnsi="Times New Roman"/>
                <w:sz w:val="24"/>
                <w:szCs w:val="24"/>
              </w:rPr>
              <w:softHyphen/>
              <w:t>ния настольных кукол, учить сопро</w:t>
            </w:r>
            <w:r w:rsidRPr="00D2132D">
              <w:rPr>
                <w:rFonts w:ascii="Times New Roman" w:hAnsi="Times New Roman"/>
                <w:sz w:val="24"/>
                <w:szCs w:val="24"/>
              </w:rPr>
              <w:softHyphen/>
              <w:t>вождать движения простой песенкой</w:t>
            </w:r>
          </w:p>
        </w:tc>
      </w:tr>
      <w:tr w:rsidR="008D5F9A" w:rsidRPr="0096726E" w:rsidTr="00124122">
        <w:trPr>
          <w:cantSplit/>
          <w:trHeight w:val="1134"/>
        </w:trPr>
        <w:tc>
          <w:tcPr>
            <w:tcW w:w="1981" w:type="dxa"/>
          </w:tcPr>
          <w:p w:rsidR="008D5F9A" w:rsidRPr="000059D7" w:rsidRDefault="008D5F9A" w:rsidP="001241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59D7">
              <w:rPr>
                <w:rFonts w:ascii="Times New Roman" w:hAnsi="Times New Roman"/>
              </w:rPr>
              <w:t>• Развитие голоса</w:t>
            </w:r>
            <w:r>
              <w:rPr>
                <w:rFonts w:ascii="Times New Roman" w:hAnsi="Times New Roman"/>
              </w:rPr>
              <w:t xml:space="preserve"> и слуха </w:t>
            </w:r>
          </w:p>
        </w:tc>
        <w:tc>
          <w:tcPr>
            <w:tcW w:w="2794" w:type="dxa"/>
          </w:tcPr>
          <w:p w:rsidR="008D5F9A" w:rsidRPr="0096726E" w:rsidRDefault="008D5F9A" w:rsidP="00124122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96726E">
              <w:rPr>
                <w:b/>
                <w:u w:val="single"/>
              </w:rPr>
              <w:t>Упражнения для развития голоса и слуха</w:t>
            </w:r>
          </w:p>
          <w:p w:rsidR="008D5F9A" w:rsidRPr="0096726E" w:rsidRDefault="008D5F9A" w:rsidP="00124122">
            <w:pPr>
              <w:spacing w:after="0" w:line="240" w:lineRule="auto"/>
              <w:rPr>
                <w:b/>
                <w:u w:val="single"/>
              </w:rPr>
            </w:pPr>
            <w:r w:rsidRPr="0096726E">
              <w:t xml:space="preserve"> «Тихие и громкие звоночки», муз. Р. </w:t>
            </w:r>
            <w:proofErr w:type="spellStart"/>
            <w:r w:rsidRPr="0096726E">
              <w:t>Рустамова</w:t>
            </w:r>
            <w:proofErr w:type="spellEnd"/>
            <w:r w:rsidRPr="0096726E">
              <w:t>, сл. Ю. Островского</w:t>
            </w:r>
          </w:p>
        </w:tc>
        <w:tc>
          <w:tcPr>
            <w:tcW w:w="235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3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3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74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33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8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21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33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4184" w:type="dxa"/>
          </w:tcPr>
          <w:p w:rsidR="008D5F9A" w:rsidRPr="0096726E" w:rsidRDefault="008D5F9A" w:rsidP="00124122">
            <w:pPr>
              <w:spacing w:after="0" w:line="240" w:lineRule="auto"/>
            </w:pPr>
          </w:p>
          <w:p w:rsidR="008D5F9A" w:rsidRPr="0096726E" w:rsidRDefault="008D5F9A" w:rsidP="00124122">
            <w:pPr>
              <w:spacing w:after="0" w:line="240" w:lineRule="auto"/>
            </w:pPr>
          </w:p>
          <w:p w:rsidR="008D5F9A" w:rsidRPr="0053627B" w:rsidRDefault="008D5F9A" w:rsidP="0012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27B">
              <w:rPr>
                <w:rStyle w:val="2pt3"/>
                <w:sz w:val="24"/>
                <w:szCs w:val="24"/>
              </w:rPr>
              <w:t>Учить</w:t>
            </w:r>
            <w:r w:rsidRPr="0053627B">
              <w:rPr>
                <w:rFonts w:ascii="Times New Roman" w:hAnsi="Times New Roman"/>
                <w:sz w:val="24"/>
                <w:szCs w:val="24"/>
              </w:rPr>
              <w:t xml:space="preserve"> различать динамику (тихое и гром</w:t>
            </w:r>
            <w:r w:rsidRPr="0053627B">
              <w:rPr>
                <w:rFonts w:ascii="Times New Roman" w:hAnsi="Times New Roman"/>
                <w:sz w:val="24"/>
                <w:szCs w:val="24"/>
              </w:rPr>
              <w:softHyphen/>
              <w:t>кое звучание)</w:t>
            </w:r>
          </w:p>
        </w:tc>
        <w:tc>
          <w:tcPr>
            <w:tcW w:w="3573" w:type="dxa"/>
            <w:vMerge/>
          </w:tcPr>
          <w:p w:rsidR="008D5F9A" w:rsidRPr="00D2132D" w:rsidRDefault="008D5F9A" w:rsidP="001241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5F9A" w:rsidRPr="0096726E" w:rsidTr="00124122">
        <w:trPr>
          <w:cantSplit/>
          <w:trHeight w:val="1134"/>
        </w:trPr>
        <w:tc>
          <w:tcPr>
            <w:tcW w:w="1981" w:type="dxa"/>
          </w:tcPr>
          <w:p w:rsidR="008D5F9A" w:rsidRPr="000059D7" w:rsidRDefault="008D5F9A" w:rsidP="00124122">
            <w:pPr>
              <w:pStyle w:val="31"/>
              <w:shd w:val="clear" w:color="auto" w:fill="auto"/>
              <w:ind w:left="160"/>
              <w:jc w:val="center"/>
              <w:rPr>
                <w:rFonts w:ascii="Times New Roman" w:hAnsi="Times New Roman"/>
                <w:b/>
                <w:i w:val="0"/>
              </w:rPr>
            </w:pPr>
            <w:r w:rsidRPr="000059D7">
              <w:rPr>
                <w:rFonts w:ascii="Times New Roman" w:hAnsi="Times New Roman"/>
                <w:b/>
                <w:i w:val="0"/>
              </w:rPr>
              <w:t>Пение.</w:t>
            </w:r>
          </w:p>
          <w:p w:rsidR="008D5F9A" w:rsidRDefault="008D5F9A" w:rsidP="00124122">
            <w:pPr>
              <w:spacing w:after="0" w:line="240" w:lineRule="auto"/>
              <w:jc w:val="center"/>
            </w:pPr>
            <w:r w:rsidRPr="000059D7">
              <w:rPr>
                <w:rFonts w:ascii="Times New Roman" w:hAnsi="Times New Roman"/>
              </w:rPr>
              <w:t>•Усвоение песенных на</w:t>
            </w:r>
            <w:r w:rsidRPr="000059D7">
              <w:rPr>
                <w:rFonts w:ascii="Times New Roman" w:hAnsi="Times New Roman"/>
              </w:rPr>
              <w:softHyphen/>
              <w:t>выков</w:t>
            </w:r>
          </w:p>
          <w:p w:rsidR="008D5F9A" w:rsidRPr="000059D7" w:rsidRDefault="008D5F9A" w:rsidP="00124122"/>
          <w:p w:rsidR="008D5F9A" w:rsidRPr="000059D7" w:rsidRDefault="008D5F9A" w:rsidP="00124122"/>
          <w:p w:rsidR="008D5F9A" w:rsidRDefault="008D5F9A" w:rsidP="00124122"/>
          <w:p w:rsidR="008D5F9A" w:rsidRPr="00012FAE" w:rsidRDefault="008D5F9A" w:rsidP="0012412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012FAE">
              <w:rPr>
                <w:rFonts w:ascii="Times New Roman" w:hAnsi="Times New Roman"/>
              </w:rPr>
              <w:t xml:space="preserve">) распевание </w:t>
            </w:r>
          </w:p>
          <w:p w:rsidR="008D5F9A" w:rsidRDefault="008D5F9A" w:rsidP="00124122">
            <w:pPr>
              <w:pStyle w:val="a7"/>
              <w:rPr>
                <w:rFonts w:ascii="Times New Roman" w:hAnsi="Times New Roman"/>
              </w:rPr>
            </w:pPr>
          </w:p>
          <w:p w:rsidR="008D5F9A" w:rsidRPr="000059D7" w:rsidRDefault="008D5F9A" w:rsidP="00124122">
            <w:r w:rsidRPr="00012FAE">
              <w:rPr>
                <w:rFonts w:ascii="Times New Roman" w:hAnsi="Times New Roman"/>
              </w:rPr>
              <w:t>в</w:t>
            </w:r>
            <w:proofErr w:type="gramStart"/>
            <w:r w:rsidRPr="00012FAE">
              <w:rPr>
                <w:rFonts w:ascii="Times New Roman" w:hAnsi="Times New Roman"/>
              </w:rPr>
              <w:t>)п</w:t>
            </w:r>
            <w:proofErr w:type="gramEnd"/>
            <w:r w:rsidRPr="00012FAE">
              <w:rPr>
                <w:rFonts w:ascii="Times New Roman" w:hAnsi="Times New Roman"/>
              </w:rPr>
              <w:t>альчиковая гимнастика</w:t>
            </w:r>
          </w:p>
        </w:tc>
        <w:tc>
          <w:tcPr>
            <w:tcW w:w="2794" w:type="dxa"/>
          </w:tcPr>
          <w:p w:rsidR="008D5F9A" w:rsidRPr="003435DC" w:rsidRDefault="008D5F9A" w:rsidP="0012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5DC">
              <w:rPr>
                <w:rFonts w:ascii="Times New Roman" w:hAnsi="Times New Roman"/>
                <w:sz w:val="20"/>
                <w:szCs w:val="20"/>
              </w:rPr>
              <w:t>«Осень золотая» И.Фоминой</w:t>
            </w:r>
          </w:p>
          <w:p w:rsidR="008D5F9A" w:rsidRPr="003435DC" w:rsidRDefault="008D5F9A" w:rsidP="0012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5DC">
              <w:rPr>
                <w:rFonts w:ascii="Times New Roman" w:hAnsi="Times New Roman"/>
                <w:sz w:val="20"/>
                <w:szCs w:val="20"/>
              </w:rPr>
              <w:t>“Есть у нас огород” Е.Морозовой</w:t>
            </w:r>
          </w:p>
          <w:p w:rsidR="008D5F9A" w:rsidRPr="003435DC" w:rsidRDefault="008D5F9A" w:rsidP="0012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5DC">
              <w:rPr>
                <w:rFonts w:ascii="Times New Roman" w:hAnsi="Times New Roman"/>
                <w:sz w:val="20"/>
                <w:szCs w:val="20"/>
              </w:rPr>
              <w:t>“Петушок “</w:t>
            </w:r>
            <w:proofErr w:type="gramStart"/>
            <w:r w:rsidRPr="003435DC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3435DC">
              <w:rPr>
                <w:rFonts w:ascii="Times New Roman" w:hAnsi="Times New Roman"/>
                <w:sz w:val="20"/>
                <w:szCs w:val="20"/>
              </w:rPr>
              <w:t xml:space="preserve"> русская народная прибаутка , обработка </w:t>
            </w:r>
            <w:proofErr w:type="spellStart"/>
            <w:r w:rsidRPr="003435DC">
              <w:rPr>
                <w:rFonts w:ascii="Times New Roman" w:hAnsi="Times New Roman"/>
                <w:sz w:val="20"/>
                <w:szCs w:val="20"/>
              </w:rPr>
              <w:t>Красева</w:t>
            </w:r>
            <w:proofErr w:type="spellEnd"/>
            <w:r w:rsidRPr="003435D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D5F9A" w:rsidRPr="003435DC" w:rsidRDefault="008D5F9A" w:rsidP="0012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5DC">
              <w:rPr>
                <w:rFonts w:ascii="Times New Roman" w:hAnsi="Times New Roman"/>
                <w:sz w:val="20"/>
                <w:szCs w:val="20"/>
              </w:rPr>
              <w:t xml:space="preserve">“ Жучка “,  музыка </w:t>
            </w:r>
            <w:proofErr w:type="spellStart"/>
            <w:r w:rsidRPr="003435DC">
              <w:rPr>
                <w:rFonts w:ascii="Times New Roman" w:hAnsi="Times New Roman"/>
                <w:sz w:val="20"/>
                <w:szCs w:val="20"/>
              </w:rPr>
              <w:t>Кукловской</w:t>
            </w:r>
            <w:proofErr w:type="spellEnd"/>
            <w:proofErr w:type="gramStart"/>
            <w:r w:rsidRPr="003435DC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3435DC">
              <w:rPr>
                <w:rFonts w:ascii="Times New Roman" w:hAnsi="Times New Roman"/>
                <w:sz w:val="20"/>
                <w:szCs w:val="20"/>
              </w:rPr>
              <w:t xml:space="preserve"> слова Федорченко </w:t>
            </w:r>
          </w:p>
          <w:p w:rsidR="008D5F9A" w:rsidRPr="0053627B" w:rsidRDefault="008D5F9A" w:rsidP="0012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5F9A" w:rsidRPr="0053627B" w:rsidRDefault="008D5F9A" w:rsidP="00124122">
            <w:pPr>
              <w:spacing w:after="0" w:line="240" w:lineRule="auto"/>
              <w:rPr>
                <w:rFonts w:ascii="Times New Roman" w:hAnsi="Times New Roman"/>
              </w:rPr>
            </w:pPr>
            <w:r w:rsidRPr="0053627B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Птички</w:t>
            </w:r>
            <w:r w:rsidRPr="0053627B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Раухвергера</w:t>
            </w:r>
            <w:proofErr w:type="spellEnd"/>
          </w:p>
          <w:p w:rsidR="008D5F9A" w:rsidRDefault="008D5F9A" w:rsidP="0012412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D5F9A" w:rsidRPr="000059D7" w:rsidRDefault="008D5F9A" w:rsidP="00124122">
            <w:pPr>
              <w:spacing w:after="0" w:line="240" w:lineRule="auto"/>
              <w:rPr>
                <w:rFonts w:ascii="Times New Roman" w:hAnsi="Times New Roman"/>
              </w:rPr>
            </w:pPr>
            <w:r w:rsidRPr="000059D7">
              <w:rPr>
                <w:rFonts w:ascii="Times New Roman" w:hAnsi="Times New Roman"/>
              </w:rPr>
              <w:t>“Шаловливые пальчики ”;</w:t>
            </w:r>
          </w:p>
          <w:p w:rsidR="008D5F9A" w:rsidRPr="000059D7" w:rsidRDefault="008D5F9A" w:rsidP="00124122">
            <w:pPr>
              <w:spacing w:after="0" w:line="240" w:lineRule="auto"/>
            </w:pPr>
            <w:r w:rsidRPr="000059D7">
              <w:rPr>
                <w:rFonts w:ascii="Times New Roman" w:hAnsi="Times New Roman"/>
              </w:rPr>
              <w:t>“Бабушка очки надела</w:t>
            </w:r>
            <w:r>
              <w:t xml:space="preserve"> </w:t>
            </w:r>
            <w:r w:rsidRPr="000059D7">
              <w:t>”</w:t>
            </w:r>
          </w:p>
          <w:p w:rsidR="008D5F9A" w:rsidRPr="0096726E" w:rsidRDefault="008D5F9A" w:rsidP="00124122">
            <w:pPr>
              <w:spacing w:after="0" w:line="240" w:lineRule="auto"/>
            </w:pPr>
          </w:p>
          <w:p w:rsidR="008D5F9A" w:rsidRPr="0096726E" w:rsidRDefault="008D5F9A" w:rsidP="00124122">
            <w:pPr>
              <w:spacing w:after="0" w:line="240" w:lineRule="auto"/>
            </w:pPr>
          </w:p>
          <w:p w:rsidR="008D5F9A" w:rsidRPr="0096726E" w:rsidRDefault="008D5F9A" w:rsidP="00124122">
            <w:pPr>
              <w:spacing w:after="0" w:line="240" w:lineRule="auto"/>
            </w:pPr>
          </w:p>
          <w:p w:rsidR="008D5F9A" w:rsidRPr="0096726E" w:rsidRDefault="008D5F9A" w:rsidP="00124122">
            <w:pPr>
              <w:spacing w:after="0" w:line="240" w:lineRule="auto"/>
            </w:pPr>
          </w:p>
          <w:p w:rsidR="008D5F9A" w:rsidRPr="0096726E" w:rsidRDefault="008D5F9A" w:rsidP="00124122">
            <w:pPr>
              <w:spacing w:after="0" w:line="240" w:lineRule="auto"/>
            </w:pPr>
          </w:p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35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3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3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74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33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8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21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33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4184" w:type="dxa"/>
          </w:tcPr>
          <w:p w:rsidR="008D5F9A" w:rsidRPr="000059D7" w:rsidRDefault="008D5F9A" w:rsidP="00124122">
            <w:pPr>
              <w:pStyle w:val="a7"/>
              <w:rPr>
                <w:rFonts w:ascii="Times New Roman" w:hAnsi="Times New Roman"/>
              </w:rPr>
            </w:pPr>
            <w:r w:rsidRPr="000059D7">
              <w:rPr>
                <w:rStyle w:val="2pt3"/>
              </w:rPr>
              <w:t>Формировать</w:t>
            </w:r>
            <w:r w:rsidRPr="000059D7">
              <w:rPr>
                <w:rFonts w:ascii="Times New Roman" w:hAnsi="Times New Roman"/>
              </w:rPr>
              <w:t xml:space="preserve"> навыки пения без напря</w:t>
            </w:r>
            <w:r w:rsidRPr="000059D7">
              <w:rPr>
                <w:rFonts w:ascii="Times New Roman" w:hAnsi="Times New Roman"/>
              </w:rPr>
              <w:softHyphen/>
              <w:t>жения, крика.</w:t>
            </w:r>
          </w:p>
          <w:p w:rsidR="008D5F9A" w:rsidRPr="000059D7" w:rsidRDefault="008D5F9A" w:rsidP="00124122">
            <w:pPr>
              <w:pStyle w:val="a7"/>
              <w:rPr>
                <w:rFonts w:ascii="Times New Roman" w:hAnsi="Times New Roman"/>
              </w:rPr>
            </w:pPr>
            <w:r w:rsidRPr="000059D7">
              <w:rPr>
                <w:rStyle w:val="2pt3"/>
              </w:rPr>
              <w:t>Учить</w:t>
            </w:r>
            <w:r w:rsidRPr="000059D7">
              <w:rPr>
                <w:rFonts w:ascii="Times New Roman" w:hAnsi="Times New Roman"/>
              </w:rPr>
              <w:t xml:space="preserve"> </w:t>
            </w:r>
            <w:proofErr w:type="gramStart"/>
            <w:r w:rsidRPr="000059D7">
              <w:rPr>
                <w:rFonts w:ascii="Times New Roman" w:hAnsi="Times New Roman"/>
              </w:rPr>
              <w:t>правильно</w:t>
            </w:r>
            <w:proofErr w:type="gramEnd"/>
            <w:r w:rsidRPr="000059D7">
              <w:rPr>
                <w:rFonts w:ascii="Times New Roman" w:hAnsi="Times New Roman"/>
              </w:rPr>
              <w:t xml:space="preserve"> передавать мелодию, сохранять интонацию</w:t>
            </w:r>
          </w:p>
          <w:p w:rsidR="008D5F9A" w:rsidRPr="000059D7" w:rsidRDefault="008D5F9A" w:rsidP="00124122">
            <w:pPr>
              <w:pStyle w:val="a7"/>
              <w:rPr>
                <w:rFonts w:ascii="Times New Roman" w:hAnsi="Times New Roman"/>
              </w:rPr>
            </w:pPr>
            <w:r w:rsidRPr="000059D7">
              <w:rPr>
                <w:rFonts w:ascii="Times New Roman" w:hAnsi="Times New Roman"/>
              </w:rPr>
              <w:t>Учить «подстраиваться» к интонации взрослого, подводить к устойчивому навыку точного интонирования несложных мелодий, включающих интервалы: б.2, б.3, м.3 и ч.4;</w:t>
            </w:r>
          </w:p>
          <w:p w:rsidR="008D5F9A" w:rsidRPr="00F31E37" w:rsidRDefault="008D5F9A" w:rsidP="00124122">
            <w:pPr>
              <w:pStyle w:val="a7"/>
              <w:rPr>
                <w:rFonts w:ascii="Times New Roman" w:hAnsi="Times New Roman"/>
              </w:rPr>
            </w:pPr>
            <w:r w:rsidRPr="00F31E37">
              <w:rPr>
                <w:rFonts w:ascii="Times New Roman" w:hAnsi="Times New Roman"/>
              </w:rPr>
              <w:t xml:space="preserve">Продолжать развивать подвижность артикуляционного аппарата </w:t>
            </w:r>
          </w:p>
          <w:p w:rsidR="008D5F9A" w:rsidRPr="002C4966" w:rsidRDefault="008D5F9A" w:rsidP="00124122">
            <w:pPr>
              <w:pStyle w:val="a7"/>
              <w:rPr>
                <w:rFonts w:ascii="Times New Roman" w:hAnsi="Times New Roman"/>
              </w:rPr>
            </w:pPr>
            <w:r w:rsidRPr="00F31E37">
              <w:rPr>
                <w:rFonts w:ascii="Times New Roman" w:hAnsi="Times New Roman"/>
              </w:rPr>
              <w:t>Развивать  речь ребенка, двигательные качества, повышать координационные способности пальцев рук</w:t>
            </w:r>
          </w:p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573" w:type="dxa"/>
            <w:vMerge/>
          </w:tcPr>
          <w:p w:rsidR="008D5F9A" w:rsidRPr="00D2132D" w:rsidRDefault="008D5F9A" w:rsidP="001241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5F9A" w:rsidRPr="0096726E" w:rsidTr="00124122">
        <w:trPr>
          <w:cantSplit/>
          <w:trHeight w:val="1134"/>
        </w:trPr>
        <w:tc>
          <w:tcPr>
            <w:tcW w:w="1981" w:type="dxa"/>
            <w:textDirection w:val="btLr"/>
          </w:tcPr>
          <w:p w:rsidR="008D5F9A" w:rsidRPr="0096726E" w:rsidRDefault="008D5F9A" w:rsidP="00124122">
            <w:pPr>
              <w:pStyle w:val="31"/>
              <w:shd w:val="clear" w:color="auto" w:fill="auto"/>
              <w:spacing w:line="278" w:lineRule="exact"/>
              <w:ind w:left="160"/>
              <w:rPr>
                <w:b/>
              </w:rPr>
            </w:pPr>
          </w:p>
          <w:p w:rsidR="008D5F9A" w:rsidRPr="003435DC" w:rsidRDefault="008D5F9A" w:rsidP="00124122">
            <w:pPr>
              <w:pStyle w:val="31"/>
              <w:shd w:val="clear" w:color="auto" w:fill="auto"/>
              <w:spacing w:line="278" w:lineRule="exact"/>
              <w:ind w:left="160"/>
              <w:jc w:val="right"/>
              <w:rPr>
                <w:rFonts w:ascii="Times New Roman" w:hAnsi="Times New Roman"/>
                <w:b/>
              </w:rPr>
            </w:pPr>
            <w:r w:rsidRPr="003435DC">
              <w:rPr>
                <w:rFonts w:ascii="Times New Roman" w:hAnsi="Times New Roman"/>
                <w:b/>
              </w:rPr>
              <w:t>Музыкально-ритмические движения.</w:t>
            </w:r>
          </w:p>
          <w:p w:rsidR="008D5F9A" w:rsidRPr="0096726E" w:rsidRDefault="008D5F9A" w:rsidP="00124122">
            <w:pPr>
              <w:spacing w:after="0" w:line="240" w:lineRule="auto"/>
              <w:ind w:left="113" w:right="113"/>
            </w:pPr>
          </w:p>
        </w:tc>
        <w:tc>
          <w:tcPr>
            <w:tcW w:w="2794" w:type="dxa"/>
          </w:tcPr>
          <w:p w:rsidR="008D5F9A" w:rsidRPr="0096726E" w:rsidRDefault="008D5F9A" w:rsidP="00124122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96726E">
              <w:rPr>
                <w:b/>
                <w:u w:val="single"/>
              </w:rPr>
              <w:t>упражнение</w:t>
            </w:r>
          </w:p>
          <w:p w:rsidR="008D5F9A" w:rsidRPr="0096726E" w:rsidRDefault="008D5F9A" w:rsidP="00124122">
            <w:pPr>
              <w:spacing w:after="0" w:line="240" w:lineRule="auto"/>
            </w:pPr>
            <w:r w:rsidRPr="0096726E">
              <w:t xml:space="preserve">«Ножками затопали» М. </w:t>
            </w:r>
            <w:proofErr w:type="spellStart"/>
            <w:r w:rsidRPr="0096726E">
              <w:t>Раухвергера</w:t>
            </w:r>
            <w:proofErr w:type="spellEnd"/>
            <w:r w:rsidRPr="0096726E">
              <w:t>;</w:t>
            </w:r>
          </w:p>
          <w:p w:rsidR="008D5F9A" w:rsidRPr="0096726E" w:rsidRDefault="008D5F9A" w:rsidP="00124122">
            <w:pPr>
              <w:spacing w:after="0" w:line="240" w:lineRule="auto"/>
            </w:pPr>
            <w:r w:rsidRPr="0096726E">
              <w:t xml:space="preserve"> «Хоровод», р. н. м., обработка М. </w:t>
            </w:r>
            <w:proofErr w:type="spellStart"/>
            <w:r w:rsidRPr="0096726E">
              <w:t>Раухвергера</w:t>
            </w:r>
            <w:proofErr w:type="spellEnd"/>
            <w:r w:rsidRPr="0096726E">
              <w:t xml:space="preserve">; «Упражнение с листочками» Р. </w:t>
            </w:r>
            <w:proofErr w:type="spellStart"/>
            <w:r w:rsidRPr="0096726E">
              <w:t>Рустамова</w:t>
            </w:r>
            <w:proofErr w:type="spellEnd"/>
          </w:p>
          <w:p w:rsidR="008D5F9A" w:rsidRPr="0096726E" w:rsidRDefault="008D5F9A" w:rsidP="00124122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96726E">
              <w:rPr>
                <w:b/>
                <w:u w:val="single"/>
              </w:rPr>
              <w:t>танцы</w:t>
            </w:r>
          </w:p>
          <w:p w:rsidR="008D5F9A" w:rsidRPr="0096726E" w:rsidRDefault="008D5F9A" w:rsidP="00124122">
            <w:pPr>
              <w:spacing w:after="0" w:line="240" w:lineRule="auto"/>
            </w:pPr>
            <w:r>
              <w:t xml:space="preserve"> «Гопак», Мусоргского</w:t>
            </w:r>
            <w:r w:rsidRPr="0096726E">
              <w:t>; «Танец с лис</w:t>
            </w:r>
            <w:r w:rsidRPr="0096726E">
              <w:softHyphen/>
              <w:t xml:space="preserve">точками» А. Филиппенко. </w:t>
            </w:r>
          </w:p>
          <w:p w:rsidR="008D5F9A" w:rsidRPr="0096726E" w:rsidRDefault="008D5F9A" w:rsidP="00124122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96726E">
              <w:rPr>
                <w:b/>
                <w:u w:val="single"/>
              </w:rPr>
              <w:t>игра</w:t>
            </w:r>
          </w:p>
          <w:p w:rsidR="008D5F9A" w:rsidRPr="0096726E" w:rsidRDefault="008D5F9A" w:rsidP="00124122">
            <w:pPr>
              <w:spacing w:after="0" w:line="240" w:lineRule="auto"/>
            </w:pPr>
            <w:r w:rsidRPr="0096726E">
              <w:t xml:space="preserve">«Мишка» М. </w:t>
            </w:r>
            <w:proofErr w:type="spellStart"/>
            <w:r w:rsidRPr="0096726E">
              <w:t>Раухвергера</w:t>
            </w:r>
            <w:proofErr w:type="spellEnd"/>
            <w:r w:rsidRPr="0096726E">
              <w:t xml:space="preserve">, «Дети и волк» М. </w:t>
            </w:r>
            <w:proofErr w:type="spellStart"/>
            <w:r w:rsidRPr="0096726E">
              <w:t>Красева</w:t>
            </w:r>
            <w:proofErr w:type="spellEnd"/>
          </w:p>
        </w:tc>
        <w:tc>
          <w:tcPr>
            <w:tcW w:w="235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3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3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74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33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8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21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33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4184" w:type="dxa"/>
          </w:tcPr>
          <w:p w:rsidR="008D5F9A" w:rsidRPr="004C35D7" w:rsidRDefault="008D5F9A" w:rsidP="00124122">
            <w:pPr>
              <w:pStyle w:val="a5"/>
              <w:shd w:val="clear" w:color="auto" w:fill="auto"/>
              <w:spacing w:line="259" w:lineRule="exact"/>
              <w:ind w:left="120"/>
              <w:rPr>
                <w:sz w:val="22"/>
                <w:szCs w:val="22"/>
                <w:lang w:eastAsia="en-US"/>
              </w:rPr>
            </w:pPr>
            <w:r w:rsidRPr="004C35D7">
              <w:rPr>
                <w:rStyle w:val="2pt3"/>
                <w:sz w:val="22"/>
                <w:szCs w:val="22"/>
                <w:lang w:eastAsia="en-US"/>
              </w:rPr>
              <w:t>Упражнять</w:t>
            </w:r>
            <w:r w:rsidRPr="004C35D7">
              <w:rPr>
                <w:sz w:val="22"/>
                <w:szCs w:val="22"/>
                <w:lang w:eastAsia="en-US"/>
              </w:rPr>
              <w:t xml:space="preserve"> детей в бодром шаге, легком беге с листочками.</w:t>
            </w:r>
          </w:p>
          <w:p w:rsidR="008D5F9A" w:rsidRPr="004C35D7" w:rsidRDefault="008D5F9A" w:rsidP="00124122">
            <w:pPr>
              <w:pStyle w:val="a5"/>
              <w:shd w:val="clear" w:color="auto" w:fill="auto"/>
              <w:spacing w:line="259" w:lineRule="exact"/>
              <w:ind w:left="120"/>
              <w:rPr>
                <w:sz w:val="22"/>
                <w:szCs w:val="22"/>
                <w:lang w:eastAsia="en-US"/>
              </w:rPr>
            </w:pPr>
            <w:r w:rsidRPr="004C35D7">
              <w:rPr>
                <w:rStyle w:val="2pt3"/>
                <w:sz w:val="22"/>
                <w:szCs w:val="22"/>
                <w:lang w:eastAsia="en-US"/>
              </w:rPr>
              <w:t>Учить</w:t>
            </w:r>
            <w:r w:rsidRPr="004C35D7">
              <w:rPr>
                <w:sz w:val="22"/>
                <w:szCs w:val="22"/>
                <w:lang w:eastAsia="en-US"/>
              </w:rPr>
              <w:t xml:space="preserve"> образовывать и держать круг. </w:t>
            </w:r>
            <w:r w:rsidRPr="004C35D7">
              <w:rPr>
                <w:rStyle w:val="2pt3"/>
                <w:sz w:val="22"/>
                <w:szCs w:val="22"/>
                <w:lang w:eastAsia="en-US"/>
              </w:rPr>
              <w:t>Различать</w:t>
            </w:r>
            <w:r w:rsidRPr="004C35D7">
              <w:rPr>
                <w:sz w:val="22"/>
                <w:szCs w:val="22"/>
                <w:lang w:eastAsia="en-US"/>
              </w:rPr>
              <w:t xml:space="preserve"> контрастную </w:t>
            </w:r>
            <w:proofErr w:type="spellStart"/>
            <w:r w:rsidRPr="004C35D7">
              <w:rPr>
                <w:sz w:val="22"/>
                <w:szCs w:val="22"/>
                <w:lang w:eastAsia="en-US"/>
              </w:rPr>
              <w:t>двухчастную</w:t>
            </w:r>
            <w:proofErr w:type="spellEnd"/>
            <w:r w:rsidRPr="004C35D7">
              <w:rPr>
                <w:sz w:val="22"/>
                <w:szCs w:val="22"/>
                <w:lang w:eastAsia="en-US"/>
              </w:rPr>
              <w:t xml:space="preserve"> форму, менять движения с помощью взрослых.</w:t>
            </w:r>
          </w:p>
          <w:p w:rsidR="008D5F9A" w:rsidRPr="004C35D7" w:rsidRDefault="008D5F9A" w:rsidP="00124122">
            <w:pPr>
              <w:pStyle w:val="a5"/>
              <w:shd w:val="clear" w:color="auto" w:fill="auto"/>
              <w:spacing w:line="259" w:lineRule="exact"/>
              <w:ind w:left="120"/>
              <w:rPr>
                <w:sz w:val="22"/>
                <w:szCs w:val="22"/>
                <w:lang w:eastAsia="en-US"/>
              </w:rPr>
            </w:pPr>
            <w:r w:rsidRPr="004C35D7">
              <w:rPr>
                <w:rStyle w:val="2pt3"/>
                <w:sz w:val="22"/>
                <w:szCs w:val="22"/>
                <w:lang w:eastAsia="en-US"/>
              </w:rPr>
              <w:t>Приучать</w:t>
            </w:r>
            <w:r w:rsidRPr="004C35D7">
              <w:rPr>
                <w:sz w:val="22"/>
                <w:szCs w:val="22"/>
                <w:lang w:eastAsia="en-US"/>
              </w:rPr>
              <w:t xml:space="preserve"> детей танцевать в парах, не терять партнера.</w:t>
            </w:r>
          </w:p>
          <w:p w:rsidR="008D5F9A" w:rsidRDefault="008D5F9A" w:rsidP="00124122">
            <w:pPr>
              <w:pStyle w:val="a5"/>
              <w:shd w:val="clear" w:color="auto" w:fill="auto"/>
              <w:spacing w:line="259" w:lineRule="exact"/>
              <w:ind w:left="120"/>
              <w:rPr>
                <w:sz w:val="22"/>
                <w:szCs w:val="22"/>
                <w:lang w:eastAsia="en-US"/>
              </w:rPr>
            </w:pPr>
            <w:r w:rsidRPr="004C35D7">
              <w:rPr>
                <w:rStyle w:val="2pt3"/>
                <w:sz w:val="22"/>
                <w:szCs w:val="22"/>
                <w:lang w:eastAsia="en-US"/>
              </w:rPr>
              <w:t>Учить</w:t>
            </w:r>
            <w:r w:rsidRPr="004C35D7">
              <w:rPr>
                <w:sz w:val="22"/>
                <w:szCs w:val="22"/>
                <w:lang w:eastAsia="en-US"/>
              </w:rPr>
              <w:t xml:space="preserve"> ориентироваться в пространстве, реагировать на смену музыки. </w:t>
            </w:r>
          </w:p>
          <w:p w:rsidR="008D5F9A" w:rsidRPr="004C35D7" w:rsidRDefault="008D5F9A" w:rsidP="00124122">
            <w:pPr>
              <w:pStyle w:val="a5"/>
              <w:shd w:val="clear" w:color="auto" w:fill="auto"/>
              <w:spacing w:line="259" w:lineRule="exact"/>
              <w:ind w:left="120"/>
              <w:rPr>
                <w:sz w:val="22"/>
                <w:szCs w:val="22"/>
                <w:lang w:eastAsia="en-US"/>
              </w:rPr>
            </w:pPr>
            <w:r w:rsidRPr="004C35D7">
              <w:rPr>
                <w:rStyle w:val="2pt3"/>
                <w:sz w:val="22"/>
                <w:szCs w:val="22"/>
                <w:lang w:eastAsia="en-US"/>
              </w:rPr>
              <w:t>Учить</w:t>
            </w:r>
            <w:r w:rsidRPr="004C35D7">
              <w:rPr>
                <w:sz w:val="22"/>
                <w:szCs w:val="22"/>
                <w:lang w:eastAsia="en-US"/>
              </w:rPr>
              <w:t xml:space="preserve"> играть, используя навыки пения</w:t>
            </w:r>
          </w:p>
          <w:p w:rsidR="008D5F9A" w:rsidRPr="008C7289" w:rsidRDefault="008D5F9A" w:rsidP="00124122">
            <w:pPr>
              <w:pStyle w:val="a5"/>
              <w:shd w:val="clear" w:color="auto" w:fill="auto"/>
              <w:spacing w:line="259" w:lineRule="exact"/>
              <w:ind w:left="120"/>
              <w:rPr>
                <w:sz w:val="22"/>
                <w:szCs w:val="22"/>
                <w:lang w:eastAsia="en-US"/>
              </w:rPr>
            </w:pPr>
          </w:p>
          <w:p w:rsidR="008D5F9A" w:rsidRPr="0096726E" w:rsidRDefault="008D5F9A" w:rsidP="00124122">
            <w:pPr>
              <w:spacing w:after="0" w:line="240" w:lineRule="auto"/>
            </w:pPr>
          </w:p>
          <w:p w:rsidR="008D5F9A" w:rsidRPr="0096726E" w:rsidRDefault="008D5F9A" w:rsidP="00124122">
            <w:pPr>
              <w:spacing w:after="0" w:line="240" w:lineRule="auto"/>
            </w:pPr>
          </w:p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573" w:type="dxa"/>
            <w:vMerge/>
          </w:tcPr>
          <w:p w:rsidR="008D5F9A" w:rsidRPr="00D2132D" w:rsidRDefault="008D5F9A" w:rsidP="001241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5F9A" w:rsidRPr="0096726E" w:rsidTr="00124122">
        <w:trPr>
          <w:cantSplit/>
          <w:trHeight w:val="509"/>
        </w:trPr>
        <w:tc>
          <w:tcPr>
            <w:tcW w:w="1981" w:type="dxa"/>
            <w:vMerge w:val="restart"/>
          </w:tcPr>
          <w:p w:rsidR="008D5F9A" w:rsidRPr="0096726E" w:rsidRDefault="008D5F9A" w:rsidP="00124122">
            <w:pPr>
              <w:spacing w:after="0" w:line="240" w:lineRule="auto"/>
            </w:pPr>
            <w:r w:rsidRPr="0096726E">
              <w:rPr>
                <w:b/>
                <w:lang w:val="en-US"/>
              </w:rPr>
              <w:t>II</w:t>
            </w:r>
            <w:r w:rsidRPr="0096726E">
              <w:t xml:space="preserve">. </w:t>
            </w:r>
            <w:r w:rsidRPr="0096726E">
              <w:rPr>
                <w:rStyle w:val="210"/>
                <w:sz w:val="22"/>
                <w:szCs w:val="22"/>
              </w:rPr>
              <w:t xml:space="preserve"> Самостоятельная му</w:t>
            </w:r>
            <w:r w:rsidRPr="0096726E">
              <w:rPr>
                <w:rStyle w:val="210"/>
                <w:sz w:val="22"/>
                <w:szCs w:val="22"/>
              </w:rPr>
              <w:softHyphen/>
              <w:t>зыкальная деятельность</w:t>
            </w:r>
          </w:p>
        </w:tc>
        <w:tc>
          <w:tcPr>
            <w:tcW w:w="2794" w:type="dxa"/>
            <w:vMerge w:val="restart"/>
          </w:tcPr>
          <w:p w:rsidR="008D5F9A" w:rsidRPr="0096726E" w:rsidRDefault="008D5F9A" w:rsidP="00124122">
            <w:pPr>
              <w:spacing w:after="0" w:line="240" w:lineRule="auto"/>
            </w:pPr>
          </w:p>
          <w:p w:rsidR="008D5F9A" w:rsidRPr="0096726E" w:rsidRDefault="008D5F9A" w:rsidP="00124122">
            <w:pPr>
              <w:spacing w:after="0" w:line="240" w:lineRule="auto"/>
            </w:pPr>
            <w:r w:rsidRPr="0096726E">
              <w:rPr>
                <w:rFonts w:ascii="Times New Roman" w:hAnsi="Times New Roman"/>
              </w:rPr>
              <w:t>«Кукла танцует и поет»</w:t>
            </w:r>
          </w:p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35" w:type="dxa"/>
            <w:vMerge w:val="restart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36" w:type="dxa"/>
            <w:vMerge w:val="restart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36" w:type="dxa"/>
            <w:vMerge w:val="restart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74" w:type="dxa"/>
            <w:vMerge w:val="restart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33" w:type="dxa"/>
            <w:vMerge w:val="restart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86" w:type="dxa"/>
            <w:vMerge w:val="restart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21" w:type="dxa"/>
            <w:vMerge w:val="restart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33" w:type="dxa"/>
            <w:vMerge w:val="restart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4184" w:type="dxa"/>
            <w:vMerge w:val="restart"/>
          </w:tcPr>
          <w:p w:rsidR="008D5F9A" w:rsidRPr="0096726E" w:rsidRDefault="008D5F9A" w:rsidP="00124122">
            <w:pPr>
              <w:spacing w:after="0" w:line="240" w:lineRule="auto"/>
            </w:pPr>
            <w:r w:rsidRPr="0096726E">
              <w:rPr>
                <w:rStyle w:val="2pt2"/>
              </w:rPr>
              <w:t xml:space="preserve">Вызывать </w:t>
            </w:r>
            <w:r w:rsidRPr="0096726E">
              <w:rPr>
                <w:rFonts w:ascii="Times New Roman" w:hAnsi="Times New Roman"/>
                <w:spacing w:val="40"/>
              </w:rPr>
              <w:t xml:space="preserve">желание применять </w:t>
            </w:r>
          </w:p>
          <w:p w:rsidR="008D5F9A" w:rsidRPr="0096726E" w:rsidRDefault="008D5F9A" w:rsidP="00124122">
            <w:pPr>
              <w:spacing w:after="0" w:line="240" w:lineRule="auto"/>
            </w:pPr>
            <w:r w:rsidRPr="0096726E">
              <w:rPr>
                <w:rFonts w:ascii="Times New Roman" w:hAnsi="Times New Roman"/>
                <w:spacing w:val="40"/>
              </w:rPr>
              <w:t>музы</w:t>
            </w:r>
            <w:r w:rsidRPr="0096726E">
              <w:rPr>
                <w:rFonts w:ascii="Times New Roman" w:hAnsi="Times New Roman"/>
                <w:spacing w:val="40"/>
              </w:rPr>
              <w:softHyphen/>
              <w:t>кальный опыт вне музыкальных занятий</w:t>
            </w:r>
          </w:p>
        </w:tc>
        <w:tc>
          <w:tcPr>
            <w:tcW w:w="3573" w:type="dxa"/>
            <w:vMerge/>
          </w:tcPr>
          <w:p w:rsidR="008D5F9A" w:rsidRPr="00D2132D" w:rsidRDefault="008D5F9A" w:rsidP="001241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5F9A" w:rsidRPr="0096726E" w:rsidTr="00124122">
        <w:trPr>
          <w:cantSplit/>
          <w:trHeight w:val="529"/>
        </w:trPr>
        <w:tc>
          <w:tcPr>
            <w:tcW w:w="1981" w:type="dxa"/>
            <w:vMerge/>
          </w:tcPr>
          <w:p w:rsidR="008D5F9A" w:rsidRPr="0096726E" w:rsidRDefault="008D5F9A" w:rsidP="00124122">
            <w:pPr>
              <w:spacing w:after="0" w:line="240" w:lineRule="auto"/>
              <w:rPr>
                <w:b/>
              </w:rPr>
            </w:pPr>
          </w:p>
        </w:tc>
        <w:tc>
          <w:tcPr>
            <w:tcW w:w="2794" w:type="dxa"/>
            <w:vMerge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35" w:type="dxa"/>
            <w:vMerge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36" w:type="dxa"/>
            <w:vMerge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36" w:type="dxa"/>
            <w:vMerge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74" w:type="dxa"/>
            <w:vMerge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33" w:type="dxa"/>
            <w:vMerge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86" w:type="dxa"/>
            <w:vMerge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21" w:type="dxa"/>
            <w:vMerge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33" w:type="dxa"/>
            <w:vMerge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4184" w:type="dxa"/>
            <w:vMerge/>
          </w:tcPr>
          <w:p w:rsidR="008D5F9A" w:rsidRPr="0096726E" w:rsidRDefault="008D5F9A" w:rsidP="00124122">
            <w:pPr>
              <w:spacing w:after="0" w:line="240" w:lineRule="auto"/>
              <w:rPr>
                <w:rStyle w:val="2pt2"/>
              </w:rPr>
            </w:pPr>
          </w:p>
        </w:tc>
        <w:tc>
          <w:tcPr>
            <w:tcW w:w="3573" w:type="dxa"/>
            <w:vMerge w:val="restart"/>
            <w:tcBorders>
              <w:top w:val="nil"/>
            </w:tcBorders>
          </w:tcPr>
          <w:p w:rsidR="008D5F9A" w:rsidRPr="00D2132D" w:rsidRDefault="008D5F9A" w:rsidP="0012412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D5F9A" w:rsidRPr="00D2132D" w:rsidRDefault="008D5F9A" w:rsidP="0012412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D5F9A" w:rsidRPr="00D2132D" w:rsidRDefault="008D5F9A" w:rsidP="0012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32D">
              <w:rPr>
                <w:rStyle w:val="30"/>
                <w:sz w:val="24"/>
                <w:szCs w:val="24"/>
              </w:rPr>
              <w:t>Коммуникация:</w:t>
            </w:r>
            <w:r w:rsidRPr="00D21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2132D">
              <w:rPr>
                <w:rFonts w:ascii="Times New Roman" w:hAnsi="Times New Roman"/>
                <w:sz w:val="24"/>
                <w:szCs w:val="24"/>
              </w:rPr>
              <w:t>помогать детям доброжелательно общаться</w:t>
            </w:r>
            <w:proofErr w:type="gramEnd"/>
            <w:r w:rsidRPr="00D2132D">
              <w:rPr>
                <w:rFonts w:ascii="Times New Roman" w:hAnsi="Times New Roman"/>
                <w:sz w:val="24"/>
                <w:szCs w:val="24"/>
              </w:rPr>
              <w:t xml:space="preserve"> друг с другом</w:t>
            </w:r>
          </w:p>
        </w:tc>
      </w:tr>
      <w:tr w:rsidR="008D5F9A" w:rsidRPr="0096726E" w:rsidTr="00124122">
        <w:tc>
          <w:tcPr>
            <w:tcW w:w="1981" w:type="dxa"/>
          </w:tcPr>
          <w:p w:rsidR="008D5F9A" w:rsidRPr="0096726E" w:rsidRDefault="008D5F9A" w:rsidP="00124122">
            <w:pPr>
              <w:spacing w:after="0" w:line="240" w:lineRule="auto"/>
              <w:jc w:val="center"/>
              <w:rPr>
                <w:rStyle w:val="20"/>
                <w:lang w:eastAsia="ru-RU"/>
              </w:rPr>
            </w:pPr>
          </w:p>
          <w:p w:rsidR="008D5F9A" w:rsidRPr="0096726E" w:rsidRDefault="008D5F9A" w:rsidP="00124122">
            <w:pPr>
              <w:spacing w:after="0" w:line="240" w:lineRule="auto"/>
              <w:jc w:val="center"/>
              <w:rPr>
                <w:rStyle w:val="20"/>
                <w:sz w:val="24"/>
                <w:szCs w:val="24"/>
              </w:rPr>
            </w:pPr>
            <w:r w:rsidRPr="0096726E">
              <w:rPr>
                <w:rStyle w:val="20"/>
                <w:sz w:val="24"/>
                <w:szCs w:val="24"/>
                <w:lang w:eastAsia="ru-RU"/>
              </w:rPr>
              <w:t xml:space="preserve">III. </w:t>
            </w:r>
            <w:r w:rsidRPr="0096726E">
              <w:rPr>
                <w:rStyle w:val="20"/>
                <w:sz w:val="24"/>
                <w:szCs w:val="24"/>
              </w:rPr>
              <w:t>Праздники и развле</w:t>
            </w:r>
            <w:r w:rsidRPr="0096726E">
              <w:rPr>
                <w:rStyle w:val="20"/>
                <w:sz w:val="24"/>
                <w:szCs w:val="24"/>
              </w:rPr>
              <w:softHyphen/>
              <w:t>чения</w:t>
            </w:r>
          </w:p>
          <w:p w:rsidR="008D5F9A" w:rsidRPr="0096726E" w:rsidRDefault="008D5F9A" w:rsidP="001241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6726E">
              <w:rPr>
                <w:rStyle w:val="20"/>
              </w:rPr>
              <w:t>октябрь</w:t>
            </w:r>
          </w:p>
        </w:tc>
        <w:tc>
          <w:tcPr>
            <w:tcW w:w="2794" w:type="dxa"/>
          </w:tcPr>
          <w:p w:rsidR="008D5F9A" w:rsidRPr="0096726E" w:rsidRDefault="008D5F9A" w:rsidP="0012412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D5F9A" w:rsidRPr="0096726E" w:rsidRDefault="008D5F9A" w:rsidP="00124122">
            <w:pPr>
              <w:spacing w:after="0" w:line="240" w:lineRule="auto"/>
            </w:pPr>
            <w:r w:rsidRPr="0096726E">
              <w:rPr>
                <w:rFonts w:ascii="Times New Roman" w:hAnsi="Times New Roman"/>
              </w:rPr>
              <w:t xml:space="preserve"> «Осенний праздник»</w:t>
            </w:r>
          </w:p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35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3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3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74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33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8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21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33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4184" w:type="dxa"/>
          </w:tcPr>
          <w:p w:rsidR="008D5F9A" w:rsidRPr="0096726E" w:rsidRDefault="008D5F9A" w:rsidP="00124122">
            <w:pPr>
              <w:spacing w:after="0" w:line="240" w:lineRule="auto"/>
            </w:pPr>
            <w:r w:rsidRPr="0096726E">
              <w:rPr>
                <w:rStyle w:val="2pt1"/>
              </w:rPr>
              <w:t>Доставлять</w:t>
            </w:r>
            <w:r w:rsidRPr="0096726E">
              <w:rPr>
                <w:rFonts w:ascii="Times New Roman" w:hAnsi="Times New Roman"/>
                <w:spacing w:val="40"/>
              </w:rPr>
              <w:t xml:space="preserve"> эстетическое наслаждение. </w:t>
            </w:r>
            <w:r w:rsidRPr="0096726E">
              <w:rPr>
                <w:rStyle w:val="2pt1"/>
              </w:rPr>
              <w:t>Воспитывать</w:t>
            </w:r>
            <w:r w:rsidRPr="0096726E">
              <w:rPr>
                <w:rFonts w:ascii="Times New Roman" w:hAnsi="Times New Roman"/>
                <w:spacing w:val="40"/>
              </w:rPr>
              <w:t xml:space="preserve"> культуру поведения, умение вести себя на празднике</w:t>
            </w:r>
          </w:p>
        </w:tc>
        <w:tc>
          <w:tcPr>
            <w:tcW w:w="3573" w:type="dxa"/>
            <w:vMerge/>
            <w:tcBorders>
              <w:top w:val="nil"/>
              <w:bottom w:val="nil"/>
            </w:tcBorders>
          </w:tcPr>
          <w:p w:rsidR="008D5F9A" w:rsidRPr="0096726E" w:rsidRDefault="008D5F9A" w:rsidP="00124122">
            <w:pPr>
              <w:spacing w:after="0" w:line="240" w:lineRule="auto"/>
            </w:pPr>
          </w:p>
        </w:tc>
      </w:tr>
      <w:tr w:rsidR="008D5F9A" w:rsidRPr="0096726E" w:rsidTr="00124122">
        <w:tc>
          <w:tcPr>
            <w:tcW w:w="1981" w:type="dxa"/>
          </w:tcPr>
          <w:p w:rsidR="008D5F9A" w:rsidRPr="0096726E" w:rsidRDefault="008D5F9A" w:rsidP="00124122">
            <w:pPr>
              <w:spacing w:after="0" w:line="240" w:lineRule="auto"/>
              <w:jc w:val="center"/>
              <w:rPr>
                <w:rStyle w:val="20"/>
                <w:sz w:val="22"/>
                <w:szCs w:val="22"/>
                <w:lang w:eastAsia="ru-RU"/>
              </w:rPr>
            </w:pPr>
            <w:r w:rsidRPr="0096726E">
              <w:rPr>
                <w:rStyle w:val="20"/>
                <w:sz w:val="22"/>
                <w:szCs w:val="22"/>
                <w:lang w:val="en-US" w:eastAsia="ru-RU"/>
              </w:rPr>
              <w:t>IV</w:t>
            </w:r>
            <w:r>
              <w:rPr>
                <w:rStyle w:val="20"/>
                <w:sz w:val="22"/>
                <w:szCs w:val="22"/>
                <w:lang w:eastAsia="ru-RU"/>
              </w:rPr>
              <w:t>.</w:t>
            </w:r>
            <w:r w:rsidRPr="002A0F89">
              <w:rPr>
                <w:rStyle w:val="20"/>
                <w:lang w:eastAsia="ru-RU"/>
              </w:rPr>
              <w:t>Взаимодействие с педагогическим коллективом</w:t>
            </w:r>
          </w:p>
        </w:tc>
        <w:tc>
          <w:tcPr>
            <w:tcW w:w="2794" w:type="dxa"/>
          </w:tcPr>
          <w:p w:rsidR="008D5F9A" w:rsidRPr="0096726E" w:rsidRDefault="008D5F9A" w:rsidP="0012412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D5F9A" w:rsidRPr="0096726E" w:rsidRDefault="008D5F9A" w:rsidP="00124122">
            <w:pPr>
              <w:spacing w:after="0" w:line="240" w:lineRule="auto"/>
              <w:rPr>
                <w:rFonts w:ascii="Times New Roman" w:hAnsi="Times New Roman"/>
              </w:rPr>
            </w:pPr>
            <w:r w:rsidRPr="0096726E">
              <w:rPr>
                <w:rFonts w:ascii="Times New Roman" w:hAnsi="Times New Roman"/>
              </w:rPr>
              <w:t>День открытых дверей</w:t>
            </w:r>
          </w:p>
          <w:p w:rsidR="008D5F9A" w:rsidRPr="0096726E" w:rsidRDefault="008D5F9A" w:rsidP="0012412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D5F9A" w:rsidRPr="0096726E" w:rsidRDefault="008D5F9A" w:rsidP="001241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3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3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74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33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8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21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33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4184" w:type="dxa"/>
          </w:tcPr>
          <w:p w:rsidR="008D5F9A" w:rsidRPr="0096726E" w:rsidRDefault="008D5F9A" w:rsidP="00124122">
            <w:pPr>
              <w:spacing w:after="0" w:line="240" w:lineRule="auto"/>
              <w:rPr>
                <w:rStyle w:val="2pt1"/>
              </w:rPr>
            </w:pPr>
          </w:p>
          <w:p w:rsidR="008D5F9A" w:rsidRPr="0096726E" w:rsidRDefault="008D5F9A" w:rsidP="00124122">
            <w:pPr>
              <w:spacing w:after="0" w:line="240" w:lineRule="auto"/>
              <w:rPr>
                <w:rStyle w:val="2pt1"/>
              </w:rPr>
            </w:pPr>
            <w:r w:rsidRPr="0096726E">
              <w:rPr>
                <w:rStyle w:val="2pt1"/>
              </w:rPr>
              <w:t>Просмотр осеннего утренника</w:t>
            </w:r>
          </w:p>
        </w:tc>
        <w:tc>
          <w:tcPr>
            <w:tcW w:w="3573" w:type="dxa"/>
            <w:tcBorders>
              <w:top w:val="nil"/>
              <w:bottom w:val="nil"/>
            </w:tcBorders>
          </w:tcPr>
          <w:p w:rsidR="008D5F9A" w:rsidRPr="0096726E" w:rsidRDefault="008D5F9A" w:rsidP="00124122">
            <w:pPr>
              <w:spacing w:after="0" w:line="240" w:lineRule="auto"/>
            </w:pPr>
          </w:p>
        </w:tc>
      </w:tr>
      <w:tr w:rsidR="008D5F9A" w:rsidRPr="0096726E" w:rsidTr="00124122">
        <w:tc>
          <w:tcPr>
            <w:tcW w:w="1981" w:type="dxa"/>
          </w:tcPr>
          <w:p w:rsidR="008D5F9A" w:rsidRPr="0096726E" w:rsidRDefault="008D5F9A" w:rsidP="00124122">
            <w:pPr>
              <w:spacing w:after="0" w:line="240" w:lineRule="auto"/>
              <w:jc w:val="center"/>
              <w:rPr>
                <w:rStyle w:val="20"/>
                <w:sz w:val="22"/>
                <w:szCs w:val="22"/>
                <w:lang w:eastAsia="ru-RU"/>
              </w:rPr>
            </w:pPr>
            <w:r w:rsidRPr="0096726E">
              <w:rPr>
                <w:rStyle w:val="20"/>
                <w:sz w:val="22"/>
                <w:szCs w:val="22"/>
                <w:lang w:val="en-US" w:eastAsia="ru-RU"/>
              </w:rPr>
              <w:t>V</w:t>
            </w:r>
            <w:r>
              <w:rPr>
                <w:rStyle w:val="20"/>
                <w:sz w:val="22"/>
                <w:szCs w:val="22"/>
                <w:lang w:eastAsia="ru-RU"/>
              </w:rPr>
              <w:t>.</w:t>
            </w:r>
            <w:r w:rsidRPr="002A0F89">
              <w:rPr>
                <w:rStyle w:val="20"/>
                <w:lang w:eastAsia="ru-RU"/>
              </w:rPr>
              <w:t>Взаимодействие с семьёй</w:t>
            </w:r>
          </w:p>
        </w:tc>
        <w:tc>
          <w:tcPr>
            <w:tcW w:w="2794" w:type="dxa"/>
          </w:tcPr>
          <w:p w:rsidR="008D5F9A" w:rsidRPr="0096726E" w:rsidRDefault="008D5F9A" w:rsidP="0012412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D5F9A" w:rsidRPr="0096726E" w:rsidRDefault="008D5F9A" w:rsidP="00124122">
            <w:pPr>
              <w:spacing w:after="0" w:line="240" w:lineRule="auto"/>
              <w:rPr>
                <w:rFonts w:ascii="Times New Roman" w:hAnsi="Times New Roman"/>
              </w:rPr>
            </w:pPr>
            <w:r w:rsidRPr="0096726E">
              <w:rPr>
                <w:rFonts w:ascii="Times New Roman" w:hAnsi="Times New Roman"/>
              </w:rPr>
              <w:t>Изготовление атрибутов для праздника</w:t>
            </w:r>
          </w:p>
          <w:p w:rsidR="008D5F9A" w:rsidRPr="0096726E" w:rsidRDefault="008D5F9A" w:rsidP="0012412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D5F9A" w:rsidRPr="0096726E" w:rsidRDefault="008D5F9A" w:rsidP="001241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3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3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74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33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286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21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333" w:type="dxa"/>
          </w:tcPr>
          <w:p w:rsidR="008D5F9A" w:rsidRPr="0096726E" w:rsidRDefault="008D5F9A" w:rsidP="00124122">
            <w:pPr>
              <w:spacing w:after="0" w:line="240" w:lineRule="auto"/>
            </w:pPr>
          </w:p>
        </w:tc>
        <w:tc>
          <w:tcPr>
            <w:tcW w:w="4184" w:type="dxa"/>
          </w:tcPr>
          <w:p w:rsidR="008D5F9A" w:rsidRPr="0096726E" w:rsidRDefault="008D5F9A" w:rsidP="00124122">
            <w:pPr>
              <w:spacing w:after="0" w:line="240" w:lineRule="auto"/>
              <w:rPr>
                <w:rStyle w:val="2pt1"/>
              </w:rPr>
            </w:pPr>
            <w:r w:rsidRPr="0096726E">
              <w:rPr>
                <w:rStyle w:val="2pt1"/>
              </w:rPr>
              <w:t xml:space="preserve">Организовать работу по изготовлению атрибутов к осеннему празднику </w:t>
            </w:r>
          </w:p>
        </w:tc>
        <w:tc>
          <w:tcPr>
            <w:tcW w:w="3573" w:type="dxa"/>
            <w:tcBorders>
              <w:top w:val="nil"/>
            </w:tcBorders>
          </w:tcPr>
          <w:p w:rsidR="008D5F9A" w:rsidRPr="0096726E" w:rsidRDefault="008D5F9A" w:rsidP="00124122">
            <w:pPr>
              <w:spacing w:after="0" w:line="240" w:lineRule="auto"/>
            </w:pPr>
          </w:p>
        </w:tc>
      </w:tr>
    </w:tbl>
    <w:p w:rsidR="008D5F9A" w:rsidRPr="00D2132D" w:rsidRDefault="008D5F9A" w:rsidP="008D5F9A">
      <w:pPr>
        <w:rPr>
          <w:rFonts w:ascii="Times New Roman" w:hAnsi="Times New Roman"/>
        </w:rPr>
      </w:pPr>
      <w:r w:rsidRPr="00D2132D">
        <w:rPr>
          <w:rStyle w:val="2pt3"/>
        </w:rPr>
        <w:t>Планируемые результаты</w:t>
      </w:r>
      <w:r w:rsidRPr="00D2132D">
        <w:rPr>
          <w:rFonts w:ascii="Times New Roman" w:hAnsi="Times New Roman"/>
        </w:rPr>
        <w:t xml:space="preserve"> к уровню развития интегративных качеств ребенка (на основе интеграции образовательных областей): умеет вы</w:t>
      </w:r>
      <w:r w:rsidRPr="00D2132D">
        <w:rPr>
          <w:rFonts w:ascii="Times New Roman" w:hAnsi="Times New Roman"/>
        </w:rPr>
        <w:softHyphen/>
        <w:t>полнять танцевальные движения: кружиться в парах</w:t>
      </w:r>
      <w:proofErr w:type="gramStart"/>
      <w:r w:rsidRPr="00D2132D">
        <w:rPr>
          <w:rFonts w:ascii="Times New Roman" w:hAnsi="Times New Roman"/>
        </w:rPr>
        <w:t xml:space="preserve"> ,</w:t>
      </w:r>
      <w:proofErr w:type="gramEnd"/>
      <w:r w:rsidRPr="00D2132D">
        <w:rPr>
          <w:rFonts w:ascii="Times New Roman" w:hAnsi="Times New Roman"/>
        </w:rPr>
        <w:t xml:space="preserve"> притопывать попеременно ногами, пытается петь, подпевать, двигаться под музыку, проявляет интерес к участию в праздниках, постановках, эмоционально заинтересованно следит за развитием действия в кукольных спектаклях, пытается отра</w:t>
      </w:r>
      <w:r w:rsidRPr="00D2132D">
        <w:rPr>
          <w:rFonts w:ascii="Times New Roman" w:hAnsi="Times New Roman"/>
        </w:rPr>
        <w:softHyphen/>
        <w:t>жать полученные впечатления в речи и продуктивных видах деятельности.</w:t>
      </w:r>
    </w:p>
    <w:p w:rsidR="0009067C" w:rsidRDefault="0009067C"/>
    <w:sectPr w:rsidR="0009067C" w:rsidSect="008D5F9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5F9A"/>
    <w:rsid w:val="0009067C"/>
    <w:rsid w:val="008D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8D5F9A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8D5F9A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a4">
    <w:name w:val="Основной текст + Курсив"/>
    <w:basedOn w:val="a0"/>
    <w:uiPriority w:val="99"/>
    <w:rsid w:val="008D5F9A"/>
    <w:rPr>
      <w:rFonts w:cs="Times New Roman"/>
      <w:i/>
      <w:iCs/>
      <w:lang w:bidi="ar-SA"/>
    </w:rPr>
  </w:style>
  <w:style w:type="paragraph" w:customStyle="1" w:styleId="21">
    <w:name w:val="Основной текст (2)1"/>
    <w:basedOn w:val="a"/>
    <w:link w:val="2"/>
    <w:uiPriority w:val="99"/>
    <w:rsid w:val="008D5F9A"/>
    <w:pPr>
      <w:shd w:val="clear" w:color="auto" w:fill="FFFFFF"/>
      <w:spacing w:after="0" w:line="278" w:lineRule="exact"/>
    </w:pPr>
    <w:rPr>
      <w:rFonts w:asciiTheme="minorHAnsi" w:eastAsiaTheme="minorHAnsi" w:hAnsiTheme="minorHAnsi"/>
      <w:b/>
      <w:bCs/>
      <w:sz w:val="19"/>
      <w:szCs w:val="19"/>
    </w:rPr>
  </w:style>
  <w:style w:type="character" w:customStyle="1" w:styleId="3">
    <w:name w:val="Основной текст (3)_"/>
    <w:basedOn w:val="a0"/>
    <w:link w:val="31"/>
    <w:uiPriority w:val="99"/>
    <w:locked/>
    <w:rsid w:val="008D5F9A"/>
    <w:rPr>
      <w:rFonts w:cs="Times New Roman"/>
      <w:i/>
      <w:iCs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8D5F9A"/>
    <w:pPr>
      <w:shd w:val="clear" w:color="auto" w:fill="FFFFFF"/>
      <w:spacing w:after="0" w:line="274" w:lineRule="exact"/>
    </w:pPr>
    <w:rPr>
      <w:rFonts w:asciiTheme="minorHAnsi" w:eastAsiaTheme="minorHAnsi" w:hAnsiTheme="minorHAnsi"/>
      <w:i/>
      <w:iCs/>
    </w:rPr>
  </w:style>
  <w:style w:type="character" w:customStyle="1" w:styleId="210">
    <w:name w:val="Основной текст (2)10"/>
    <w:basedOn w:val="2"/>
    <w:uiPriority w:val="99"/>
    <w:rsid w:val="008D5F9A"/>
    <w:rPr>
      <w:rFonts w:ascii="Times New Roman" w:hAnsi="Times New Roman"/>
      <w:spacing w:val="0"/>
      <w:lang w:bidi="ar-SA"/>
    </w:rPr>
  </w:style>
  <w:style w:type="character" w:customStyle="1" w:styleId="20">
    <w:name w:val="Основной текст (2)"/>
    <w:basedOn w:val="2"/>
    <w:uiPriority w:val="99"/>
    <w:rsid w:val="008D5F9A"/>
    <w:rPr>
      <w:rFonts w:ascii="Times New Roman" w:hAnsi="Times New Roman"/>
      <w:spacing w:val="0"/>
      <w:lang w:bidi="ar-SA"/>
    </w:rPr>
  </w:style>
  <w:style w:type="character" w:customStyle="1" w:styleId="2pt">
    <w:name w:val="Основной текст + Интервал 2 pt"/>
    <w:basedOn w:val="a0"/>
    <w:uiPriority w:val="99"/>
    <w:rsid w:val="008D5F9A"/>
    <w:rPr>
      <w:rFonts w:cs="Times New Roman"/>
      <w:spacing w:val="50"/>
      <w:shd w:val="clear" w:color="auto" w:fill="FFFFFF"/>
    </w:rPr>
  </w:style>
  <w:style w:type="paragraph" w:styleId="a5">
    <w:name w:val="Body Text"/>
    <w:basedOn w:val="a"/>
    <w:link w:val="a6"/>
    <w:uiPriority w:val="99"/>
    <w:rsid w:val="008D5F9A"/>
    <w:pPr>
      <w:shd w:val="clear" w:color="auto" w:fill="FFFFFF"/>
      <w:spacing w:after="0" w:line="278" w:lineRule="exact"/>
    </w:pPr>
    <w:rPr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D5F9A"/>
    <w:rPr>
      <w:rFonts w:ascii="Calibri" w:eastAsia="Calibri" w:hAnsi="Calibri" w:cs="Times New Roman"/>
      <w:sz w:val="20"/>
      <w:szCs w:val="20"/>
      <w:shd w:val="clear" w:color="auto" w:fill="FFFFFF"/>
      <w:lang w:eastAsia="ru-RU"/>
    </w:rPr>
  </w:style>
  <w:style w:type="character" w:customStyle="1" w:styleId="2pt3">
    <w:name w:val="Основной текст + Интервал 2 pt3"/>
    <w:basedOn w:val="a0"/>
    <w:uiPriority w:val="99"/>
    <w:rsid w:val="008D5F9A"/>
    <w:rPr>
      <w:rFonts w:ascii="Times New Roman" w:hAnsi="Times New Roman" w:cs="Times New Roman"/>
      <w:spacing w:val="40"/>
      <w:sz w:val="20"/>
      <w:szCs w:val="20"/>
      <w:shd w:val="clear" w:color="auto" w:fill="FFFFFF"/>
      <w:lang w:bidi="ar-SA"/>
    </w:rPr>
  </w:style>
  <w:style w:type="character" w:customStyle="1" w:styleId="4">
    <w:name w:val="Основной текст + Курсив4"/>
    <w:basedOn w:val="a0"/>
    <w:uiPriority w:val="99"/>
    <w:rsid w:val="008D5F9A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2pt2">
    <w:name w:val="Основной текст + Интервал 2 pt2"/>
    <w:basedOn w:val="a0"/>
    <w:uiPriority w:val="99"/>
    <w:rsid w:val="008D5F9A"/>
    <w:rPr>
      <w:rFonts w:ascii="Times New Roman" w:hAnsi="Times New Roman" w:cs="Times New Roman"/>
      <w:spacing w:val="40"/>
      <w:sz w:val="20"/>
      <w:szCs w:val="20"/>
      <w:shd w:val="clear" w:color="auto" w:fill="FFFFFF"/>
      <w:lang w:bidi="ar-SA"/>
    </w:rPr>
  </w:style>
  <w:style w:type="character" w:customStyle="1" w:styleId="30">
    <w:name w:val="Основной текст + Курсив3"/>
    <w:basedOn w:val="a0"/>
    <w:uiPriority w:val="99"/>
    <w:rsid w:val="008D5F9A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2pt1">
    <w:name w:val="Основной текст + Интервал 2 pt1"/>
    <w:basedOn w:val="a0"/>
    <w:uiPriority w:val="99"/>
    <w:rsid w:val="008D5F9A"/>
    <w:rPr>
      <w:rFonts w:ascii="Times New Roman" w:hAnsi="Times New Roman" w:cs="Times New Roman"/>
      <w:spacing w:val="40"/>
      <w:sz w:val="20"/>
      <w:szCs w:val="20"/>
      <w:shd w:val="clear" w:color="auto" w:fill="FFFFFF"/>
      <w:lang w:bidi="ar-SA"/>
    </w:rPr>
  </w:style>
  <w:style w:type="paragraph" w:styleId="a7">
    <w:name w:val="No Spacing"/>
    <w:uiPriority w:val="1"/>
    <w:qFormat/>
    <w:rsid w:val="008D5F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1265</Words>
  <Characters>7214</Characters>
  <Application>Microsoft Office Word</Application>
  <DocSecurity>0</DocSecurity>
  <Lines>60</Lines>
  <Paragraphs>16</Paragraphs>
  <ScaleCrop>false</ScaleCrop>
  <Company/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2014-02-16T12:59:00Z</dcterms:created>
  <dcterms:modified xsi:type="dcterms:W3CDTF">2014-02-16T13:00:00Z</dcterms:modified>
</cp:coreProperties>
</file>