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5C" w:rsidRDefault="00354D5C" w:rsidP="00354D5C">
      <w:pPr>
        <w:pStyle w:val="a3"/>
      </w:pPr>
      <w:r>
        <w:t>Образовательное учреждение</w:t>
      </w:r>
    </w:p>
    <w:p w:rsidR="00354D5C" w:rsidRDefault="00354D5C" w:rsidP="00354D5C">
      <w:pPr>
        <w:jc w:val="center"/>
        <w:rPr>
          <w:bCs/>
          <w:spacing w:val="20"/>
          <w:sz w:val="28"/>
        </w:rPr>
      </w:pPr>
      <w:r>
        <w:rPr>
          <w:bCs/>
          <w:spacing w:val="20"/>
          <w:sz w:val="28"/>
        </w:rPr>
        <w:t>Луговская средняя общеобразовательная школа</w:t>
      </w:r>
    </w:p>
    <w:p w:rsidR="00354D5C" w:rsidRDefault="00354D5C" w:rsidP="00354D5C">
      <w:pPr>
        <w:jc w:val="center"/>
        <w:rPr>
          <w:bCs/>
          <w:spacing w:val="20"/>
          <w:sz w:val="28"/>
        </w:rPr>
      </w:pPr>
      <w:r>
        <w:rPr>
          <w:bCs/>
          <w:spacing w:val="20"/>
          <w:sz w:val="28"/>
        </w:rPr>
        <w:t>Кондинский район ХМАО -Югра</w:t>
      </w:r>
    </w:p>
    <w:p w:rsidR="00354D5C" w:rsidRDefault="00354D5C" w:rsidP="00354D5C">
      <w:pPr>
        <w:rPr>
          <w:b/>
          <w:spacing w:val="20"/>
          <w:sz w:val="28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pStyle w:val="1"/>
      </w:pPr>
      <w:r>
        <w:t xml:space="preserve">Единицы времени </w:t>
      </w:r>
    </w:p>
    <w:p w:rsidR="00354D5C" w:rsidRDefault="00354D5C" w:rsidP="00354D5C">
      <w:pPr>
        <w:jc w:val="center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 xml:space="preserve">разработка  урока  математики, </w:t>
      </w:r>
    </w:p>
    <w:p w:rsidR="00354D5C" w:rsidRDefault="00354D5C" w:rsidP="00354D5C">
      <w:pPr>
        <w:jc w:val="center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 xml:space="preserve">модульная технология </w:t>
      </w:r>
    </w:p>
    <w:p w:rsidR="00354D5C" w:rsidRDefault="00354D5C" w:rsidP="00354D5C">
      <w:pPr>
        <w:jc w:val="center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>4 класс</w:t>
      </w:r>
    </w:p>
    <w:p w:rsidR="00354D5C" w:rsidRDefault="00354D5C" w:rsidP="00354D5C">
      <w:pPr>
        <w:rPr>
          <w:bCs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right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 xml:space="preserve">                                    Учитель начальных  классов                                                                                                Луговской  СОШ</w:t>
      </w:r>
    </w:p>
    <w:p w:rsidR="00354D5C" w:rsidRDefault="00354D5C" w:rsidP="00354D5C">
      <w:pPr>
        <w:jc w:val="right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>Яскевич Марина Валерьевна</w:t>
      </w:r>
    </w:p>
    <w:p w:rsidR="00354D5C" w:rsidRDefault="00354D5C" w:rsidP="00354D5C">
      <w:pPr>
        <w:jc w:val="right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  <w:lang w:val="en-US"/>
        </w:rPr>
        <w:t>I</w:t>
      </w:r>
      <w:r>
        <w:rPr>
          <w:bCs/>
          <w:spacing w:val="20"/>
          <w:sz w:val="40"/>
          <w:szCs w:val="40"/>
        </w:rPr>
        <w:t xml:space="preserve"> квалификационная категория</w:t>
      </w:r>
    </w:p>
    <w:p w:rsidR="00354D5C" w:rsidRDefault="00354D5C" w:rsidP="00354D5C">
      <w:pPr>
        <w:jc w:val="right"/>
        <w:rPr>
          <w:bCs/>
          <w:spacing w:val="20"/>
          <w:sz w:val="40"/>
          <w:szCs w:val="40"/>
        </w:rPr>
      </w:pPr>
      <w:r>
        <w:rPr>
          <w:bCs/>
          <w:spacing w:val="20"/>
          <w:sz w:val="40"/>
          <w:szCs w:val="40"/>
        </w:rPr>
        <w:t>Стаж работы – 15 лет</w:t>
      </w:r>
    </w:p>
    <w:p w:rsidR="00354D5C" w:rsidRDefault="00354D5C" w:rsidP="00354D5C">
      <w:pPr>
        <w:jc w:val="right"/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right"/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right"/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right"/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right"/>
        <w:rPr>
          <w:b/>
          <w:spacing w:val="20"/>
          <w:sz w:val="40"/>
          <w:szCs w:val="40"/>
        </w:rPr>
      </w:pPr>
    </w:p>
    <w:p w:rsidR="00354D5C" w:rsidRDefault="00354D5C" w:rsidP="00354D5C">
      <w:pPr>
        <w:jc w:val="center"/>
        <w:rPr>
          <w:bCs/>
          <w:spacing w:val="20"/>
          <w:sz w:val="32"/>
          <w:szCs w:val="40"/>
        </w:rPr>
      </w:pPr>
      <w:r>
        <w:rPr>
          <w:bCs/>
          <w:spacing w:val="20"/>
          <w:sz w:val="32"/>
          <w:szCs w:val="40"/>
        </w:rPr>
        <w:t>2007 г.</w:t>
      </w:r>
    </w:p>
    <w:p w:rsidR="00354D5C" w:rsidRDefault="00354D5C" w:rsidP="00354D5C">
      <w:pPr>
        <w:ind w:left="540" w:right="-1494"/>
        <w:jc w:val="both"/>
        <w:rPr>
          <w:sz w:val="28"/>
          <w:szCs w:val="28"/>
        </w:rPr>
      </w:pPr>
    </w:p>
    <w:p w:rsidR="00354D5C" w:rsidRDefault="00354D5C" w:rsidP="00354D5C">
      <w:pPr>
        <w:ind w:left="540" w:right="-1494"/>
        <w:jc w:val="both"/>
        <w:rPr>
          <w:sz w:val="28"/>
          <w:szCs w:val="28"/>
        </w:rPr>
      </w:pPr>
    </w:p>
    <w:p w:rsidR="00354D5C" w:rsidRDefault="00354D5C" w:rsidP="00354D5C">
      <w:pPr>
        <w:ind w:left="540" w:right="-1494"/>
        <w:jc w:val="both"/>
        <w:rPr>
          <w:sz w:val="28"/>
          <w:szCs w:val="28"/>
        </w:rPr>
      </w:pPr>
    </w:p>
    <w:p w:rsidR="00354D5C" w:rsidRDefault="00354D5C" w:rsidP="00354D5C">
      <w:pPr>
        <w:ind w:left="540" w:right="-1494"/>
        <w:jc w:val="both"/>
        <w:rPr>
          <w:sz w:val="28"/>
          <w:szCs w:val="28"/>
        </w:rPr>
      </w:pPr>
    </w:p>
    <w:p w:rsidR="00354D5C" w:rsidRDefault="00354D5C" w:rsidP="00354D5C">
      <w:pPr>
        <w:ind w:left="540" w:right="-1494"/>
        <w:jc w:val="both"/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 xml:space="preserve">По ходу урока дети  выбирают задания соответствующего уровня (1 уровень на «3», 2  уровень  на «4» , 3 уровень  на «5», осуществляют самоконтроль </w:t>
      </w: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( с использованием ИКТ)  и самооценку по листу: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Лист самооценки</w:t>
      </w: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Ф.И._____________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ВК - _________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УЭ – 1 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УЭ – 2 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УЭ – 3 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ВК - _________</w:t>
      </w: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Итог _________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Технологическая карта для учащихся: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Входной  контроль </w:t>
      </w:r>
    </w:p>
    <w:p w:rsidR="00354D5C" w:rsidRDefault="00354D5C" w:rsidP="00354D5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знание единиц времени, умение выражать крупные единицы в мелких и наоборот, сравнивать их.</w:t>
      </w:r>
    </w:p>
    <w:p w:rsidR="00354D5C" w:rsidRDefault="00354D5C" w:rsidP="00354D5C">
      <w:pPr>
        <w:rPr>
          <w:sz w:val="28"/>
          <w:szCs w:val="28"/>
        </w:rPr>
      </w:pPr>
    </w:p>
    <w:p w:rsidR="00354D5C" w:rsidRDefault="00354D5C" w:rsidP="00354D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Выразить: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2 ч =     мин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108 мин =    ч     мин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120 с =     мин</w:t>
      </w: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2. Сравнить: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1 ч 10 мин      108 мин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2 мин        2 ч</w:t>
      </w: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Сравнить: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>1/2  ч       15 мин</w:t>
      </w:r>
    </w:p>
    <w:p w:rsidR="00354D5C" w:rsidRDefault="00354D5C" w:rsidP="00354D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ч           1/6 сут. </w:t>
      </w: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sz w:val="28"/>
          <w:szCs w:val="28"/>
        </w:rPr>
      </w:pPr>
    </w:p>
    <w:p w:rsidR="00354D5C" w:rsidRDefault="00354D5C" w:rsidP="00354D5C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УЭ – 1  Страницы истории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решать задачи на определение продолжительности событий.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Князь Александр Невский правил Русью с  1252 года по 1263 год. Сколько лет он правил Русью?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Князь Александр Невский правил Русью с  1252 года по 1263 год, а Иван Калита – с 1328 года по 1340 год.  Кто из них  правил Русью дольше и на сколько лет? 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Начиная с 1923 года, в марте, в дни весенних каникул, проводят праздник – День птиц. Через сколько лет этому празднику будет один  век?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(Вспомни, сколько лет в 1 веке)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УЭ – 2 Путешествия 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решать задачи на определение продолжительности пути.</w:t>
      </w:r>
    </w:p>
    <w:p w:rsidR="00354D5C" w:rsidRDefault="00354D5C" w:rsidP="00354D5C">
      <w:pPr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Поезд вышел со станции Устье – Аха. Он был в пути одну вторую часть часа. Сколько минут он был в пути? На какую станцию прибыл?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Поезд со станции Устье- Аха отправился в 9 ч 10 мин. В пути он будет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часа. Во сколько часов он прибудет на станцию Тавда?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Путь от Лугового до Междуреченского на вертолёте занимает одну десятую  часть часа, а на теплоходе «Заря» - без четверти час. Сколько времени сэкономит полёт на вертолёте?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(Задумайся, как найти без четверти час)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УЭ – 3  В мире животных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закрепить умение решать задачи на продолжительность событий в жизни животных, выражать одни единицы измерения времени в других.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зимней спячки травяной лягушки  составляет одну  третью  часть года. Сколько это месяцев?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зимней спячки травяной лягушки составляет одну  третью часть года, а прыткой ящерицы – одну вторую часть года.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кого зимняя спячка дольше  и  на сколько?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Майскому жуку 60 месяцев. Некоторое время он был личинкой. Одну пятую часть своей жизни был куколкой. Один год он прожил жуком. Сколько месяцев жук был личинкой? 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ВК - Это интересно!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проверить умение применять знания по теме «Единицы времени»  при решении задач.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Глухарь весной поёт  с 2 ч ночи до 11 ч утра. Сколько часов поёт глухарь?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Консервная банка, брошенная в лесу, разрушается через 100 лет, а полиэтиленовый пакет разрушается на 150 лет дольше. Через сколько лет разрушится полиэтиленовый пакет?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уровень</w:t>
      </w:r>
    </w:p>
    <w:p w:rsidR="00354D5C" w:rsidRDefault="00354D5C" w:rsidP="0035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Цветы шиповника открываются в 4 часа утра, а закрываются в 8 часов </w:t>
      </w:r>
    </w:p>
    <w:p w:rsidR="00354D5C" w:rsidRDefault="00354D5C" w:rsidP="0035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вечера. Сколько часов открыты цветы шиповника?</w:t>
      </w:r>
    </w:p>
    <w:p w:rsidR="00354D5C" w:rsidRDefault="00354D5C" w:rsidP="00354D5C">
      <w:pPr>
        <w:jc w:val="both"/>
        <w:rPr>
          <w:sz w:val="28"/>
          <w:szCs w:val="28"/>
        </w:rPr>
      </w:pPr>
    </w:p>
    <w:p w:rsidR="00354D5C" w:rsidRDefault="00354D5C" w:rsidP="00354D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Ноготь на пальце полностью меняется за 150 дней. Сколько  это месяцев?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уровень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Ноготь на пальце полностью меняется за 150 дней. Сколько это  </w:t>
      </w:r>
    </w:p>
    <w:p w:rsidR="00354D5C" w:rsidRDefault="00354D5C" w:rsidP="0035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месяцев? Сколько раз за год ноготь поменяется полностью?</w:t>
      </w:r>
    </w:p>
    <w:p w:rsidR="00354D5C" w:rsidRDefault="00354D5C" w:rsidP="00354D5C">
      <w:pPr>
        <w:jc w:val="both"/>
        <w:rPr>
          <w:sz w:val="28"/>
          <w:szCs w:val="28"/>
        </w:rPr>
      </w:pPr>
    </w:p>
    <w:p w:rsidR="00354D5C" w:rsidRDefault="00354D5C" w:rsidP="00354D5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продолжительности жизни в 70 лет человек тратит на разговоры 13 лет, на сон на 10 лет больше, чем на разговоры, на еду на 17 лет меньше, чем на сон, а на умывание в 3 раза меньше, чем на еду. Сколько лет тратит человек на умывание?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54D5C" w:rsidRDefault="00354D5C" w:rsidP="00354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задание.</w:t>
      </w:r>
    </w:p>
    <w:p w:rsidR="00354D5C" w:rsidRDefault="00354D5C" w:rsidP="00354D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 башенные часы, установленные в Англии, приходилось заводить 180 раз в месяц. Сколько раз в сутки часовщик заводил часы?</w:t>
      </w:r>
    </w:p>
    <w:p w:rsidR="00354D5C" w:rsidRDefault="00354D5C" w:rsidP="00354D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то время, пока на планете Плутон пройдёт 3 года, на Земле  пройдёт 744 года. Сколько земных лет длится год на Плутоне?</w:t>
      </w:r>
    </w:p>
    <w:p w:rsidR="00354D5C" w:rsidRDefault="00354D5C" w:rsidP="00354D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Дятел кормит своих птенцов   с   4 часов утра до 9 ч 30 мин вечера. Сколько часов трудится дятел?</w:t>
      </w: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  <w:lang w:val="en-US"/>
        </w:rPr>
      </w:pPr>
    </w:p>
    <w:p w:rsidR="00354D5C" w:rsidRDefault="00354D5C" w:rsidP="00354D5C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521E43" w:rsidRDefault="00354D5C" w:rsidP="00354D5C">
      <w:r>
        <w:rPr>
          <w:sz w:val="28"/>
          <w:szCs w:val="28"/>
        </w:rPr>
        <w:t>О.В.Узорова,  Е.А.  Нефедова  «Большой справочник по математике для начальных классов» .М. : «Издательство АСТ», 2001.-1376</w:t>
      </w:r>
      <w:bookmarkStart w:id="0" w:name="_GoBack"/>
      <w:bookmarkEnd w:id="0"/>
    </w:p>
    <w:sectPr w:rsidR="0052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452E"/>
    <w:multiLevelType w:val="hybridMultilevel"/>
    <w:tmpl w:val="078A93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4EAF"/>
    <w:multiLevelType w:val="hybridMultilevel"/>
    <w:tmpl w:val="BF58059C"/>
    <w:lvl w:ilvl="0" w:tplc="1CD46F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13165"/>
    <w:multiLevelType w:val="hybridMultilevel"/>
    <w:tmpl w:val="DFA6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513F2"/>
    <w:multiLevelType w:val="hybridMultilevel"/>
    <w:tmpl w:val="C13CAB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C6EE5"/>
    <w:multiLevelType w:val="hybridMultilevel"/>
    <w:tmpl w:val="70608D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FB"/>
    <w:rsid w:val="001A74FB"/>
    <w:rsid w:val="00354D5C"/>
    <w:rsid w:val="005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5C"/>
    <w:pPr>
      <w:keepNext/>
      <w:jc w:val="center"/>
      <w:outlineLvl w:val="0"/>
    </w:pPr>
    <w:rPr>
      <w:b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D5C"/>
    <w:rPr>
      <w:rFonts w:ascii="Times New Roman" w:eastAsia="Times New Roman" w:hAnsi="Times New Roman" w:cs="Times New Roman"/>
      <w:b/>
      <w:spacing w:val="20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354D5C"/>
    <w:pPr>
      <w:jc w:val="center"/>
    </w:pPr>
    <w:rPr>
      <w:bCs/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rsid w:val="00354D5C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5C"/>
    <w:pPr>
      <w:keepNext/>
      <w:jc w:val="center"/>
      <w:outlineLvl w:val="0"/>
    </w:pPr>
    <w:rPr>
      <w:b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D5C"/>
    <w:rPr>
      <w:rFonts w:ascii="Times New Roman" w:eastAsia="Times New Roman" w:hAnsi="Times New Roman" w:cs="Times New Roman"/>
      <w:b/>
      <w:spacing w:val="20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354D5C"/>
    <w:pPr>
      <w:jc w:val="center"/>
    </w:pPr>
    <w:rPr>
      <w:bCs/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rsid w:val="00354D5C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яскевич </dc:creator>
  <cp:keywords/>
  <dc:description/>
  <cp:lastModifiedBy>яскевич </cp:lastModifiedBy>
  <cp:revision>2</cp:revision>
  <dcterms:created xsi:type="dcterms:W3CDTF">2012-01-12T09:23:00Z</dcterms:created>
  <dcterms:modified xsi:type="dcterms:W3CDTF">2012-01-12T09:23:00Z</dcterms:modified>
</cp:coreProperties>
</file>