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B8" w:rsidRPr="0055772B" w:rsidRDefault="00D761B8" w:rsidP="00D761B8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772B">
        <w:rPr>
          <w:rFonts w:ascii="Times New Roman" w:hAnsi="Times New Roman" w:cs="Times New Roman"/>
          <w:b/>
          <w:bCs/>
          <w:sz w:val="28"/>
          <w:szCs w:val="28"/>
        </w:rPr>
        <w:t>. Система работы по формированию представлений дошкольников о моделях поведения, обусловленных гендерной принадлежностью, средствами сюжетно-ролевой игры</w:t>
      </w:r>
    </w:p>
    <w:p w:rsidR="00D761B8" w:rsidRPr="0055772B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61B8" w:rsidRPr="0055772B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изучения педагогической литературы и данные констати</w:t>
      </w:r>
      <w:r w:rsidRPr="00557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рующего эксперимента позволили предположить, что планомерная и успешная организация педагогического процесса, направленного на формирование представлений детей младшего дошкольного возраста возможна при условии, что:</w:t>
      </w:r>
    </w:p>
    <w:p w:rsidR="00D761B8" w:rsidRPr="0055772B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воспитатель готов органи</w:t>
      </w:r>
      <w:r w:rsidRPr="00557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зовывать игровую деятельность дошкольников таким образом, чтобы у них формировались </w:t>
      </w:r>
      <w:r w:rsidRPr="0055772B">
        <w:rPr>
          <w:rFonts w:ascii="Times New Roman" w:hAnsi="Times New Roman" w:cs="Times New Roman"/>
          <w:sz w:val="28"/>
          <w:szCs w:val="28"/>
        </w:rPr>
        <w:t xml:space="preserve">представление о своём гендерном образе, о различиях полов, включающие </w:t>
      </w:r>
      <w:r>
        <w:rPr>
          <w:rFonts w:ascii="Times New Roman" w:hAnsi="Times New Roman" w:cs="Times New Roman"/>
          <w:sz w:val="28"/>
          <w:szCs w:val="28"/>
        </w:rPr>
        <w:t>физический, поведенче</w:t>
      </w:r>
      <w:r w:rsidRPr="0055772B">
        <w:rPr>
          <w:rFonts w:ascii="Times New Roman" w:hAnsi="Times New Roman" w:cs="Times New Roman"/>
          <w:sz w:val="28"/>
          <w:szCs w:val="28"/>
        </w:rPr>
        <w:t>ский и нравственный аспекты, об элементарных правилах полоролевого поведения, а также развивались интерес к познанию ценностей полоролевой культуры, качества и поведения, соответствующие нормам, обусловленным гендерной принадлежностью детей;</w:t>
      </w:r>
    </w:p>
    <w:p w:rsidR="00D761B8" w:rsidRPr="0055772B" w:rsidRDefault="00D761B8" w:rsidP="00D761B8">
      <w:pPr>
        <w:spacing w:after="0" w:line="360" w:lineRule="auto"/>
        <w:ind w:firstLine="709"/>
        <w:jc w:val="both"/>
        <w:rPr>
          <w:rStyle w:val="FontStyle19"/>
        </w:rPr>
      </w:pPr>
      <w:r w:rsidRPr="0055772B">
        <w:rPr>
          <w:rStyle w:val="FontStyle19"/>
        </w:rPr>
        <w:t>2) воспитателем создана система работы по формированию полоролевых представлений посредством использования сюжетно-ролевых игр.</w:t>
      </w:r>
    </w:p>
    <w:p w:rsidR="00D761B8" w:rsidRPr="0055772B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19"/>
        </w:rPr>
        <w:t>На основании этого нами был</w:t>
      </w:r>
      <w:r w:rsidRPr="0055772B">
        <w:rPr>
          <w:rStyle w:val="FontStyle19"/>
        </w:rPr>
        <w:t xml:space="preserve"> </w:t>
      </w:r>
      <w:r>
        <w:rPr>
          <w:rStyle w:val="FontStyle19"/>
        </w:rPr>
        <w:t>разработан и апробирован проект</w:t>
      </w:r>
      <w:r w:rsidRPr="0055772B">
        <w:rPr>
          <w:rStyle w:val="FontStyle19"/>
        </w:rPr>
        <w:t xml:space="preserve"> </w:t>
      </w:r>
      <w:r>
        <w:rPr>
          <w:rStyle w:val="FontStyle19"/>
        </w:rPr>
        <w:br/>
      </w:r>
      <w:r w:rsidRPr="0055772B">
        <w:rPr>
          <w:rStyle w:val="FontStyle19"/>
        </w:rPr>
        <w:t>«Я в мире людей».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7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 </w:t>
      </w:r>
      <w:r w:rsidRPr="00927A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формирующего эксперимента: </w:t>
      </w:r>
      <w:r w:rsidRPr="00557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представлений детей младшего дошкольного возраста об образе «Я» в соответствии с их гендерной </w:t>
      </w:r>
      <w:r w:rsidRPr="00EB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принадлежностью, формирование у них полоролевого поведения.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B2D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Задачи: 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Провести работу с воспитателями, направленную на повышение их компетентности в организации сюжетно-ролевых игр как средства гендерного воспитания младших дошкольников.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Разработать систему сюжетно-ролевых игр, направ</w:t>
      </w:r>
      <w:r w:rsidRPr="00EB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ленных на формирование представлений детей младшего дошкольного возраста об особенностях полоролевого поведения.</w:t>
      </w:r>
    </w:p>
    <w:p w:rsidR="00D761B8" w:rsidRPr="00EB2D08" w:rsidRDefault="00D761B8" w:rsidP="00D761B8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Способствовать развитию игровой активности у детей в рамках совместной деятельности с воспитателем и формированию у них желания играть самостоятельно.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B2D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Этапы реализации проекта и их содержание: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99"/>
      </w:tblGrid>
      <w:tr w:rsidR="00D761B8" w:rsidRPr="00EB2D08" w:rsidTr="00C603E2">
        <w:trPr>
          <w:cantSplit/>
          <w:trHeight w:val="1134"/>
        </w:trPr>
        <w:tc>
          <w:tcPr>
            <w:tcW w:w="2988" w:type="dxa"/>
            <w:vAlign w:val="center"/>
          </w:tcPr>
          <w:p w:rsidR="00D761B8" w:rsidRPr="00EB2D08" w:rsidRDefault="00D761B8" w:rsidP="00C603E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Подготовительный этап </w:t>
            </w:r>
          </w:p>
        </w:tc>
        <w:tc>
          <w:tcPr>
            <w:tcW w:w="6299" w:type="dxa"/>
          </w:tcPr>
          <w:p w:rsidR="00D761B8" w:rsidRPr="00EB2D08" w:rsidRDefault="00D761B8" w:rsidP="00C603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Ознакомление с содержанием образовательной программы «Детство» по разделу «Социализация» (для воспитанников второй младшей группы).</w:t>
            </w:r>
          </w:p>
          <w:p w:rsidR="00D761B8" w:rsidRPr="00EB2D08" w:rsidRDefault="00D761B8" w:rsidP="00C603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Методическая работа с воспитателями, направленная на повышение их компетентности в области использования сюжетно-ролевых игр в рамках осуществления гендерного воспитания.  </w:t>
            </w:r>
          </w:p>
          <w:p w:rsidR="00D761B8" w:rsidRPr="00EB2D08" w:rsidRDefault="00D761B8" w:rsidP="00C603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Подготовка необходимых для организации игр  материалов (костюмов и их отдельных элементов, атрибутов для игр)</w:t>
            </w:r>
            <w:r w:rsidRPr="00EB2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61B8" w:rsidRPr="00EB2D08" w:rsidTr="00C603E2">
        <w:trPr>
          <w:cantSplit/>
          <w:trHeight w:val="751"/>
        </w:trPr>
        <w:tc>
          <w:tcPr>
            <w:tcW w:w="2988" w:type="dxa"/>
            <w:vAlign w:val="center"/>
          </w:tcPr>
          <w:p w:rsidR="00D761B8" w:rsidRPr="00EB2D08" w:rsidRDefault="00D761B8" w:rsidP="00C603E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Основной этап </w:t>
            </w:r>
          </w:p>
        </w:tc>
        <w:tc>
          <w:tcPr>
            <w:tcW w:w="6299" w:type="dxa"/>
          </w:tcPr>
          <w:p w:rsidR="00D761B8" w:rsidRPr="00EB2D08" w:rsidRDefault="00D761B8" w:rsidP="00C603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Создание необходимой игровой среды.</w:t>
            </w:r>
          </w:p>
          <w:p w:rsidR="00D761B8" w:rsidRPr="00EB2D08" w:rsidRDefault="00D761B8" w:rsidP="00C603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Организация и сопровождение игр детей.</w:t>
            </w:r>
          </w:p>
        </w:tc>
      </w:tr>
      <w:tr w:rsidR="00D761B8" w:rsidRPr="00EB2D08" w:rsidTr="00C603E2">
        <w:trPr>
          <w:cantSplit/>
          <w:trHeight w:val="803"/>
        </w:trPr>
        <w:tc>
          <w:tcPr>
            <w:tcW w:w="2988" w:type="dxa"/>
            <w:vAlign w:val="center"/>
          </w:tcPr>
          <w:p w:rsidR="00D761B8" w:rsidRPr="00EB2D08" w:rsidRDefault="00D761B8" w:rsidP="00C603E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Заключительный этап</w:t>
            </w:r>
          </w:p>
        </w:tc>
        <w:tc>
          <w:tcPr>
            <w:tcW w:w="6299" w:type="dxa"/>
          </w:tcPr>
          <w:p w:rsidR="00D761B8" w:rsidRPr="00EB2D08" w:rsidRDefault="00D761B8" w:rsidP="00C603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Повторная диагностика детей.</w:t>
            </w:r>
          </w:p>
          <w:p w:rsidR="00D761B8" w:rsidRPr="00EB2D08" w:rsidRDefault="00D761B8" w:rsidP="00C603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D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Осуществление анализа проведенной работы.</w:t>
            </w:r>
          </w:p>
        </w:tc>
      </w:tr>
    </w:tbl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61B8" w:rsidRPr="00625FDA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методической работы с воспитателями</w:t>
      </w:r>
      <w:r w:rsidRPr="0062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</w:t>
      </w:r>
      <w:r w:rsidRPr="0062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 w:rsidRPr="0062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</w:t>
      </w:r>
      <w:r w:rsidRPr="0095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работы:</w:t>
      </w:r>
    </w:p>
    <w:p w:rsidR="00D761B8" w:rsidRPr="00E50321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</w:t>
      </w:r>
      <w:r w:rsidRPr="0062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сюжетно-ролевой игры </w:t>
      </w:r>
      <w:r w:rsidRPr="0062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гендерном воспитании</w:t>
      </w:r>
      <w:r w:rsidRPr="0062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E50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761B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63DF5">
        <w:rPr>
          <w:rStyle w:val="FontStyle19"/>
        </w:rPr>
        <w:t xml:space="preserve">. </w:t>
      </w:r>
      <w:r>
        <w:rPr>
          <w:rStyle w:val="FontStyle19"/>
        </w:rPr>
        <w:t>Консультация на тему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мальчиков и игры девочек».</w:t>
      </w:r>
    </w:p>
    <w:p w:rsidR="00D761B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Беседа на тему «П</w:t>
      </w:r>
      <w:r w:rsidRPr="0095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едагогические условия реализации гендерного подхода в игровой деятельности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младшего</w:t>
      </w:r>
      <w:r w:rsidRPr="0095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761B8" w:rsidRPr="00E14DC4" w:rsidRDefault="00D761B8" w:rsidP="00D761B8">
      <w:pPr>
        <w:spacing w:after="0" w:line="360" w:lineRule="auto"/>
        <w:ind w:firstLine="709"/>
        <w:jc w:val="both"/>
        <w:rPr>
          <w:rStyle w:val="FontStyle1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Практические демонстрации организации и сопровождения сюжетно-ролевых игр в условиях гендерного воспитания.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08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с детьми</w:t>
      </w:r>
      <w:r w:rsidRPr="00EB2D08">
        <w:rPr>
          <w:rFonts w:ascii="Times New Roman" w:hAnsi="Times New Roman" w:cs="Times New Roman"/>
          <w:sz w:val="28"/>
          <w:szCs w:val="28"/>
        </w:rPr>
        <w:t xml:space="preserve"> осуществлялась в двух направлениях: 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08">
        <w:rPr>
          <w:rFonts w:ascii="Times New Roman" w:hAnsi="Times New Roman" w:cs="Times New Roman"/>
          <w:sz w:val="28"/>
          <w:szCs w:val="28"/>
        </w:rPr>
        <w:t>1. Создание необходимой игровой среды.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08">
        <w:rPr>
          <w:rFonts w:ascii="Times New Roman" w:hAnsi="Times New Roman" w:cs="Times New Roman"/>
          <w:sz w:val="28"/>
          <w:szCs w:val="28"/>
        </w:rPr>
        <w:t xml:space="preserve">2. Непосредственное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r w:rsidRPr="00EB2D08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овой деятельности</w:t>
      </w:r>
      <w:r w:rsidRPr="00EB2D0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B2D08">
        <w:rPr>
          <w:rFonts w:ascii="Times New Roman" w:hAnsi="Times New Roman" w:cs="Times New Roman"/>
          <w:sz w:val="28"/>
          <w:szCs w:val="28"/>
        </w:rPr>
        <w:t xml:space="preserve">ыли запланированы и проведены различные сюжетно-ролевые игры, целью которых было формирование гендерной устойчивости и интереса к взаимодействию со сверстниками у детей 3-4 лет (приложение 6). 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08">
        <w:rPr>
          <w:rFonts w:ascii="Times New Roman" w:hAnsi="Times New Roman" w:cs="Times New Roman"/>
          <w:sz w:val="28"/>
          <w:szCs w:val="28"/>
        </w:rPr>
        <w:t xml:space="preserve">С помощью родителей была оборудована игровая среда. Папы помогли в оснащении сюжетно-ролевых игр «мужскими» атрибутами, свойственными для каждой отдельной игры: сделали своими руками автомобильные рули управления, дорожные знаки для игры с машинами. Мамы сшили для сюжетных игр тематические костюмы и их элементы (продавцы, дорожный инспектор, парикмахер и т.д.). Используемые куклы, мебель, посуда привлекли малышей, и они начали разнообразно действовать с ними: катать, кормить, укладывать кукол, мягкие игрушки и т.д. 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08">
        <w:rPr>
          <w:rFonts w:ascii="Times New Roman" w:hAnsi="Times New Roman" w:cs="Times New Roman"/>
          <w:sz w:val="28"/>
          <w:szCs w:val="28"/>
        </w:rPr>
        <w:t xml:space="preserve">Поскольку для развития игры недостаточно только хорошего оснащения группы игровым материалом, а необходимо ещё и наличие разнообразных впечатлений об окружающей действительности, которые дети отражают в своей игре, особую роль мы отвели чтению литературных произведений с последующим проведение этических бесед. В них были представлены эпизоды, которые дети могли перенести в игру (рассказы о профессиях, семье и т.д.). Наша задача была направить детей на обогащение игровых действий, на развитие игрового сюжета. С этой целью мы проводили наблюдения с детьми за работой медсестры, на прогулке обращали внимание на трудовые действия шофёра и т.д. </w:t>
      </w:r>
    </w:p>
    <w:p w:rsidR="00D761B8" w:rsidRPr="00EB2D0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08">
        <w:rPr>
          <w:rFonts w:ascii="Times New Roman" w:hAnsi="Times New Roman" w:cs="Times New Roman"/>
          <w:sz w:val="28"/>
          <w:szCs w:val="28"/>
        </w:rPr>
        <w:t>Сюжетно-ролевые игры включались в досуговую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D08">
        <w:rPr>
          <w:rFonts w:ascii="Times New Roman" w:hAnsi="Times New Roman" w:cs="Times New Roman"/>
          <w:sz w:val="28"/>
          <w:szCs w:val="28"/>
        </w:rPr>
        <w:t xml:space="preserve">По возможности в </w:t>
      </w:r>
      <w:r>
        <w:rPr>
          <w:rFonts w:ascii="Times New Roman" w:hAnsi="Times New Roman" w:cs="Times New Roman"/>
          <w:sz w:val="28"/>
          <w:szCs w:val="28"/>
        </w:rPr>
        <w:t>игру</w:t>
      </w:r>
      <w:r w:rsidRPr="00EB2D08">
        <w:rPr>
          <w:rFonts w:ascii="Times New Roman" w:hAnsi="Times New Roman" w:cs="Times New Roman"/>
          <w:sz w:val="28"/>
          <w:szCs w:val="28"/>
        </w:rPr>
        <w:t xml:space="preserve"> включали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EB2D08">
        <w:rPr>
          <w:rFonts w:ascii="Times New Roman" w:hAnsi="Times New Roman" w:cs="Times New Roman"/>
          <w:sz w:val="28"/>
          <w:szCs w:val="28"/>
        </w:rPr>
        <w:t xml:space="preserve"> все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2D08">
        <w:rPr>
          <w:rFonts w:ascii="Times New Roman" w:hAnsi="Times New Roman" w:cs="Times New Roman"/>
          <w:sz w:val="28"/>
          <w:szCs w:val="28"/>
        </w:rPr>
        <w:t>, но, в случае, если ребенок отказывается играть, его не принуждали к этому, поскольку известно, что наблюдение за игрой других детей также дает свой положительный эффект.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D08">
        <w:rPr>
          <w:rFonts w:ascii="Times New Roman" w:hAnsi="Times New Roman" w:cs="Times New Roman"/>
          <w:sz w:val="28"/>
          <w:szCs w:val="28"/>
        </w:rPr>
        <w:lastRenderedPageBreak/>
        <w:t>Важно было, чтобы малыши научились выполнять несколько взаимосвязанных действий. С этой целью широко использовался приём прямого показа и непосредственного участия в игре. Например, чтобы привлечь внимание детей, игра начиналась взрослым с объединением при этом несколько сюжетов, доступных пониманию детей. Дети внимательно наблюдали за действиями. Через некоторое время игрушка передавалась детям, словесно направлялся дальнейший ход событий. Очень важно было, чтобы к куклам и другим игрушкам дети относились как к живым существам: ласково, забатливо. Если кто-то из детей бросал игрушку на пол, обращалось внимание на то, что ей больно, холодно, неприятно лежать, она хочет, чтобы её приласкали, пожалели, поиграли с ней. Малыши быстро реагировали на эти слова. Для того, чтобы игра развивалась, необходимо было дать детям знания об окружающем, способствовать развитию воображения. С этой целью проводились дополнительно дидактические игры «Оденем куклу на прогу</w:t>
      </w:r>
      <w:r>
        <w:rPr>
          <w:rFonts w:ascii="Times New Roman" w:hAnsi="Times New Roman" w:cs="Times New Roman"/>
          <w:sz w:val="28"/>
          <w:szCs w:val="28"/>
        </w:rPr>
        <w:t xml:space="preserve">лку», «Украшаем комнату» </w:t>
      </w:r>
      <w:r w:rsidRPr="00EB2D08">
        <w:rPr>
          <w:rFonts w:ascii="Times New Roman" w:hAnsi="Times New Roman" w:cs="Times New Roman"/>
          <w:sz w:val="28"/>
          <w:szCs w:val="28"/>
        </w:rPr>
        <w:t xml:space="preserve">и т.д. </w:t>
      </w:r>
      <w:r>
        <w:rPr>
          <w:rFonts w:ascii="Times New Roman" w:hAnsi="Times New Roman" w:cs="Times New Roman"/>
          <w:sz w:val="28"/>
          <w:szCs w:val="28"/>
        </w:rPr>
        <w:t>(для девочек), «Разложи инструменты», «Кто что делает» и т.д. (для мальчиков).</w:t>
      </w:r>
    </w:p>
    <w:p w:rsidR="00D761B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08">
        <w:rPr>
          <w:rFonts w:ascii="Times New Roman" w:hAnsi="Times New Roman" w:cs="Times New Roman"/>
          <w:sz w:val="28"/>
          <w:szCs w:val="28"/>
        </w:rPr>
        <w:t>Таким образом, вся проведенная работа способствовала развитию у детей интереса к игровой деятельности. Постепенно дети учились самостоятельно распределять игровые операции с учётом пола партнёра. Так у мальчиков формировались навыки владения инструментами, поведения в семье, у девочек – умение украшать интерьер, ухаживать за малышами и 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1B8" w:rsidRDefault="00D761B8" w:rsidP="00D76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F6" w:rsidRDefault="002C64F6"/>
    <w:sectPr w:rsidR="002C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08"/>
  <w:characterSpacingControl w:val="doNotCompress"/>
  <w:compat>
    <w:useFELayout/>
  </w:compat>
  <w:rsids>
    <w:rsidRoot w:val="00D761B8"/>
    <w:rsid w:val="002C64F6"/>
    <w:rsid w:val="00D7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D761B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5233</Characters>
  <Application>Microsoft Office Word</Application>
  <DocSecurity>0</DocSecurity>
  <Lines>43</Lines>
  <Paragraphs>12</Paragraphs>
  <ScaleCrop>false</ScaleCrop>
  <Company>Grizli777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ROMZES</dc:creator>
  <cp:keywords/>
  <dc:description/>
  <cp:lastModifiedBy>ROMZES</cp:lastModifiedBy>
  <cp:revision>3</cp:revision>
  <dcterms:created xsi:type="dcterms:W3CDTF">2014-02-16T10:56:00Z</dcterms:created>
  <dcterms:modified xsi:type="dcterms:W3CDTF">2014-02-16T10:58:00Z</dcterms:modified>
</cp:coreProperties>
</file>