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61" w:rsidRDefault="00362461" w:rsidP="00362461">
      <w:pPr>
        <w:jc w:val="center"/>
        <w:rPr>
          <w:rFonts w:ascii="Times New Roman" w:hAnsi="Times New Roman" w:cs="Times New Roman"/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362461" w:rsidRDefault="00362461" w:rsidP="00362461">
      <w:pPr>
        <w:jc w:val="center"/>
        <w:rPr>
          <w:rFonts w:ascii="Times New Roman" w:hAnsi="Times New Roman" w:cs="Times New Roman"/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362461" w:rsidRDefault="00362461" w:rsidP="00362461">
      <w:pPr>
        <w:jc w:val="center"/>
        <w:rPr>
          <w:rFonts w:ascii="Times New Roman" w:hAnsi="Times New Roman" w:cs="Times New Roman"/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525F9" wp14:editId="771EB4EB">
                <wp:simplePos x="0" y="0"/>
                <wp:positionH relativeFrom="column">
                  <wp:posOffset>-3810</wp:posOffset>
                </wp:positionH>
                <wp:positionV relativeFrom="paragraph">
                  <wp:posOffset>169545</wp:posOffset>
                </wp:positionV>
                <wp:extent cx="1828800" cy="2722880"/>
                <wp:effectExtent l="0" t="0" r="0" b="127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2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2461" w:rsidRDefault="00362461" w:rsidP="00362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62461" w:rsidRDefault="00362461" w:rsidP="00362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62461" w:rsidRPr="006440D9" w:rsidRDefault="00362461" w:rsidP="00362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440D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«ПОЕЗД  В СТРАНУ ЗНАНИЙ»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.3pt;margin-top:13.35pt;width:2in;height:214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" filled="f" stroked="f">
                <v:textbox>
                  <w:txbxContent>
                    <w:p w:rsidR="00362461" w:rsidRDefault="00362461" w:rsidP="003624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62461" w:rsidRDefault="00362461" w:rsidP="003624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62461" w:rsidRPr="006440D9" w:rsidRDefault="00362461" w:rsidP="003624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440D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«ПОЕЗД  В СТРАНУ ЗНАНИЙ»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461" w:rsidRPr="006440D9" w:rsidRDefault="00362461" w:rsidP="00362461">
      <w:pPr>
        <w:jc w:val="center"/>
        <w:rPr>
          <w:rFonts w:ascii="Times New Roman" w:hAnsi="Times New Roman" w:cs="Times New Roman"/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362461" w:rsidRDefault="00362461" w:rsidP="003624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СТОЛЯРОВА В.В.</w:t>
      </w:r>
    </w:p>
    <w:p w:rsidR="00362461" w:rsidRDefault="00362461"/>
    <w:p w:rsidR="00362461" w:rsidRDefault="00362461">
      <w:r>
        <w:br w:type="page"/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умение сопоставлять, анализировать, делать выводы; развивать любознательность, самостоятельность, умение работать в коллективе.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к занятию:</w:t>
      </w:r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 эмблемы,2 альбомных листа, фломастеры, клей, кисточк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, прямоугольники из бумаги, большие и маленькие кругляши из мозаики, карточки с буквами, овощи и фрукты, картинки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изделиями </w:t>
      </w:r>
      <w:proofErr w:type="spellStart"/>
      <w:r w:rsidRPr="009B1E21">
        <w:rPr>
          <w:rFonts w:ascii="Times New Roman" w:hAnsi="Times New Roman" w:cs="Times New Roman"/>
          <w:sz w:val="28"/>
          <w:szCs w:val="28"/>
          <w:lang w:eastAsia="ru-RU"/>
        </w:rPr>
        <w:t>филимоновск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spellEnd"/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 и  дымковск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их   мастеров</w:t>
      </w:r>
      <w:r w:rsidRPr="009B1E21">
        <w:rPr>
          <w:rFonts w:ascii="Times New Roman" w:hAnsi="Times New Roman" w:cs="Times New Roman"/>
          <w:sz w:val="28"/>
          <w:szCs w:val="28"/>
          <w:lang w:eastAsia="ru-RU"/>
        </w:rPr>
        <w:t>, с хохломскими изделиями и изделиями городецких мастеров, ватман, разделённый пополам, листочки с разными заданиями.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B1E21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  закрепление счета, сложения и вычитания, геометрических фигур, состав чисел, закрепление звукового анализа слова, беседы-из чего вариться суп, закрепление символов для обозначения свойств фигур, умение различать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изделия </w:t>
      </w:r>
      <w:proofErr w:type="spellStart"/>
      <w:r w:rsidRPr="009B1E21">
        <w:rPr>
          <w:rFonts w:ascii="Times New Roman" w:hAnsi="Times New Roman" w:cs="Times New Roman"/>
          <w:sz w:val="28"/>
          <w:szCs w:val="28"/>
          <w:lang w:eastAsia="ru-RU"/>
        </w:rPr>
        <w:t>филимоновски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мастеров</w:t>
      </w:r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 от дымковских и хохломские изделия от изделий городецких мастеров..</w:t>
      </w:r>
      <w:proofErr w:type="gramEnd"/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ookmark0"/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bookmarkEnd w:id="0"/>
    </w:p>
    <w:p w:rsidR="0036246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Дети делятся на 2 команды. Для этого каждый из детей выбирает карточку. Карточки перемешиваются и раскладываются на столе рубашкой кверху. Дети подходят и берут по одной карточке. </w:t>
      </w:r>
      <w:proofErr w:type="gramStart"/>
      <w:r w:rsidRPr="009B1E21">
        <w:rPr>
          <w:rFonts w:ascii="Times New Roman" w:hAnsi="Times New Roman" w:cs="Times New Roman"/>
          <w:sz w:val="28"/>
          <w:szCs w:val="28"/>
          <w:lang w:eastAsia="ru-RU"/>
        </w:rPr>
        <w:t>У тех, у которых  на карточке гласная буква будут одной командой, у которых согласная - другой командой.</w:t>
      </w:r>
      <w:proofErr w:type="gramEnd"/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 Затем назначается капитан команд. Для того чтобы выбрать название команды капитанам предлагается вытащить одну из эмблем. Дети расходятся по командам и отправляются в воображаемое путешествие на поезде. За каждый ответ дети получают большую или маленькую кругленькую деталь из мозаики.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же засекается время, на каждую остановку  даётся 2-3 минуты.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Первая остановка. </w:t>
      </w: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Знайка</w:t>
      </w:r>
      <w:proofErr w:type="spellEnd"/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sz w:val="28"/>
          <w:szCs w:val="28"/>
          <w:lang w:eastAsia="ru-RU"/>
        </w:rPr>
        <w:t>На столе у каждой команды альбомный лист, 5 прямоугольников, длина которых равна длине альбомного листа, а ширина каждого равна 1 /3 ширины альбомного листа. Прямоугольники белого, синего, красного, зеленого и желтого цвета. Необходимы также кисточки и клей. Команды должны склеить флаг России.</w:t>
      </w:r>
      <w:bookmarkStart w:id="1" w:name="bookmark1"/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 остановка.</w:t>
      </w:r>
      <w:bookmarkEnd w:id="1"/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«Домик».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На столе у каждой команды листик с числовым домиком. Каждой команде нужно </w:t>
      </w: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заполнить домики, так чтобы на  каждом этаже сумма чисел равнялась  номеру домика. </w:t>
      </w:r>
      <w:bookmarkStart w:id="2" w:name="bookmark2"/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капитану.</w:t>
      </w:r>
      <w:bookmarkEnd w:id="2"/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Капитан должен отгадать загадку на тему «Весна». Если капитан затрудняется, ему помогает команда.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Зазвенели ручьи, прилетели грачи.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В улей пчела первый мед принесла.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Кто скажет, кто знает, когда это бывает?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(Весна)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Здесь на ветке чей-то дом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Ни дверей в нем, ни окон,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Но птенцам там жить тепло.</w:t>
      </w:r>
    </w:p>
    <w:p w:rsidR="0036246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Дом такой зовут ...</w:t>
      </w:r>
      <w:r w:rsidRPr="009B1E2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(Гнездо)</w:t>
      </w:r>
    </w:p>
    <w:p w:rsidR="00362461" w:rsidRPr="0036246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Третья остановка. </w:t>
      </w:r>
      <w:r w:rsidRPr="009B1E21">
        <w:rPr>
          <w:rFonts w:ascii="Times New Roman" w:hAnsi="Times New Roman" w:cs="Times New Roman"/>
          <w:iCs/>
          <w:sz w:val="28"/>
          <w:szCs w:val="28"/>
          <w:lang w:eastAsia="ru-RU"/>
        </w:rPr>
        <w:t>«Изобрази животное».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Один ребенок из одной команды идет в  другую  команду, та команда показывает карточку с  каким-либо животным. Затем он его должен изобразить как можно точнее, так, чтобы его команда смогла отгадать. 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Четвертая остановка.</w:t>
      </w:r>
      <w:r w:rsidRPr="009B1E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«Уга</w:t>
      </w:r>
      <w:r w:rsidRPr="009B1E21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дай-ка».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iCs/>
          <w:sz w:val="28"/>
          <w:szCs w:val="28"/>
          <w:lang w:eastAsia="ru-RU"/>
        </w:rPr>
        <w:t>У каждой команды на столе лежит листик с нарисованными символами. По этим символам нужно нарисовать фигуру.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Каждая фигура имеет по 3 свойства: цвет, размер и форма.</w:t>
      </w:r>
      <w:r w:rsidRPr="009B1E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Пятая остановка. </w:t>
      </w: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Ням-ням</w:t>
      </w:r>
      <w:proofErr w:type="spellEnd"/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Одной команде</w:t>
      </w:r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предлагается «сварить» борщ</w:t>
      </w:r>
      <w:r>
        <w:rPr>
          <w:rFonts w:ascii="Times New Roman" w:hAnsi="Times New Roman" w:cs="Times New Roman"/>
          <w:sz w:val="28"/>
          <w:szCs w:val="28"/>
          <w:lang w:eastAsia="ru-RU"/>
        </w:rPr>
        <w:t>, а другой щи</w:t>
      </w:r>
      <w:r w:rsidRPr="009B1E21">
        <w:rPr>
          <w:rFonts w:ascii="Times New Roman" w:hAnsi="Times New Roman" w:cs="Times New Roman"/>
          <w:sz w:val="28"/>
          <w:szCs w:val="28"/>
          <w:lang w:eastAsia="ru-RU"/>
        </w:rPr>
        <w:t>. На столах находится кастрюля, а овощи, необходимые для приготовления борща, находятся на других столах.</w:t>
      </w:r>
    </w:p>
    <w:p w:rsidR="0036246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sz w:val="28"/>
          <w:szCs w:val="28"/>
          <w:lang w:eastAsia="ru-RU"/>
        </w:rPr>
        <w:t>Кроме этого на столе лежат и такие овощи, которые для борща не нужны, а также фрукты. Выигрывает команда, которая быстрее и точнее соберет все необходимое.</w:t>
      </w:r>
    </w:p>
    <w:p w:rsidR="0036246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1E1A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«Делай, как я».</w:t>
      </w:r>
    </w:p>
    <w:p w:rsidR="0036246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Ходит по двору индюк.  (Руки на поясе, ходьба на месте с высоким подниманием ног).</w:t>
      </w:r>
    </w:p>
    <w:p w:rsidR="0036246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Полетел над полем  жук. (Взмахи руками).</w:t>
      </w:r>
    </w:p>
    <w:p w:rsidR="0036246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цветку ползет паук, (Движения рук вперед и к груди)</w:t>
      </w:r>
    </w:p>
    <w:p w:rsidR="00362461" w:rsidRPr="00A44D1A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Обломал он старый сук. (Присесть, хлопок).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Шестая остановка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«Находка».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 каждой  команды на столах листочки с заданием. На листках изображены несколько человечков. Нужно найти двоих одинаковых человечка. 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bookmark3"/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Седьмая остановка.</w:t>
      </w:r>
      <w:bookmarkEnd w:id="3"/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«Заколдованное слово».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каждой команды на столе листик с примерами. Задача каждой команды решить примеры и отгадать слово.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4"/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Восьмая остановка.</w:t>
      </w:r>
      <w:bookmarkEnd w:id="4"/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«Искусство».</w:t>
      </w:r>
    </w:p>
    <w:p w:rsidR="0036246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У одной команды на столе лежат картинки с изображениями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изделий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мастеров</w:t>
      </w:r>
      <w:r w:rsidRPr="009B1E21">
        <w:rPr>
          <w:rFonts w:ascii="Times New Roman" w:hAnsi="Times New Roman" w:cs="Times New Roman"/>
          <w:sz w:val="28"/>
          <w:szCs w:val="28"/>
          <w:lang w:eastAsia="ru-RU"/>
        </w:rPr>
        <w:t xml:space="preserve"> и дымковск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мастеров</w:t>
      </w:r>
      <w:r w:rsidRPr="009B1E21">
        <w:rPr>
          <w:rFonts w:ascii="Times New Roman" w:hAnsi="Times New Roman" w:cs="Times New Roman"/>
          <w:sz w:val="28"/>
          <w:szCs w:val="28"/>
          <w:lang w:eastAsia="ru-RU"/>
        </w:rPr>
        <w:t>. У другой картинки с изображением хохломских изделий и  изделий  городецких мастеров. Нужно найти картинку с заданн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 изделием</w:t>
      </w:r>
      <w:r w:rsidRPr="009B1E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Девятая остановка</w:t>
      </w:r>
      <w:r w:rsidRPr="009B1E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«Звуки»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столах у команд лежат схемы. Нужно догадаться какое одно из дву</w:t>
      </w:r>
      <w:r w:rsidR="004D7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слов подходит к данной схеме.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Десятая остановка. </w:t>
      </w:r>
      <w:r w:rsidRPr="009B1E21">
        <w:rPr>
          <w:rFonts w:ascii="Times New Roman" w:hAnsi="Times New Roman" w:cs="Times New Roman"/>
          <w:bCs/>
          <w:sz w:val="28"/>
          <w:szCs w:val="28"/>
          <w:lang w:eastAsia="ru-RU"/>
        </w:rPr>
        <w:t>«Человечек».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sz w:val="28"/>
          <w:szCs w:val="28"/>
          <w:lang w:eastAsia="ru-RU"/>
        </w:rPr>
        <w:t>Для этого задания потребуются большой лист бумаги (0,5 ватманского листа) и фломастеры.</w:t>
      </w:r>
    </w:p>
    <w:p w:rsidR="00362461" w:rsidRPr="009B1E21" w:rsidRDefault="00362461" w:rsidP="003624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1E21">
        <w:rPr>
          <w:rFonts w:ascii="Times New Roman" w:hAnsi="Times New Roman" w:cs="Times New Roman"/>
          <w:sz w:val="28"/>
          <w:szCs w:val="28"/>
          <w:lang w:eastAsia="ru-RU"/>
        </w:rPr>
        <w:t>Каждой команде предлагается нарисовать человека (одной - мальчика, другой - девочку). Рисовать должны одновременно все. Выигрывает та команда, которая это сделает быстрее и лучше.</w:t>
      </w:r>
    </w:p>
    <w:p w:rsidR="00362461" w:rsidRPr="004D7050" w:rsidRDefault="00362461" w:rsidP="004D70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  <w:r w:rsidRPr="009B1E21">
        <w:rPr>
          <w:rFonts w:ascii="Times New Roman" w:hAnsi="Times New Roman" w:cs="Times New Roman"/>
          <w:sz w:val="28"/>
          <w:szCs w:val="28"/>
          <w:lang w:eastAsia="ru-RU"/>
        </w:rPr>
        <w:t>Вот и закончилось путешествие. Подсчитываются  кругляши, которые собрали команды. У кого больше те и победили. Все  дети получают по небольшому сувениру.</w:t>
      </w:r>
      <w:r w:rsidRPr="009B1E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785582" w:rsidRPr="00362461" w:rsidRDefault="00785582" w:rsidP="004D7050">
      <w:pPr>
        <w:rPr>
          <w:rFonts w:ascii="Times New Roman" w:hAnsi="Times New Roman" w:cs="Times New Roman"/>
          <w:sz w:val="28"/>
          <w:szCs w:val="28"/>
        </w:rPr>
      </w:pPr>
    </w:p>
    <w:sectPr w:rsidR="00785582" w:rsidRPr="0036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DB" w:rsidRDefault="00D52EDB" w:rsidP="00362461">
      <w:pPr>
        <w:spacing w:after="0" w:line="240" w:lineRule="auto"/>
      </w:pPr>
      <w:r>
        <w:separator/>
      </w:r>
    </w:p>
  </w:endnote>
  <w:endnote w:type="continuationSeparator" w:id="0">
    <w:p w:rsidR="00D52EDB" w:rsidRDefault="00D52EDB" w:rsidP="0036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DB" w:rsidRDefault="00D52EDB" w:rsidP="00362461">
      <w:pPr>
        <w:spacing w:after="0" w:line="240" w:lineRule="auto"/>
      </w:pPr>
      <w:r>
        <w:separator/>
      </w:r>
    </w:p>
  </w:footnote>
  <w:footnote w:type="continuationSeparator" w:id="0">
    <w:p w:rsidR="00D52EDB" w:rsidRDefault="00D52EDB" w:rsidP="00362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61"/>
    <w:rsid w:val="00135B51"/>
    <w:rsid w:val="00362461"/>
    <w:rsid w:val="004D7050"/>
    <w:rsid w:val="00785582"/>
    <w:rsid w:val="008815A6"/>
    <w:rsid w:val="00D52EDB"/>
    <w:rsid w:val="00E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461"/>
  </w:style>
  <w:style w:type="paragraph" w:styleId="a8">
    <w:name w:val="footer"/>
    <w:basedOn w:val="a"/>
    <w:link w:val="a9"/>
    <w:uiPriority w:val="99"/>
    <w:unhideWhenUsed/>
    <w:rsid w:val="0036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461"/>
  </w:style>
  <w:style w:type="paragraph" w:styleId="a8">
    <w:name w:val="footer"/>
    <w:basedOn w:val="a"/>
    <w:link w:val="a9"/>
    <w:uiPriority w:val="99"/>
    <w:unhideWhenUsed/>
    <w:rsid w:val="0036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dcterms:created xsi:type="dcterms:W3CDTF">2013-06-06T14:26:00Z</dcterms:created>
  <dcterms:modified xsi:type="dcterms:W3CDTF">2013-06-06T15:22:00Z</dcterms:modified>
</cp:coreProperties>
</file>